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4C82" w:rsidP="00784C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AHCLSK312 Coordinate artificial insemination and fertility management of livestock</w:t>
      </w:r>
      <w:r>
        <w:fldChar w:fldCharType="end"/>
      </w:r>
    </w:p>
    <w:p w:rsidR="00784C82" w:rsidP="00784C82">
      <w:pPr>
        <w:pStyle w:val="Version"/>
        <w:sectPr w:rsidSect="00F971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71C0" w:rsidP="00F971C0">
      <w:pPr>
        <w:pStyle w:val="SuperHeading"/>
      </w:pPr>
      <w:r w:rsidRPr="00F971C0">
        <w:t>AHCLSK312 Coordinate artificial insemination and fertility management of livestock</w:t>
      </w:r>
    </w:p>
    <w:p w:rsidR="00000000" w:rsidRPr="00F971C0" w:rsidP="00F971C0">
      <w:pPr>
        <w:pStyle w:val="Heading1"/>
      </w:pPr>
      <w:bookmarkStart w:id="1" w:name="O_884985"/>
      <w:bookmarkEnd w:id="1"/>
      <w:r w:rsidRPr="00F971C0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F971C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1C0">
            <w:pPr>
              <w:pStyle w:val="TableHeading"/>
              <w:rPr>
                <w:lang w:val="en-NZ"/>
              </w:rPr>
            </w:pPr>
            <w:r w:rsidRPr="00F971C0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1C0">
            <w:pPr>
              <w:pStyle w:val="TableHeading"/>
              <w:rPr>
                <w:lang w:val="en-NZ"/>
              </w:rPr>
            </w:pPr>
            <w:r w:rsidRPr="00F971C0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1C0">
            <w:pPr>
              <w:pStyle w:val="TableHeading"/>
              <w:rPr>
                <w:lang w:val="en-NZ"/>
              </w:rPr>
            </w:pPr>
            <w:r w:rsidRPr="00F971C0">
              <w:t>Comments</w:t>
            </w:r>
          </w:p>
        </w:tc>
      </w:tr>
      <w:tr w:rsidTr="00F971C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1C0">
            <w:pPr>
              <w:pStyle w:val="BodyText"/>
              <w:rPr>
                <w:lang w:val="en-NZ"/>
              </w:rPr>
            </w:pPr>
            <w:r w:rsidRPr="00F971C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1C0">
            <w:pPr>
              <w:pStyle w:val="BodyText"/>
              <w:rPr>
                <w:lang w:val="en-NZ"/>
              </w:rPr>
            </w:pPr>
            <w:r w:rsidRPr="00F971C0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1C0" w:rsidP="00F971C0">
            <w:pPr>
              <w:pStyle w:val="BodyText"/>
            </w:pPr>
            <w:r w:rsidRPr="00F971C0">
              <w:t>Initial release</w:t>
            </w:r>
          </w:p>
        </w:tc>
      </w:tr>
    </w:tbl>
    <w:p w:rsidR="00000000" w:rsidRPr="00F971C0" w:rsidP="00F971C0">
      <w:pPr>
        <w:pStyle w:val="BodyText"/>
      </w:pPr>
    </w:p>
    <w:p w:rsidR="00000000" w:rsidRPr="00F971C0" w:rsidP="00F971C0">
      <w:pPr>
        <w:pStyle w:val="AllowPageBreak"/>
      </w:pPr>
    </w:p>
    <w:p w:rsidR="00000000" w:rsidRPr="00F971C0" w:rsidP="00F971C0">
      <w:pPr>
        <w:pStyle w:val="Heading1"/>
      </w:pPr>
      <w:bookmarkStart w:id="2" w:name="O_884986"/>
      <w:bookmarkEnd w:id="2"/>
      <w:r w:rsidRPr="00F971C0">
        <w:t>Application</w:t>
      </w:r>
    </w:p>
    <w:p w:rsidR="00000000" w:rsidRPr="00F971C0" w:rsidP="00784C82">
      <w:pPr>
        <w:pStyle w:val="BodyText"/>
      </w:pPr>
      <w:r w:rsidRPr="00F971C0">
        <w:t>This unit of competency describes the skills and knowledge required to coordinate artificial insemination and fertility management of livestock.</w:t>
      </w:r>
    </w:p>
    <w:p w:rsidR="00000000" w:rsidRPr="00F971C0" w:rsidP="00784C82">
      <w:pPr>
        <w:pStyle w:val="BodyText"/>
      </w:pPr>
      <w:r w:rsidRPr="00F971C0">
        <w:t>This unit can be delivered in the context of the following industries: beef cattle, dairy cattle, alpacas, she</w:t>
      </w:r>
      <w:r w:rsidRPr="00F971C0">
        <w:t>ep and goats.</w:t>
      </w:r>
    </w:p>
    <w:p w:rsidR="00000000" w:rsidRPr="00F971C0" w:rsidP="00784C82">
      <w:pPr>
        <w:pStyle w:val="BodyText"/>
      </w:pPr>
      <w:r w:rsidRPr="00F971C0">
        <w:t>All work must be carried out to comply with workplace procedures, work health and safety, animal welfare and biosecurity requirements, and sustainability practices.</w:t>
      </w:r>
    </w:p>
    <w:p w:rsidR="00000000" w:rsidRPr="00F971C0" w:rsidP="00784C82">
      <w:pPr>
        <w:pStyle w:val="BodyText"/>
      </w:pPr>
      <w:r w:rsidRPr="00F971C0">
        <w:t>This unit applies to individuals who work under broad direction and take responsibility for their own work. They complete routine activities, work in a range of known contexts and use discretion and judgement in the selection and use of available resources</w:t>
      </w:r>
      <w:r w:rsidRPr="00F971C0">
        <w:t>.</w:t>
      </w:r>
    </w:p>
    <w:p w:rsidR="00000000" w:rsidRPr="00F971C0" w:rsidP="00784C82">
      <w:pPr>
        <w:pStyle w:val="BodyText"/>
      </w:pPr>
      <w:r w:rsidRPr="00F971C0">
        <w:t>Operators performing artificial insemination may require accreditation and certification, such as. National Herd Improvement Association of Australia Inc. accreditation for cattle AI technicians.</w:t>
      </w:r>
    </w:p>
    <w:p w:rsidR="00000000" w:rsidRPr="00F971C0" w:rsidP="00F971C0">
      <w:pPr>
        <w:pStyle w:val="Heading1"/>
      </w:pPr>
      <w:bookmarkStart w:id="3" w:name="O_884987"/>
      <w:bookmarkEnd w:id="3"/>
      <w:r w:rsidRPr="00F971C0">
        <w:t>Pre-requisite Unit</w:t>
      </w:r>
    </w:p>
    <w:p w:rsidR="00000000" w:rsidRPr="00F971C0" w:rsidP="00784C82">
      <w:pPr>
        <w:pStyle w:val="BodyText"/>
      </w:pPr>
      <w:r w:rsidRPr="00F971C0">
        <w:t>Nil.</w:t>
      </w:r>
    </w:p>
    <w:p w:rsidR="00000000" w:rsidRPr="00F971C0" w:rsidP="00F971C0">
      <w:pPr>
        <w:pStyle w:val="Heading1"/>
      </w:pPr>
      <w:bookmarkStart w:id="4" w:name="O_884989"/>
      <w:bookmarkEnd w:id="4"/>
      <w:r w:rsidRPr="00F971C0">
        <w:t>Unit Sector</w:t>
      </w:r>
    </w:p>
    <w:p w:rsidR="00000000" w:rsidRPr="00F971C0" w:rsidP="00784C82">
      <w:pPr>
        <w:pStyle w:val="BodyText"/>
      </w:pPr>
      <w:r w:rsidRPr="00F971C0">
        <w:t>Livestock (LSK)</w:t>
      </w:r>
    </w:p>
    <w:p w:rsidR="00000000" w:rsidRPr="00F971C0" w:rsidP="00F971C0">
      <w:pPr>
        <w:pStyle w:val="Heading1"/>
      </w:pPr>
      <w:bookmarkStart w:id="5" w:name="O_884990"/>
      <w:bookmarkEnd w:id="5"/>
      <w:r w:rsidRPr="00F971C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84C8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1C0">
            <w:pPr>
              <w:pStyle w:val="TableHeading"/>
              <w:rPr>
                <w:lang w:val="en-NZ"/>
              </w:rPr>
            </w:pPr>
            <w:r w:rsidRPr="00F971C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1C0">
            <w:pPr>
              <w:pStyle w:val="TableHeading"/>
              <w:rPr>
                <w:lang w:val="en-NZ"/>
              </w:rPr>
            </w:pPr>
            <w:r w:rsidRPr="00F971C0">
              <w:t>Performance criteria</w:t>
            </w:r>
          </w:p>
        </w:tc>
      </w:tr>
      <w:tr w:rsidTr="00784C8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1C0">
            <w:pPr>
              <w:pStyle w:val="BodyText"/>
              <w:rPr>
                <w:lang w:val="en-NZ"/>
              </w:rPr>
            </w:pPr>
            <w:r w:rsidRPr="00F971C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1C0">
            <w:pPr>
              <w:pStyle w:val="BodyText"/>
              <w:rPr>
                <w:lang w:val="en-NZ"/>
              </w:rPr>
            </w:pPr>
            <w:r w:rsidRPr="00F971C0">
              <w:t>Performance criteria describe the performance needed to demonstrate achievement of the element.</w:t>
            </w:r>
          </w:p>
        </w:tc>
      </w:tr>
      <w:tr w:rsidTr="00784C8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1C0">
            <w:pPr>
              <w:pStyle w:val="List"/>
              <w:rPr>
                <w:lang w:val="en-NZ"/>
              </w:rPr>
            </w:pPr>
            <w:r w:rsidRPr="00F971C0">
              <w:t>1.</w:t>
            </w:r>
            <w:r w:rsidRPr="00F971C0">
              <w:tab/>
            </w:r>
            <w:r w:rsidRPr="00F971C0">
              <w:t>Prepare animals for artificial insemination (AI)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1C0" w:rsidP="00F971C0">
            <w:pPr>
              <w:pStyle w:val="List"/>
            </w:pPr>
            <w:r w:rsidRPr="00F971C0">
              <w:t>1.1</w:t>
            </w:r>
            <w:r w:rsidRPr="00F971C0">
              <w:tab/>
              <w:t>Determine body condition of individual female livestock and record body condition scores</w:t>
            </w:r>
          </w:p>
          <w:p w:rsidR="00000000" w:rsidRPr="00F971C0" w:rsidP="00F971C0">
            <w:pPr>
              <w:pStyle w:val="List"/>
            </w:pPr>
            <w:r w:rsidRPr="00F971C0">
              <w:t>1.2</w:t>
            </w:r>
            <w:r w:rsidRPr="00F971C0">
              <w:tab/>
              <w:t>Rank female livestock according to body condition scores and adjust nutritional requirements to facilitate opt</w:t>
            </w:r>
            <w:r w:rsidRPr="00F971C0">
              <w:t>imum condition at the time of artificial insemination</w:t>
            </w:r>
          </w:p>
          <w:p w:rsidR="00000000" w:rsidRPr="00F971C0" w:rsidP="00F971C0">
            <w:pPr>
              <w:pStyle w:val="List"/>
            </w:pPr>
            <w:r w:rsidRPr="00F971C0">
              <w:t>1.3</w:t>
            </w:r>
            <w:r w:rsidRPr="00F971C0">
              <w:tab/>
              <w:t>Ensure that feeding strategies and supplementation are appropriate to animals</w:t>
            </w:r>
            <w:r>
              <w:t>’</w:t>
            </w:r>
            <w:r w:rsidRPr="00F971C0">
              <w:t xml:space="preserve"> environment and seasonal conditions</w:t>
            </w:r>
          </w:p>
          <w:p w:rsidR="00000000" w:rsidP="00F971C0">
            <w:pPr>
              <w:pStyle w:val="List"/>
              <w:rPr>
                <w:lang w:val="en-NZ"/>
              </w:rPr>
            </w:pPr>
            <w:r w:rsidRPr="00F971C0">
              <w:t>1.4</w:t>
            </w:r>
            <w:r w:rsidRPr="00F971C0">
              <w:tab/>
              <w:t>Confirm females are not pregnant before commencing the AI program</w:t>
            </w:r>
          </w:p>
        </w:tc>
      </w:tr>
      <w:tr w:rsidTr="00784C8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1C0">
            <w:pPr>
              <w:pStyle w:val="List"/>
              <w:rPr>
                <w:lang w:val="en-NZ"/>
              </w:rPr>
            </w:pPr>
            <w:r w:rsidRPr="00F971C0">
              <w:t>2.</w:t>
            </w:r>
            <w:r w:rsidRPr="00F971C0">
              <w:tab/>
              <w:t>Facilitat</w:t>
            </w:r>
            <w:r w:rsidRPr="00F971C0">
              <w:t>e artificial insemination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1C0" w:rsidP="00F971C0">
            <w:pPr>
              <w:pStyle w:val="List"/>
            </w:pPr>
            <w:r w:rsidRPr="00F971C0">
              <w:t>2.1</w:t>
            </w:r>
            <w:r w:rsidRPr="00F971C0">
              <w:tab/>
              <w:t>Carry out oestrus inducement and detection procedures appropriately in compliance with animal welfare requirements and industry standards</w:t>
            </w:r>
          </w:p>
          <w:p w:rsidR="00000000" w:rsidRPr="00F971C0" w:rsidP="00F971C0">
            <w:pPr>
              <w:pStyle w:val="List"/>
            </w:pPr>
            <w:r w:rsidRPr="00F971C0">
              <w:t>2.2</w:t>
            </w:r>
            <w:r w:rsidRPr="00F971C0">
              <w:tab/>
              <w:t>Prepare artificial insemination equipment and facilities and obtain semen</w:t>
            </w:r>
          </w:p>
          <w:p w:rsidR="00000000" w:rsidRPr="00F971C0" w:rsidP="00F971C0">
            <w:pPr>
              <w:pStyle w:val="List"/>
            </w:pPr>
            <w:r w:rsidRPr="00F971C0">
              <w:t>2.3</w:t>
            </w:r>
            <w:r w:rsidRPr="00F971C0">
              <w:tab/>
              <w:t>Use ha</w:t>
            </w:r>
            <w:r w:rsidRPr="00F971C0">
              <w:t>ndling techniques that minimise stress and discomfort to livestock in compliance with work health and safety and animal welfare requirements</w:t>
            </w:r>
          </w:p>
          <w:p w:rsidR="00000000" w:rsidP="00F971C0">
            <w:pPr>
              <w:pStyle w:val="List"/>
              <w:rPr>
                <w:lang w:val="en-NZ"/>
              </w:rPr>
            </w:pPr>
            <w:r w:rsidRPr="00F971C0">
              <w:t>2.4</w:t>
            </w:r>
            <w:r w:rsidRPr="00F971C0">
              <w:tab/>
              <w:t>Apply hygiene procedures to minimise risk of infection</w:t>
            </w:r>
          </w:p>
        </w:tc>
      </w:tr>
      <w:tr w:rsidTr="00784C8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1C0">
            <w:pPr>
              <w:pStyle w:val="List"/>
              <w:rPr>
                <w:lang w:val="en-NZ"/>
              </w:rPr>
            </w:pPr>
            <w:r w:rsidRPr="00F971C0">
              <w:t>3.</w:t>
            </w:r>
            <w:r w:rsidRPr="00F971C0">
              <w:tab/>
              <w:t>Carry out post AI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1C0" w:rsidP="00F971C0">
            <w:pPr>
              <w:pStyle w:val="List"/>
            </w:pPr>
            <w:r w:rsidRPr="00F971C0">
              <w:t>3.1</w:t>
            </w:r>
            <w:r w:rsidRPr="00F971C0">
              <w:tab/>
              <w:t>Maintain female liv</w:t>
            </w:r>
            <w:r w:rsidRPr="00F971C0">
              <w:t>estock on appropriate nutrition and husbandry management</w:t>
            </w:r>
          </w:p>
          <w:p w:rsidR="00000000" w:rsidRPr="00F971C0" w:rsidP="00F971C0">
            <w:pPr>
              <w:pStyle w:val="List"/>
            </w:pPr>
            <w:r w:rsidRPr="00F971C0">
              <w:t>3.2</w:t>
            </w:r>
            <w:r w:rsidRPr="00F971C0">
              <w:tab/>
              <w:t>Monitor female livestock for signs of early abortion or return to oestrus</w:t>
            </w:r>
          </w:p>
          <w:p w:rsidR="00000000" w:rsidRPr="00F971C0" w:rsidP="00F971C0">
            <w:pPr>
              <w:pStyle w:val="List"/>
            </w:pPr>
            <w:r w:rsidRPr="00F971C0">
              <w:t>3.3</w:t>
            </w:r>
            <w:r w:rsidRPr="00F971C0">
              <w:tab/>
              <w:t>Apply pregnancy detection techniques at earliest opportunity.</w:t>
            </w:r>
          </w:p>
          <w:p w:rsidR="00000000" w:rsidRPr="00F971C0" w:rsidP="00F971C0">
            <w:pPr>
              <w:pStyle w:val="List"/>
            </w:pPr>
            <w:r w:rsidRPr="00F971C0">
              <w:t>3.4</w:t>
            </w:r>
            <w:r w:rsidRPr="00F971C0">
              <w:tab/>
            </w:r>
            <w:r w:rsidRPr="00F971C0">
              <w:t>Complete and maintain records of artificial insemination and pregnancy status</w:t>
            </w:r>
          </w:p>
        </w:tc>
      </w:tr>
    </w:tbl>
    <w:p w:rsidR="00000000" w:rsidRPr="00F971C0" w:rsidP="00F971C0">
      <w:pPr>
        <w:pStyle w:val="BodyText"/>
      </w:pPr>
    </w:p>
    <w:p w:rsidR="00000000" w:rsidRPr="00F971C0" w:rsidP="00F971C0">
      <w:pPr>
        <w:pStyle w:val="AllowPageBreak"/>
      </w:pPr>
    </w:p>
    <w:p w:rsidR="00000000" w:rsidRPr="00F971C0" w:rsidP="00F971C0">
      <w:pPr>
        <w:pStyle w:val="Heading1"/>
      </w:pPr>
      <w:bookmarkStart w:id="6" w:name="O_884991"/>
      <w:bookmarkEnd w:id="6"/>
      <w:r w:rsidRPr="00F971C0">
        <w:t>Foundation Skills</w:t>
      </w:r>
    </w:p>
    <w:p w:rsidR="00000000" w:rsidRPr="00F971C0" w:rsidP="00784C82">
      <w:pPr>
        <w:pStyle w:val="BodyText"/>
      </w:pPr>
      <w:r w:rsidRPr="00F971C0">
        <w:t>Foundation Skills essential to performance are explicit in the performance criteria of this unit of competency.</w:t>
      </w:r>
    </w:p>
    <w:p w:rsidR="00000000" w:rsidRPr="00F971C0" w:rsidP="00F971C0">
      <w:pPr>
        <w:pStyle w:val="Heading1"/>
      </w:pPr>
      <w:bookmarkStart w:id="7" w:name="O_884992"/>
      <w:bookmarkEnd w:id="7"/>
      <w:r w:rsidRPr="00F971C0">
        <w:t>Range of Con</w:t>
      </w:r>
      <w:r w:rsidRPr="00F971C0">
        <w:t>ditions</w:t>
      </w:r>
    </w:p>
    <w:p w:rsidR="00000000" w:rsidRPr="00F971C0" w:rsidP="00F971C0">
      <w:pPr>
        <w:pStyle w:val="Heading1"/>
      </w:pPr>
      <w:bookmarkStart w:id="8" w:name="O_884993"/>
      <w:bookmarkEnd w:id="8"/>
      <w:r w:rsidRPr="00F971C0">
        <w:t>Unit Mapping Information</w:t>
      </w:r>
    </w:p>
    <w:p w:rsidR="00000000" w:rsidRPr="00F971C0" w:rsidP="00784C82">
      <w:pPr>
        <w:pStyle w:val="BodyText"/>
      </w:pPr>
      <w:r w:rsidRPr="00F971C0">
        <w:t>This unit is equivalent to AHCLSK312A Coordinate artificial insemination and fertility management of livestock</w:t>
      </w:r>
    </w:p>
    <w:p w:rsidR="00000000" w:rsidRPr="00F971C0" w:rsidP="00F971C0">
      <w:pPr>
        <w:pStyle w:val="Heading1"/>
      </w:pPr>
      <w:bookmarkStart w:id="9" w:name="O_885000"/>
      <w:bookmarkEnd w:id="9"/>
      <w:r w:rsidRPr="00F971C0">
        <w:t>Links</w:t>
      </w:r>
    </w:p>
    <w:p w:rsidR="00000000" w:rsidRPr="00F971C0" w:rsidP="00784C82">
      <w:pPr>
        <w:pStyle w:val="BodyText"/>
      </w:pPr>
      <w:r w:rsidRPr="00F971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209C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971C0" w:rsidP="00784C82">
      <w:pPr>
        <w:pStyle w:val="BodyText"/>
        <w:sectPr w:rsidSect="00F971C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971C0" w:rsidP="00F971C0">
      <w:pPr>
        <w:pStyle w:val="SuperHeading"/>
      </w:pPr>
      <w:r w:rsidRPr="00F971C0">
        <w:t>Assessment Requirements for AHCLSK312 Coordinate artificial insemination and fertility management of livestock</w:t>
      </w:r>
    </w:p>
    <w:p w:rsidR="00000000" w:rsidRPr="00F971C0" w:rsidP="00F971C0">
      <w:pPr>
        <w:pStyle w:val="Heading1"/>
      </w:pPr>
      <w:bookmarkStart w:id="10" w:name="O_884995"/>
      <w:bookmarkEnd w:id="10"/>
      <w:r w:rsidRPr="00F971C0">
        <w:t>Modificat</w:t>
      </w:r>
      <w:r w:rsidRPr="00F971C0">
        <w:t>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F971C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1C0">
            <w:pPr>
              <w:pStyle w:val="TableHeading"/>
              <w:rPr>
                <w:lang w:val="en-NZ"/>
              </w:rPr>
            </w:pPr>
            <w:r w:rsidRPr="00F971C0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1C0">
            <w:pPr>
              <w:pStyle w:val="TableHeading"/>
              <w:rPr>
                <w:lang w:val="en-NZ"/>
              </w:rPr>
            </w:pPr>
            <w:r w:rsidRPr="00F971C0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1C0">
            <w:pPr>
              <w:pStyle w:val="TableHeading"/>
              <w:rPr>
                <w:lang w:val="en-NZ"/>
              </w:rPr>
            </w:pPr>
            <w:r w:rsidRPr="00F971C0">
              <w:t>Comments</w:t>
            </w:r>
          </w:p>
        </w:tc>
      </w:tr>
      <w:tr w:rsidTr="00F971C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1C0">
            <w:pPr>
              <w:pStyle w:val="BodyText"/>
              <w:rPr>
                <w:lang w:val="en-NZ"/>
              </w:rPr>
            </w:pPr>
            <w:r w:rsidRPr="00F971C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1C0">
            <w:pPr>
              <w:pStyle w:val="BodyText"/>
              <w:rPr>
                <w:lang w:val="en-NZ"/>
              </w:rPr>
            </w:pPr>
            <w:r w:rsidRPr="00F971C0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1C0" w:rsidP="00F971C0">
            <w:pPr>
              <w:pStyle w:val="BodyText"/>
            </w:pPr>
            <w:r w:rsidRPr="00F971C0">
              <w:t>Initial release</w:t>
            </w:r>
          </w:p>
        </w:tc>
      </w:tr>
    </w:tbl>
    <w:p w:rsidR="00000000" w:rsidRPr="00F971C0" w:rsidP="00F971C0">
      <w:pPr>
        <w:pStyle w:val="BodyText"/>
      </w:pPr>
    </w:p>
    <w:p w:rsidR="00000000" w:rsidRPr="00F971C0" w:rsidP="00F971C0">
      <w:pPr>
        <w:pStyle w:val="AllowPageBreak"/>
      </w:pPr>
    </w:p>
    <w:p w:rsidR="00000000" w:rsidRPr="00F971C0" w:rsidP="00F971C0">
      <w:pPr>
        <w:pStyle w:val="Heading1"/>
      </w:pPr>
      <w:bookmarkStart w:id="11" w:name="O_884996"/>
      <w:bookmarkEnd w:id="11"/>
      <w:r w:rsidRPr="00F971C0">
        <w:t>Performance Evidence</w:t>
      </w:r>
    </w:p>
    <w:p w:rsidR="00000000" w:rsidRPr="00F971C0" w:rsidP="00784C82">
      <w:pPr>
        <w:pStyle w:val="BodyText"/>
      </w:pPr>
      <w:r w:rsidRPr="00F971C0">
        <w:t>The candidate m</w:t>
      </w:r>
      <w:r w:rsidRPr="00F971C0">
        <w:t>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971C0" w:rsidP="00784C82">
      <w:pPr>
        <w:pStyle w:val="BodyText"/>
      </w:pPr>
      <w:r w:rsidRPr="00F971C0">
        <w:t>The candidate must provide evidence that</w:t>
      </w:r>
      <w:r w:rsidRPr="00F971C0">
        <w:t xml:space="preserve"> they can:</w:t>
      </w:r>
    </w:p>
    <w:p w:rsidR="00000000" w:rsidRPr="00F971C0" w:rsidP="00F971C0">
      <w:pPr>
        <w:pStyle w:val="ListBullet"/>
      </w:pPr>
      <w:r w:rsidRPr="00F971C0">
        <w:t>prepare females for insemination</w:t>
      </w:r>
    </w:p>
    <w:p w:rsidR="00000000" w:rsidRPr="00F971C0" w:rsidP="00F971C0">
      <w:pPr>
        <w:pStyle w:val="ListBullet"/>
      </w:pPr>
      <w:r w:rsidRPr="00F971C0">
        <w:t>detect females in oestrus</w:t>
      </w:r>
    </w:p>
    <w:p w:rsidR="00000000" w:rsidRPr="00F971C0" w:rsidP="00F971C0">
      <w:pPr>
        <w:pStyle w:val="ListBullet"/>
      </w:pPr>
      <w:r w:rsidRPr="00F971C0">
        <w:t>sterilise equipment and prepare hygienic worksite prior to insemination procedures</w:t>
      </w:r>
    </w:p>
    <w:p w:rsidR="00000000" w:rsidRPr="00F971C0" w:rsidP="00F971C0">
      <w:pPr>
        <w:pStyle w:val="ListBullet"/>
      </w:pPr>
      <w:r w:rsidRPr="00F971C0">
        <w:t>coordinate the artificial insemination of animals</w:t>
      </w:r>
    </w:p>
    <w:p w:rsidR="00000000" w:rsidRPr="00F971C0" w:rsidP="00F971C0">
      <w:pPr>
        <w:pStyle w:val="ListBullet"/>
      </w:pPr>
      <w:r w:rsidRPr="00F971C0">
        <w:t>monitor livestock post insemination</w:t>
      </w:r>
    </w:p>
    <w:p w:rsidR="00000000" w:rsidRPr="00F971C0" w:rsidP="00F971C0">
      <w:pPr>
        <w:pStyle w:val="ListBullet"/>
      </w:pPr>
      <w:r w:rsidRPr="00F971C0">
        <w:t>coordinate and record the results of pregnancy testing</w:t>
      </w:r>
    </w:p>
    <w:p w:rsidR="00000000" w:rsidRPr="00F971C0" w:rsidP="00F971C0">
      <w:pPr>
        <w:pStyle w:val="ListBullet"/>
      </w:pPr>
      <w:r w:rsidRPr="00F971C0">
        <w:t>follow relevant work health and safety, animal welfare and biosecurity requirements and practices relevant to work</w:t>
      </w:r>
    </w:p>
    <w:p w:rsidR="00000000" w:rsidRPr="00F971C0" w:rsidP="00F971C0">
      <w:pPr>
        <w:pStyle w:val="AllowPageBreak"/>
      </w:pPr>
    </w:p>
    <w:p w:rsidR="00000000" w:rsidRPr="00F971C0" w:rsidP="00F971C0">
      <w:pPr>
        <w:pStyle w:val="Heading1"/>
      </w:pPr>
      <w:bookmarkStart w:id="12" w:name="O_884997"/>
      <w:bookmarkEnd w:id="12"/>
      <w:r w:rsidRPr="00F971C0">
        <w:t>Knowledge Evidence</w:t>
      </w:r>
    </w:p>
    <w:p w:rsidR="00000000" w:rsidRPr="00F971C0" w:rsidP="00784C82">
      <w:pPr>
        <w:pStyle w:val="BodyText"/>
      </w:pPr>
      <w:r w:rsidRPr="00F971C0">
        <w:t>The candidate must demonstrate knowledge of:</w:t>
      </w:r>
    </w:p>
    <w:p w:rsidR="00000000" w:rsidRPr="00F971C0" w:rsidP="00F971C0">
      <w:pPr>
        <w:pStyle w:val="ListBullet"/>
      </w:pPr>
      <w:r w:rsidRPr="00F971C0">
        <w:t>body</w:t>
      </w:r>
      <w:r w:rsidRPr="00F971C0">
        <w:t xml:space="preserve"> condition scoring</w:t>
      </w:r>
    </w:p>
    <w:p w:rsidR="00000000" w:rsidRPr="00F971C0" w:rsidP="00F971C0">
      <w:pPr>
        <w:pStyle w:val="ListBullet"/>
      </w:pPr>
      <w:r w:rsidRPr="00F971C0">
        <w:t xml:space="preserve">relevant husbandry and management practices for pregnant and non-pregnant female livestock </w:t>
      </w:r>
    </w:p>
    <w:p w:rsidR="00000000" w:rsidRPr="00F971C0" w:rsidP="00F971C0">
      <w:pPr>
        <w:pStyle w:val="ListBullet"/>
      </w:pPr>
      <w:r w:rsidRPr="00F971C0">
        <w:t>relevant anatomy and physiology of female livestock</w:t>
      </w:r>
    </w:p>
    <w:p w:rsidR="00000000" w:rsidRPr="00F971C0" w:rsidP="00F971C0">
      <w:pPr>
        <w:pStyle w:val="ListBullet"/>
      </w:pPr>
      <w:r w:rsidRPr="00F971C0">
        <w:t>reproductive physiology and pregnancy development of female livestock</w:t>
      </w:r>
    </w:p>
    <w:p w:rsidR="00000000" w:rsidRPr="00F971C0" w:rsidP="00F971C0">
      <w:pPr>
        <w:pStyle w:val="ListBullet"/>
      </w:pPr>
      <w:r w:rsidRPr="00F971C0">
        <w:t>requirements and proced</w:t>
      </w:r>
      <w:r w:rsidRPr="00F971C0">
        <w:t>ures of artificial insemination</w:t>
      </w:r>
    </w:p>
    <w:p w:rsidR="00000000" w:rsidRPr="00F971C0" w:rsidP="00F971C0">
      <w:pPr>
        <w:pStyle w:val="ListBullet"/>
      </w:pPr>
      <w:r w:rsidRPr="00F971C0">
        <w:t xml:space="preserve">reproductive diseases and complications in female livestock </w:t>
      </w:r>
    </w:p>
    <w:p w:rsidR="00000000" w:rsidRPr="00F971C0" w:rsidP="00F971C0">
      <w:pPr>
        <w:pStyle w:val="ListBullet"/>
      </w:pPr>
      <w:r w:rsidRPr="00F971C0">
        <w:t>pregnancy testing methods</w:t>
      </w:r>
    </w:p>
    <w:p w:rsidR="00000000" w:rsidRPr="00F971C0" w:rsidP="00F971C0">
      <w:pPr>
        <w:pStyle w:val="ListBullet"/>
      </w:pPr>
      <w:r w:rsidRPr="00F971C0">
        <w:t>relevant work health and safety, animal welfare and biosecurity requirements, and sustainability practices</w:t>
      </w:r>
    </w:p>
    <w:p w:rsidR="00000000" w:rsidRPr="00F971C0" w:rsidP="00F971C0">
      <w:pPr>
        <w:pStyle w:val="AllowPageBreak"/>
      </w:pPr>
    </w:p>
    <w:p w:rsidR="00000000" w:rsidRPr="00F971C0" w:rsidP="00F971C0">
      <w:pPr>
        <w:pStyle w:val="Heading1"/>
      </w:pPr>
      <w:bookmarkStart w:id="13" w:name="O_884998"/>
      <w:bookmarkEnd w:id="13"/>
      <w:r w:rsidRPr="00F971C0">
        <w:t>Assessment Co</w:t>
      </w:r>
      <w:r w:rsidRPr="00F971C0">
        <w:t>nditions</w:t>
      </w:r>
    </w:p>
    <w:p w:rsidR="00000000" w:rsidRPr="00F971C0" w:rsidP="00784C82">
      <w:pPr>
        <w:pStyle w:val="BodyText"/>
      </w:pPr>
      <w:r w:rsidRPr="00F971C0">
        <w:t xml:space="preserve">Competency is to be assessed in the workplace and/or a simulated environment that accurately reflects performance in a real workplace setting. </w:t>
      </w:r>
    </w:p>
    <w:p w:rsidR="00000000" w:rsidRPr="00F971C0" w:rsidP="00784C82">
      <w:pPr>
        <w:pStyle w:val="BodyText"/>
      </w:pPr>
      <w:r w:rsidRPr="00F971C0">
        <w:t>Assessments for the following performance evidence must be conducted on live animals:</w:t>
      </w:r>
    </w:p>
    <w:p w:rsidR="00000000" w:rsidRPr="00F971C0" w:rsidP="00F971C0">
      <w:pPr>
        <w:pStyle w:val="ListBullet"/>
      </w:pPr>
      <w:r w:rsidRPr="00F971C0">
        <w:t>facilitate artificial insemination</w:t>
      </w:r>
    </w:p>
    <w:p w:rsidR="00000000" w:rsidRPr="00F971C0" w:rsidP="00784C82">
      <w:pPr>
        <w:pStyle w:val="BodyText"/>
      </w:pPr>
      <w:r w:rsidRPr="00F971C0">
        <w:t>Competency in this unit can be determined in a single species.</w:t>
      </w:r>
    </w:p>
    <w:p w:rsidR="00000000" w:rsidRPr="00F971C0" w:rsidP="00784C82">
      <w:pPr>
        <w:pStyle w:val="BodyText"/>
      </w:pPr>
      <w:r w:rsidRPr="00F971C0">
        <w:t>Assessors must satisfy current standards for RTOs.</w:t>
      </w:r>
    </w:p>
    <w:p w:rsidR="00000000" w:rsidRPr="00F971C0" w:rsidP="00F971C0">
      <w:pPr>
        <w:pStyle w:val="Heading1"/>
      </w:pPr>
      <w:bookmarkStart w:id="14" w:name="O_885001"/>
      <w:bookmarkEnd w:id="14"/>
      <w:r w:rsidRPr="00F971C0">
        <w:t>Links</w:t>
      </w:r>
    </w:p>
    <w:p w:rsidR="00000000" w:rsidRPr="00F971C0" w:rsidP="00784C82">
      <w:pPr>
        <w:pStyle w:val="BodyText"/>
      </w:pPr>
      <w:r w:rsidRPr="00F971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209C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971C0" w:rsidP="00F971C0"/>
    <w:sectPr w:rsidSect="00F971C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1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1C0" w:rsidRPr="00784C82" w:rsidP="00784C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1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C82" w:rsidP="00F971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4C82" w:rsidP="00F971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84C82" w:rsidP="00F971C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1C0" w:rsidP="00F971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4C82">
      <w:t>Approved</w:t>
    </w:r>
    <w:r w:rsidR="00784C8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4C8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4C82">
      <w:rPr>
        <w:noProof/>
      </w:rPr>
      <w:t>4</w:t>
    </w:r>
    <w:r>
      <w:rPr>
        <w:noProof/>
      </w:rPr>
      <w:fldChar w:fldCharType="end"/>
    </w:r>
  </w:p>
  <w:p w:rsidR="00F971C0" w:rsidP="00F971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4C8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4C82">
      <w:t>Skills Insight</w:t>
    </w:r>
    <w:r w:rsidR="00784C82">
      <w:fldChar w:fldCharType="end"/>
    </w:r>
  </w:p>
  <w:p w:rsidR="00F971C0" w:rsidP="00F971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1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C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71C0" w:rsidRPr="00784C82" w:rsidP="00784C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1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C82" w:rsidRPr="002D2AF8" w:rsidP="00F971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AHCLSK312 Coordinate artificial insemination and fertility management of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84C82" w:rsidP="00F971C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1C0" w:rsidRPr="002D2AF8" w:rsidP="00F971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4C82">
      <w:t>AHCLSK312 Coordinate artificial insemination and fertility management of livestock</w:t>
    </w:r>
    <w:r w:rsidR="00784C8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4C82">
      <w:rPr>
        <w:noProof/>
      </w:rPr>
      <w:t>2 March 2025</w:t>
    </w:r>
    <w:r>
      <w:fldChar w:fldCharType="end"/>
    </w:r>
  </w:p>
  <w:p w:rsidR="00F971C0" w:rsidP="00F971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CC85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AE70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1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71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71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71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71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71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71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71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71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71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71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71C0"/>
  </w:style>
  <w:style w:type="character" w:customStyle="1" w:styleId="Heading1Char">
    <w:name w:val="Heading 1 Char"/>
    <w:basedOn w:val="DefaultParagraphFont"/>
    <w:link w:val="Heading1"/>
    <w:rsid w:val="00F971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71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71C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971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71C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971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971C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971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71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71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71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71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71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71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71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71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71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71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71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71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71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71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71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71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71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71C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971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71C0"/>
    <w:rPr>
      <w:b/>
      <w:spacing w:val="0"/>
    </w:rPr>
  </w:style>
  <w:style w:type="paragraph" w:customStyle="1" w:styleId="SuperTitle">
    <w:name w:val="SuperTitle"/>
    <w:basedOn w:val="Title"/>
    <w:rsid w:val="00F971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71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71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71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71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71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71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71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71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71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71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71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71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71C0"/>
    <w:rPr>
      <w:i/>
    </w:rPr>
  </w:style>
  <w:style w:type="paragraph" w:styleId="Caption">
    <w:name w:val="caption"/>
    <w:basedOn w:val="BodyText"/>
    <w:next w:val="Normal"/>
    <w:qFormat/>
    <w:rsid w:val="00F971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71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71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71C0"/>
  </w:style>
  <w:style w:type="paragraph" w:styleId="TableofFigures">
    <w:name w:val="table of figures"/>
    <w:basedOn w:val="Normal"/>
    <w:next w:val="Normal"/>
    <w:semiHidden/>
    <w:rsid w:val="00F971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71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71C0"/>
    <w:rPr>
      <w:rFonts w:ascii="Wingdings" w:hAnsi="Wingdings"/>
    </w:rPr>
  </w:style>
  <w:style w:type="character" w:customStyle="1" w:styleId="HotSpot">
    <w:name w:val="HotSpot"/>
    <w:rsid w:val="00F971C0"/>
    <w:rPr>
      <w:color w:val="0033CC"/>
      <w:u w:val="none"/>
    </w:rPr>
  </w:style>
  <w:style w:type="paragraph" w:customStyle="1" w:styleId="BodyTextRight">
    <w:name w:val="Body Text Right"/>
    <w:basedOn w:val="BodyText"/>
    <w:rsid w:val="00F971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71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71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71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71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71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71C0"/>
    <w:rPr>
      <w:sz w:val="32"/>
    </w:rPr>
  </w:style>
  <w:style w:type="paragraph" w:customStyle="1" w:styleId="HeadingProcedure">
    <w:name w:val="Heading Procedure"/>
    <w:basedOn w:val="HeadingBase"/>
    <w:next w:val="Normal"/>
    <w:rsid w:val="00F971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71C0"/>
    <w:pPr>
      <w:spacing w:before="60" w:after="60"/>
    </w:pPr>
  </w:style>
  <w:style w:type="paragraph" w:styleId="ListContinue">
    <w:name w:val="List Continue"/>
    <w:basedOn w:val="List"/>
    <w:rsid w:val="00F971C0"/>
    <w:pPr>
      <w:ind w:firstLine="0"/>
    </w:pPr>
  </w:style>
  <w:style w:type="paragraph" w:customStyle="1" w:styleId="ListNote">
    <w:name w:val="List Note"/>
    <w:basedOn w:val="List"/>
    <w:rsid w:val="00F971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71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71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71C0"/>
    <w:rPr>
      <w:rFonts w:ascii="Courier New" w:hAnsi="Courier New"/>
    </w:rPr>
  </w:style>
  <w:style w:type="paragraph" w:customStyle="1" w:styleId="NoteBullet">
    <w:name w:val="Note Bullet"/>
    <w:basedOn w:val="Note"/>
    <w:rsid w:val="00F971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71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71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71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71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71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71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71C0"/>
    <w:rPr>
      <w:b/>
      <w:smallCaps/>
    </w:rPr>
  </w:style>
  <w:style w:type="paragraph" w:customStyle="1" w:styleId="TableListNumber">
    <w:name w:val="Table List Number"/>
    <w:basedOn w:val="ListNumber"/>
    <w:rsid w:val="00F971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71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71C0"/>
    <w:pPr>
      <w:numPr>
        <w:numId w:val="8"/>
      </w:numPr>
    </w:pPr>
  </w:style>
  <w:style w:type="paragraph" w:customStyle="1" w:styleId="ListAlpha2">
    <w:name w:val="List Alpha 2"/>
    <w:basedOn w:val="List2"/>
    <w:rsid w:val="00F971C0"/>
    <w:pPr>
      <w:numPr>
        <w:numId w:val="7"/>
      </w:numPr>
    </w:pPr>
  </w:style>
  <w:style w:type="paragraph" w:styleId="List2">
    <w:name w:val="List 2"/>
    <w:basedOn w:val="BodyText"/>
    <w:rsid w:val="00F971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71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71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71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71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71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71C0"/>
    <w:pPr>
      <w:numPr>
        <w:numId w:val="3"/>
      </w:numPr>
    </w:pPr>
  </w:style>
  <w:style w:type="paragraph" w:styleId="ListContinue2">
    <w:name w:val="List Continue 2"/>
    <w:basedOn w:val="List2"/>
    <w:rsid w:val="00F971C0"/>
    <w:pPr>
      <w:ind w:firstLine="0"/>
    </w:pPr>
  </w:style>
  <w:style w:type="paragraph" w:styleId="ListContinue3">
    <w:name w:val="List Continue 3"/>
    <w:basedOn w:val="List3"/>
    <w:rsid w:val="00F971C0"/>
    <w:pPr>
      <w:ind w:left="1021" w:firstLine="0"/>
    </w:pPr>
  </w:style>
  <w:style w:type="paragraph" w:styleId="ListContinue4">
    <w:name w:val="List Continue 4"/>
    <w:basedOn w:val="List4"/>
    <w:rsid w:val="00F971C0"/>
    <w:pPr>
      <w:ind w:firstLine="0"/>
    </w:pPr>
  </w:style>
  <w:style w:type="paragraph" w:styleId="ListContinue5">
    <w:name w:val="List Continue 5"/>
    <w:basedOn w:val="List5"/>
    <w:rsid w:val="00F971C0"/>
    <w:pPr>
      <w:ind w:firstLine="0"/>
    </w:pPr>
  </w:style>
  <w:style w:type="paragraph" w:styleId="ListNumber3">
    <w:name w:val="List Number 3"/>
    <w:basedOn w:val="List3"/>
    <w:rsid w:val="00F971C0"/>
    <w:pPr>
      <w:numPr>
        <w:numId w:val="4"/>
      </w:numPr>
    </w:pPr>
  </w:style>
  <w:style w:type="paragraph" w:styleId="ListNumber4">
    <w:name w:val="List Number 4"/>
    <w:basedOn w:val="List4"/>
    <w:rsid w:val="00F971C0"/>
    <w:pPr>
      <w:numPr>
        <w:numId w:val="5"/>
      </w:numPr>
    </w:pPr>
  </w:style>
  <w:style w:type="paragraph" w:styleId="ListNumber5">
    <w:name w:val="List Number 5"/>
    <w:basedOn w:val="List5"/>
    <w:rsid w:val="00F971C0"/>
    <w:pPr>
      <w:numPr>
        <w:numId w:val="6"/>
      </w:numPr>
    </w:pPr>
  </w:style>
  <w:style w:type="paragraph" w:styleId="BlockText">
    <w:name w:val="Block Text"/>
    <w:basedOn w:val="Normal"/>
    <w:rsid w:val="00F971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71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71C0"/>
    <w:rPr>
      <w:sz w:val="16"/>
      <w:vertAlign w:val="superscript"/>
    </w:rPr>
  </w:style>
  <w:style w:type="character" w:customStyle="1" w:styleId="Symbols">
    <w:name w:val="Symbols"/>
    <w:basedOn w:val="DefaultParagraphFont"/>
    <w:rsid w:val="00F971C0"/>
    <w:rPr>
      <w:rFonts w:ascii="Symbol" w:hAnsi="Symbol"/>
    </w:rPr>
  </w:style>
  <w:style w:type="character" w:customStyle="1" w:styleId="MenuOptions">
    <w:name w:val="Menu Options"/>
    <w:basedOn w:val="DefaultParagraphFont"/>
    <w:rsid w:val="00F971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71C0"/>
    <w:rPr>
      <w:b/>
    </w:rPr>
  </w:style>
  <w:style w:type="character" w:customStyle="1" w:styleId="Underlined">
    <w:name w:val="Underlined"/>
    <w:basedOn w:val="DefaultParagraphFont"/>
    <w:rsid w:val="00F971C0"/>
    <w:rPr>
      <w:u w:val="single"/>
    </w:rPr>
  </w:style>
  <w:style w:type="paragraph" w:customStyle="1" w:styleId="TableBodyTextRight">
    <w:name w:val="Table Body Text Right"/>
    <w:basedOn w:val="TableBodyText"/>
    <w:rsid w:val="00F971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71C0"/>
    <w:rPr>
      <w:sz w:val="18"/>
    </w:rPr>
  </w:style>
  <w:style w:type="paragraph" w:customStyle="1" w:styleId="BodySmallRight">
    <w:name w:val="Body Small Right"/>
    <w:basedOn w:val="BodyTextRight"/>
    <w:rsid w:val="00F971C0"/>
    <w:rPr>
      <w:sz w:val="18"/>
      <w:szCs w:val="18"/>
    </w:rPr>
  </w:style>
  <w:style w:type="paragraph" w:customStyle="1" w:styleId="MarginEdition">
    <w:name w:val="Margin Edition"/>
    <w:basedOn w:val="MarginNote"/>
    <w:rsid w:val="00F971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71C0"/>
    <w:rPr>
      <w:sz w:val="2"/>
      <w:szCs w:val="2"/>
    </w:rPr>
  </w:style>
  <w:style w:type="character" w:customStyle="1" w:styleId="Small">
    <w:name w:val="Small"/>
    <w:basedOn w:val="DefaultParagraphFont"/>
    <w:rsid w:val="00F971C0"/>
    <w:rPr>
      <w:sz w:val="16"/>
    </w:rPr>
  </w:style>
  <w:style w:type="paragraph" w:customStyle="1" w:styleId="WideTable">
    <w:name w:val="Wide Table"/>
    <w:basedOn w:val="Normal"/>
    <w:rsid w:val="00F971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71C0"/>
  </w:style>
  <w:style w:type="paragraph" w:styleId="Quote">
    <w:name w:val="Quote"/>
    <w:basedOn w:val="Heading1"/>
    <w:link w:val="QuoteChar"/>
    <w:qFormat/>
    <w:rsid w:val="00F971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71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71C0"/>
    <w:pPr>
      <w:pageBreakBefore/>
    </w:pPr>
  </w:style>
  <w:style w:type="paragraph" w:customStyle="1" w:styleId="Border">
    <w:name w:val="Border"/>
    <w:basedOn w:val="Normal"/>
    <w:qFormat/>
    <w:rsid w:val="00F971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71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71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71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71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71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71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71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71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71C0"/>
    <w:rPr>
      <w:u w:val="single"/>
    </w:rPr>
  </w:style>
  <w:style w:type="character" w:customStyle="1" w:styleId="BoldandItalics">
    <w:name w:val="Bold and Italics"/>
    <w:qFormat/>
    <w:rsid w:val="00F971C0"/>
    <w:rPr>
      <w:b/>
      <w:i/>
      <w:u w:val="none"/>
    </w:rPr>
  </w:style>
  <w:style w:type="paragraph" w:styleId="BalloonText">
    <w:name w:val="Balloon Text"/>
    <w:basedOn w:val="Normal"/>
    <w:link w:val="BalloonTextChar"/>
    <w:rsid w:val="00F971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71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71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71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71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71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71C0"/>
    <w:pPr>
      <w:spacing w:before="0" w:after="0"/>
    </w:pPr>
  </w:style>
  <w:style w:type="paragraph" w:customStyle="1" w:styleId="BodyTextBold">
    <w:name w:val="Body Text Bold"/>
    <w:basedOn w:val="BodyText"/>
    <w:qFormat/>
    <w:rsid w:val="00F971C0"/>
    <w:rPr>
      <w:b/>
    </w:rPr>
  </w:style>
  <w:style w:type="character" w:styleId="Hyperlink">
    <w:name w:val="Hyperlink"/>
    <w:basedOn w:val="DefaultParagraphFont"/>
    <w:uiPriority w:val="99"/>
    <w:unhideWhenUsed/>
    <w:rsid w:val="00784C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708</Words>
  <Characters>4736</Characters>
  <Application>Microsoft Office Word</Application>
  <DocSecurity>0</DocSecurity>
  <Lines>157</Lines>
  <Paragraphs>98</Paragraphs>
  <ScaleCrop>false</ScaleCrop>
  <Company>Author-it Software Corporation Ltd.</Company>
  <LinksUpToDate>false</LinksUpToDate>
  <CharactersWithSpaces>5346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AHCLSK312 Coordinate artificial insemination and fertility management of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2025-03-01T15:39:00Z</dcterms:created>
  <dcterms:modified xsi:type="dcterms:W3CDTF">2025-03-01T15:39:00Z</dcterms:modified>
</cp:coreProperties>
</file>