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EAE" w:rsidP="00D75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AHCLSK311 Implement feeding plans for livestock</w:t>
      </w:r>
      <w:r>
        <w:fldChar w:fldCharType="end"/>
      </w:r>
    </w:p>
    <w:p w:rsidR="00D75EAE" w:rsidP="00D75EAE">
      <w:pPr>
        <w:pStyle w:val="Version"/>
        <w:sectPr w:rsidSect="00975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546E" w:rsidP="0097546E">
      <w:pPr>
        <w:pStyle w:val="SuperHeading"/>
      </w:pPr>
      <w:r w:rsidRPr="0097546E">
        <w:t>Assessment Requirements for AHCLSK311 Implement feeding plans for livestock</w:t>
      </w:r>
    </w:p>
    <w:p w:rsidR="00000000" w:rsidRPr="0097546E" w:rsidP="0097546E">
      <w:pPr>
        <w:pStyle w:val="Heading1"/>
      </w:pPr>
      <w:bookmarkStart w:id="1" w:name="O_937957"/>
      <w:bookmarkEnd w:id="1"/>
      <w:r w:rsidRPr="0097546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7546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E">
            <w:pPr>
              <w:pStyle w:val="TableHeading"/>
              <w:rPr>
                <w:lang w:val="en-NZ"/>
              </w:rPr>
            </w:pPr>
            <w:r w:rsidRPr="0097546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E">
            <w:pPr>
              <w:pStyle w:val="TableHeading"/>
              <w:rPr>
                <w:lang w:val="en-NZ"/>
              </w:rPr>
            </w:pPr>
            <w:r w:rsidRPr="0097546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E">
            <w:pPr>
              <w:pStyle w:val="TableHeading"/>
              <w:rPr>
                <w:lang w:val="en-NZ"/>
              </w:rPr>
            </w:pPr>
            <w:r w:rsidRPr="0097546E">
              <w:t>Comments</w:t>
            </w:r>
          </w:p>
        </w:tc>
      </w:tr>
      <w:tr w:rsidTr="0097546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E">
            <w:pPr>
              <w:pStyle w:val="BodyText"/>
              <w:rPr>
                <w:lang w:val="en-NZ"/>
              </w:rPr>
            </w:pPr>
            <w:r w:rsidRPr="0097546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E">
            <w:pPr>
              <w:pStyle w:val="BodyText"/>
              <w:rPr>
                <w:lang w:val="en-NZ"/>
              </w:rPr>
            </w:pPr>
            <w:r w:rsidRPr="0097546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E" w:rsidP="0097546E">
            <w:pPr>
              <w:pStyle w:val="BodyText"/>
            </w:pPr>
            <w:r w:rsidRPr="0097546E">
              <w:t>Initial release</w:t>
            </w:r>
          </w:p>
        </w:tc>
      </w:tr>
    </w:tbl>
    <w:p w:rsidR="00000000" w:rsidRPr="0097546E" w:rsidP="0097546E">
      <w:pPr>
        <w:pStyle w:val="BodyText"/>
      </w:pPr>
    </w:p>
    <w:p w:rsidR="00000000" w:rsidRPr="0097546E" w:rsidP="0097546E">
      <w:pPr>
        <w:pStyle w:val="AllowPageBreak"/>
      </w:pPr>
    </w:p>
    <w:p w:rsidR="00000000" w:rsidRPr="0097546E" w:rsidP="0097546E">
      <w:pPr>
        <w:pStyle w:val="Heading1"/>
      </w:pPr>
      <w:bookmarkStart w:id="2" w:name="O_937956"/>
      <w:bookmarkEnd w:id="2"/>
      <w:r w:rsidRPr="0097546E">
        <w:t>Performance Evidence</w:t>
      </w:r>
    </w:p>
    <w:p w:rsidR="00000000" w:rsidRPr="0097546E" w:rsidP="00D75EAE">
      <w:pPr>
        <w:pStyle w:val="BodyText"/>
      </w:pPr>
      <w:r w:rsidRPr="0097546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7546E" w:rsidP="00D75EAE">
      <w:pPr>
        <w:pStyle w:val="BodyText"/>
      </w:pPr>
      <w:r w:rsidRPr="0097546E">
        <w:t>The candidate must provid</w:t>
      </w:r>
      <w:r w:rsidRPr="0097546E">
        <w:t>e evidence that they can:</w:t>
      </w:r>
    </w:p>
    <w:p w:rsidR="00000000" w:rsidRPr="0097546E" w:rsidP="0097546E">
      <w:pPr>
        <w:pStyle w:val="ListBullet"/>
      </w:pPr>
      <w:r w:rsidRPr="0097546E">
        <w:t>monitor pasture health and condition</w:t>
      </w:r>
    </w:p>
    <w:p w:rsidR="00000000" w:rsidRPr="0097546E" w:rsidP="0097546E">
      <w:pPr>
        <w:pStyle w:val="ListBullet"/>
      </w:pPr>
      <w:r w:rsidRPr="0097546E">
        <w:t>assess herd/flock health and condition and live weight</w:t>
      </w:r>
    </w:p>
    <w:p w:rsidR="00000000" w:rsidRPr="0097546E" w:rsidP="0097546E">
      <w:pPr>
        <w:pStyle w:val="ListBullet"/>
      </w:pPr>
      <w:r>
        <w:t>•</w:t>
      </w:r>
      <w:r>
        <w:tab/>
      </w:r>
      <w:r w:rsidRPr="0097546E">
        <w:t xml:space="preserve">identify livestock nutritional requirements </w:t>
      </w:r>
    </w:p>
    <w:p w:rsidR="00000000" w:rsidRPr="0097546E" w:rsidP="0097546E">
      <w:pPr>
        <w:pStyle w:val="ListBullet"/>
      </w:pPr>
      <w:r w:rsidRPr="0097546E">
        <w:t>order feed if requested in line with feeding plan</w:t>
      </w:r>
    </w:p>
    <w:p w:rsidR="00000000" w:rsidRPr="0097546E" w:rsidP="0097546E">
      <w:pPr>
        <w:pStyle w:val="ListBullet"/>
      </w:pPr>
      <w:r w:rsidRPr="0097546E">
        <w:t>identify feedin</w:t>
      </w:r>
      <w:r w:rsidRPr="0097546E">
        <w:t>g problems and animals that require individual treatment</w:t>
      </w:r>
    </w:p>
    <w:p w:rsidR="00000000" w:rsidRPr="0097546E" w:rsidP="0097546E">
      <w:pPr>
        <w:pStyle w:val="ListBullet"/>
      </w:pPr>
      <w:r w:rsidRPr="0097546E">
        <w:t>handle livestock humanely and monitor animal welfare</w:t>
      </w:r>
    </w:p>
    <w:p w:rsidR="00000000" w:rsidRPr="0097546E" w:rsidP="0097546E">
      <w:pPr>
        <w:pStyle w:val="ListBullet"/>
      </w:pPr>
      <w:r w:rsidRPr="0097546E">
        <w:t>respond to or report negative environmental impacts of feeding</w:t>
      </w:r>
    </w:p>
    <w:p w:rsidR="00000000" w:rsidRPr="0097546E" w:rsidP="0097546E">
      <w:pPr>
        <w:pStyle w:val="ListBullet"/>
      </w:pPr>
      <w:r w:rsidRPr="0097546E">
        <w:t>apply relevant biosecurity, animal welfare and environmental sustainability policie</w:t>
      </w:r>
      <w:r w:rsidRPr="0097546E">
        <w:t>s</w:t>
      </w:r>
    </w:p>
    <w:p w:rsidR="00000000" w:rsidRPr="0097546E" w:rsidP="0097546E">
      <w:pPr>
        <w:pStyle w:val="AllowPageBreak"/>
      </w:pPr>
    </w:p>
    <w:p w:rsidR="00000000" w:rsidRPr="0097546E" w:rsidP="0097546E">
      <w:pPr>
        <w:pStyle w:val="Heading1"/>
      </w:pPr>
      <w:bookmarkStart w:id="3" w:name="O_937955"/>
      <w:bookmarkEnd w:id="3"/>
      <w:r w:rsidRPr="0097546E">
        <w:t>Knowledge Evidence</w:t>
      </w:r>
    </w:p>
    <w:p w:rsidR="00000000" w:rsidRPr="0097546E" w:rsidP="00D75EAE">
      <w:pPr>
        <w:pStyle w:val="BodyText"/>
      </w:pPr>
      <w:r w:rsidRPr="0097546E">
        <w:t xml:space="preserve">The candidate must demonstrate knowledge of: </w:t>
      </w:r>
    </w:p>
    <w:p w:rsidR="00000000" w:rsidRPr="0097546E" w:rsidP="0097546E">
      <w:pPr>
        <w:pStyle w:val="ListBullet"/>
      </w:pPr>
      <w:r w:rsidRPr="0097546E">
        <w:t>nutrient and feeding requirements of a range of livestock</w:t>
      </w:r>
    </w:p>
    <w:p w:rsidR="00000000" w:rsidRPr="0097546E" w:rsidP="0097546E">
      <w:pPr>
        <w:pStyle w:val="ListBullet"/>
      </w:pPr>
      <w:r w:rsidRPr="0097546E">
        <w:t>different types of agricultural feeds</w:t>
      </w:r>
    </w:p>
    <w:p w:rsidR="00000000" w:rsidRPr="0097546E" w:rsidP="0097546E">
      <w:pPr>
        <w:pStyle w:val="ListBullet"/>
      </w:pPr>
      <w:r w:rsidRPr="0097546E">
        <w:t>factors that affect feed supply and demand for a grazing operation</w:t>
      </w:r>
    </w:p>
    <w:p w:rsidR="00000000" w:rsidRPr="0097546E" w:rsidP="0097546E">
      <w:pPr>
        <w:pStyle w:val="ListBullet"/>
      </w:pPr>
      <w:r w:rsidRPr="0097546E">
        <w:t xml:space="preserve">grazing </w:t>
      </w:r>
      <w:r w:rsidRPr="0097546E">
        <w:t>practices which maximise pasture growth and quality to best match herd/flock feed requirements</w:t>
      </w:r>
    </w:p>
    <w:p w:rsidR="00000000" w:rsidRPr="0097546E" w:rsidP="0097546E">
      <w:pPr>
        <w:pStyle w:val="ListBullet"/>
      </w:pPr>
      <w:r w:rsidRPr="0097546E">
        <w:t>purpose of feed conservation in relation to enterprise feed supply and livestock requirements</w:t>
      </w:r>
    </w:p>
    <w:p w:rsidR="00000000" w:rsidRPr="0097546E" w:rsidP="0097546E">
      <w:pPr>
        <w:pStyle w:val="ListBullet"/>
      </w:pPr>
      <w:r w:rsidRPr="0097546E">
        <w:t>different types of pasture grazing systems, including rotation, str</w:t>
      </w:r>
      <w:r w:rsidRPr="0097546E">
        <w:t>ip and set stocked grazing</w:t>
      </w:r>
    </w:p>
    <w:p w:rsidR="00000000" w:rsidRPr="0097546E" w:rsidP="0097546E">
      <w:pPr>
        <w:pStyle w:val="ListBullet"/>
      </w:pPr>
      <w:r w:rsidRPr="0097546E">
        <w:t>ways of determining a feed surplus</w:t>
      </w:r>
    </w:p>
    <w:p w:rsidR="00000000" w:rsidRPr="0097546E" w:rsidP="0097546E">
      <w:pPr>
        <w:pStyle w:val="ListBullet"/>
      </w:pPr>
      <w:r w:rsidRPr="0097546E">
        <w:t>role of spelling subdivision in effective pasture and animal management</w:t>
      </w:r>
    </w:p>
    <w:p w:rsidR="00000000" w:rsidRPr="0097546E" w:rsidP="0097546E">
      <w:pPr>
        <w:pStyle w:val="ListBullet"/>
      </w:pPr>
      <w:r w:rsidRPr="0097546E">
        <w:t>different supplementary feeding options for livestock</w:t>
      </w:r>
    </w:p>
    <w:p w:rsidR="00000000" w:rsidRPr="0097546E" w:rsidP="0097546E">
      <w:pPr>
        <w:pStyle w:val="ListBullet"/>
      </w:pPr>
      <w:r w:rsidRPr="0097546E">
        <w:t>environmental controls and codes of practice applicable to the enter</w:t>
      </w:r>
      <w:r w:rsidRPr="0097546E">
        <w:t>prise</w:t>
      </w:r>
    </w:p>
    <w:p w:rsidR="00000000" w:rsidRPr="0097546E" w:rsidP="0097546E">
      <w:pPr>
        <w:pStyle w:val="ListBullet"/>
      </w:pPr>
      <w:r w:rsidRPr="0097546E">
        <w:t>nutrient values of pasture and supplementary feedstuffs</w:t>
      </w:r>
    </w:p>
    <w:p w:rsidR="00D75EAE" w:rsidP="0097546E">
      <w:pPr>
        <w:pStyle w:val="ListBullet"/>
      </w:pPr>
      <w:r w:rsidRPr="0097546E">
        <w:t xml:space="preserve">codes of practice with regard to animal welfare and environmental protection </w:t>
      </w:r>
    </w:p>
    <w:p w:rsidR="00D75EAE" w:rsidP="0097546E">
      <w:pPr>
        <w:pStyle w:val="ListBullet"/>
      </w:pPr>
    </w:p>
    <w:p w:rsidR="00000000" w:rsidRPr="0097546E" w:rsidP="0097546E">
      <w:pPr>
        <w:pStyle w:val="Heading1"/>
      </w:pPr>
      <w:bookmarkStart w:id="4" w:name="O_937954"/>
      <w:bookmarkEnd w:id="4"/>
      <w:r w:rsidRPr="0097546E">
        <w:t>Assessment Conditions</w:t>
      </w:r>
    </w:p>
    <w:p w:rsidR="00000000" w:rsidRPr="0097546E" w:rsidP="00D75EAE">
      <w:pPr>
        <w:pStyle w:val="BodyText"/>
      </w:pPr>
      <w:r w:rsidRPr="0097546E">
        <w:t>Competency is to be assessed in the work place or workplace and simulated environments that accurately reflect performance in a real workplace setting.</w:t>
      </w:r>
    </w:p>
    <w:p w:rsidR="00000000" w:rsidRPr="0097546E" w:rsidP="00D75EAE">
      <w:pPr>
        <w:pStyle w:val="BodyText"/>
      </w:pPr>
      <w:r w:rsidRPr="0097546E">
        <w:t>Assessors must satisfy current standards for RTOs.</w:t>
      </w:r>
    </w:p>
    <w:p w:rsidR="00000000" w:rsidRPr="0097546E" w:rsidP="0097546E">
      <w:pPr>
        <w:pStyle w:val="Heading1"/>
      </w:pPr>
      <w:bookmarkStart w:id="5" w:name="O_937968"/>
      <w:bookmarkEnd w:id="5"/>
      <w:r w:rsidRPr="0097546E">
        <w:t>Links</w:t>
      </w:r>
    </w:p>
    <w:p w:rsidR="00000000" w:rsidRPr="0097546E" w:rsidP="00D75EAE">
      <w:pPr>
        <w:pStyle w:val="BodyText"/>
      </w:pPr>
      <w:r w:rsidRPr="0097546E">
        <w:t>Companion Volume implementati</w:t>
      </w:r>
      <w:r w:rsidRPr="0097546E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03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546E" w:rsidP="0097546E"/>
    <w:sectPr w:rsidSect="00975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E" w:rsidRPr="00D75EAE" w:rsidP="00D75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AE" w:rsidP="00975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EAE" w:rsidP="00975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5EAE" w:rsidP="00975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46E" w:rsidRPr="00D75EAE" w:rsidP="00D75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AE" w:rsidRPr="002D2AF8" w:rsidP="00975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AHCLSK311 Implement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5EAE" w:rsidP="00975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EE4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CF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46E"/>
  </w:style>
  <w:style w:type="character" w:customStyle="1" w:styleId="Heading1Char">
    <w:name w:val="Heading 1 Char"/>
    <w:basedOn w:val="DefaultParagraphFont"/>
    <w:link w:val="Heading1"/>
    <w:rsid w:val="00975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4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5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54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5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546E"/>
    <w:rPr>
      <w:b/>
      <w:spacing w:val="0"/>
    </w:rPr>
  </w:style>
  <w:style w:type="paragraph" w:customStyle="1" w:styleId="SuperTitle">
    <w:name w:val="SuperTitle"/>
    <w:basedOn w:val="Title"/>
    <w:rsid w:val="00975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46E"/>
    <w:rPr>
      <w:i/>
    </w:rPr>
  </w:style>
  <w:style w:type="paragraph" w:styleId="Caption">
    <w:name w:val="caption"/>
    <w:basedOn w:val="BodyText"/>
    <w:next w:val="Normal"/>
    <w:qFormat/>
    <w:rsid w:val="00975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46E"/>
  </w:style>
  <w:style w:type="paragraph" w:styleId="TableofFigures">
    <w:name w:val="table of figures"/>
    <w:basedOn w:val="Normal"/>
    <w:next w:val="Normal"/>
    <w:semiHidden/>
    <w:rsid w:val="00975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46E"/>
    <w:rPr>
      <w:rFonts w:ascii="Wingdings" w:hAnsi="Wingdings"/>
    </w:rPr>
  </w:style>
  <w:style w:type="character" w:customStyle="1" w:styleId="HotSpot">
    <w:name w:val="HotSpot"/>
    <w:rsid w:val="0097546E"/>
    <w:rPr>
      <w:color w:val="0033CC"/>
      <w:u w:val="none"/>
    </w:rPr>
  </w:style>
  <w:style w:type="paragraph" w:customStyle="1" w:styleId="BodyTextRight">
    <w:name w:val="Body Text Right"/>
    <w:basedOn w:val="BodyText"/>
    <w:rsid w:val="00975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46E"/>
    <w:rPr>
      <w:sz w:val="32"/>
    </w:rPr>
  </w:style>
  <w:style w:type="paragraph" w:customStyle="1" w:styleId="HeadingProcedure">
    <w:name w:val="Heading Procedure"/>
    <w:basedOn w:val="HeadingBase"/>
    <w:next w:val="Normal"/>
    <w:rsid w:val="00975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46E"/>
    <w:pPr>
      <w:spacing w:before="60" w:after="60"/>
    </w:pPr>
  </w:style>
  <w:style w:type="paragraph" w:styleId="ListContinue">
    <w:name w:val="List Continue"/>
    <w:basedOn w:val="List"/>
    <w:rsid w:val="0097546E"/>
    <w:pPr>
      <w:ind w:firstLine="0"/>
    </w:pPr>
  </w:style>
  <w:style w:type="paragraph" w:customStyle="1" w:styleId="ListNote">
    <w:name w:val="List Note"/>
    <w:basedOn w:val="List"/>
    <w:rsid w:val="00975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46E"/>
    <w:rPr>
      <w:rFonts w:ascii="Courier New" w:hAnsi="Courier New"/>
    </w:rPr>
  </w:style>
  <w:style w:type="paragraph" w:customStyle="1" w:styleId="NoteBullet">
    <w:name w:val="Note Bullet"/>
    <w:basedOn w:val="Note"/>
    <w:rsid w:val="00975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46E"/>
    <w:rPr>
      <w:b/>
      <w:smallCaps/>
    </w:rPr>
  </w:style>
  <w:style w:type="paragraph" w:customStyle="1" w:styleId="TableListNumber">
    <w:name w:val="Table List Number"/>
    <w:basedOn w:val="ListNumber"/>
    <w:rsid w:val="00975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46E"/>
    <w:pPr>
      <w:numPr>
        <w:numId w:val="8"/>
      </w:numPr>
    </w:pPr>
  </w:style>
  <w:style w:type="paragraph" w:customStyle="1" w:styleId="ListAlpha2">
    <w:name w:val="List Alpha 2"/>
    <w:basedOn w:val="List2"/>
    <w:rsid w:val="0097546E"/>
    <w:pPr>
      <w:numPr>
        <w:numId w:val="7"/>
      </w:numPr>
    </w:pPr>
  </w:style>
  <w:style w:type="paragraph" w:styleId="List2">
    <w:name w:val="List 2"/>
    <w:basedOn w:val="BodyText"/>
    <w:rsid w:val="00975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46E"/>
    <w:pPr>
      <w:numPr>
        <w:numId w:val="3"/>
      </w:numPr>
    </w:pPr>
  </w:style>
  <w:style w:type="paragraph" w:styleId="ListContinue2">
    <w:name w:val="List Continue 2"/>
    <w:basedOn w:val="List2"/>
    <w:rsid w:val="0097546E"/>
    <w:pPr>
      <w:ind w:firstLine="0"/>
    </w:pPr>
  </w:style>
  <w:style w:type="paragraph" w:styleId="ListContinue3">
    <w:name w:val="List Continue 3"/>
    <w:basedOn w:val="List3"/>
    <w:rsid w:val="0097546E"/>
    <w:pPr>
      <w:ind w:left="1021" w:firstLine="0"/>
    </w:pPr>
  </w:style>
  <w:style w:type="paragraph" w:styleId="ListContinue4">
    <w:name w:val="List Continue 4"/>
    <w:basedOn w:val="List4"/>
    <w:rsid w:val="0097546E"/>
    <w:pPr>
      <w:ind w:firstLine="0"/>
    </w:pPr>
  </w:style>
  <w:style w:type="paragraph" w:styleId="ListContinue5">
    <w:name w:val="List Continue 5"/>
    <w:basedOn w:val="List5"/>
    <w:rsid w:val="0097546E"/>
    <w:pPr>
      <w:ind w:firstLine="0"/>
    </w:pPr>
  </w:style>
  <w:style w:type="paragraph" w:styleId="ListNumber3">
    <w:name w:val="List Number 3"/>
    <w:basedOn w:val="List3"/>
    <w:rsid w:val="0097546E"/>
    <w:pPr>
      <w:numPr>
        <w:numId w:val="4"/>
      </w:numPr>
    </w:pPr>
  </w:style>
  <w:style w:type="paragraph" w:styleId="ListNumber4">
    <w:name w:val="List Number 4"/>
    <w:basedOn w:val="List4"/>
    <w:rsid w:val="0097546E"/>
    <w:pPr>
      <w:numPr>
        <w:numId w:val="5"/>
      </w:numPr>
    </w:pPr>
  </w:style>
  <w:style w:type="paragraph" w:styleId="ListNumber5">
    <w:name w:val="List Number 5"/>
    <w:basedOn w:val="List5"/>
    <w:rsid w:val="0097546E"/>
    <w:pPr>
      <w:numPr>
        <w:numId w:val="6"/>
      </w:numPr>
    </w:pPr>
  </w:style>
  <w:style w:type="paragraph" w:styleId="BlockText">
    <w:name w:val="Block Text"/>
    <w:basedOn w:val="Normal"/>
    <w:rsid w:val="00975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46E"/>
    <w:rPr>
      <w:sz w:val="16"/>
      <w:vertAlign w:val="superscript"/>
    </w:rPr>
  </w:style>
  <w:style w:type="character" w:customStyle="1" w:styleId="Symbols">
    <w:name w:val="Symbols"/>
    <w:basedOn w:val="DefaultParagraphFont"/>
    <w:rsid w:val="0097546E"/>
    <w:rPr>
      <w:rFonts w:ascii="Symbol" w:hAnsi="Symbol"/>
    </w:rPr>
  </w:style>
  <w:style w:type="character" w:customStyle="1" w:styleId="MenuOptions">
    <w:name w:val="Menu Options"/>
    <w:basedOn w:val="DefaultParagraphFont"/>
    <w:rsid w:val="00975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46E"/>
    <w:rPr>
      <w:b/>
    </w:rPr>
  </w:style>
  <w:style w:type="character" w:customStyle="1" w:styleId="Underlined">
    <w:name w:val="Underlined"/>
    <w:basedOn w:val="DefaultParagraphFont"/>
    <w:rsid w:val="0097546E"/>
    <w:rPr>
      <w:u w:val="single"/>
    </w:rPr>
  </w:style>
  <w:style w:type="paragraph" w:customStyle="1" w:styleId="TableBodyTextRight">
    <w:name w:val="Table Body Text Right"/>
    <w:basedOn w:val="TableBodyText"/>
    <w:rsid w:val="00975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46E"/>
    <w:rPr>
      <w:sz w:val="18"/>
    </w:rPr>
  </w:style>
  <w:style w:type="paragraph" w:customStyle="1" w:styleId="BodySmallRight">
    <w:name w:val="Body Small Right"/>
    <w:basedOn w:val="BodyTextRight"/>
    <w:rsid w:val="0097546E"/>
    <w:rPr>
      <w:sz w:val="18"/>
      <w:szCs w:val="18"/>
    </w:rPr>
  </w:style>
  <w:style w:type="paragraph" w:customStyle="1" w:styleId="MarginEdition">
    <w:name w:val="Margin Edition"/>
    <w:basedOn w:val="MarginNote"/>
    <w:rsid w:val="00975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46E"/>
    <w:rPr>
      <w:sz w:val="2"/>
      <w:szCs w:val="2"/>
    </w:rPr>
  </w:style>
  <w:style w:type="character" w:customStyle="1" w:styleId="Small">
    <w:name w:val="Small"/>
    <w:basedOn w:val="DefaultParagraphFont"/>
    <w:rsid w:val="0097546E"/>
    <w:rPr>
      <w:sz w:val="16"/>
    </w:rPr>
  </w:style>
  <w:style w:type="paragraph" w:customStyle="1" w:styleId="WideTable">
    <w:name w:val="Wide Table"/>
    <w:basedOn w:val="Normal"/>
    <w:rsid w:val="00975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46E"/>
  </w:style>
  <w:style w:type="paragraph" w:styleId="Quote">
    <w:name w:val="Quote"/>
    <w:basedOn w:val="Heading1"/>
    <w:link w:val="QuoteChar"/>
    <w:qFormat/>
    <w:rsid w:val="00975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46E"/>
    <w:pPr>
      <w:pageBreakBefore/>
    </w:pPr>
  </w:style>
  <w:style w:type="paragraph" w:customStyle="1" w:styleId="Border">
    <w:name w:val="Border"/>
    <w:basedOn w:val="Normal"/>
    <w:qFormat/>
    <w:rsid w:val="00975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46E"/>
    <w:rPr>
      <w:u w:val="single"/>
    </w:rPr>
  </w:style>
  <w:style w:type="character" w:customStyle="1" w:styleId="BoldandItalics">
    <w:name w:val="Bold and Italics"/>
    <w:qFormat/>
    <w:rsid w:val="0097546E"/>
    <w:rPr>
      <w:b/>
      <w:i/>
      <w:u w:val="none"/>
    </w:rPr>
  </w:style>
  <w:style w:type="paragraph" w:styleId="BalloonText">
    <w:name w:val="Balloon Text"/>
    <w:basedOn w:val="Normal"/>
    <w:link w:val="BalloonTextChar"/>
    <w:rsid w:val="00975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46E"/>
    <w:pPr>
      <w:spacing w:before="0" w:after="0"/>
    </w:pPr>
  </w:style>
  <w:style w:type="paragraph" w:customStyle="1" w:styleId="BodyTextBold">
    <w:name w:val="Body Text Bold"/>
    <w:basedOn w:val="BodyText"/>
    <w:qFormat/>
    <w:rsid w:val="0097546E"/>
    <w:rPr>
      <w:b/>
    </w:rPr>
  </w:style>
  <w:style w:type="character" w:styleId="Hyperlink">
    <w:name w:val="Hyperlink"/>
    <w:basedOn w:val="DefaultParagraphFont"/>
    <w:uiPriority w:val="99"/>
    <w:unhideWhenUsed/>
    <w:rsid w:val="00D75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2127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AHCLSK311 Implement feeding plans for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