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0DC6" w:rsidP="00700DC6">
      <w:pPr>
        <w:pStyle w:val="Title"/>
      </w:pPr>
      <w:r>
        <w:fldChar w:fldCharType="begin"/>
      </w:r>
      <w:r>
        <w:instrText xml:space="preserve"> TITLE   \* MERGEFORMAT </w:instrText>
      </w:r>
      <w:r>
        <w:fldChar w:fldCharType="separate"/>
      </w:r>
      <w:r>
        <w:t>AHCLSK306 Coordinate and monitor production performance</w:t>
      </w:r>
      <w:r>
        <w:fldChar w:fldCharType="end"/>
      </w:r>
    </w:p>
    <w:p w:rsidR="00700DC6" w:rsidP="00700DC6">
      <w:pPr>
        <w:pStyle w:val="Version"/>
        <w:sectPr w:rsidSect="009442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42EE" w:rsidP="009442EE">
      <w:pPr>
        <w:pStyle w:val="SuperHeading"/>
      </w:pPr>
      <w:r w:rsidRPr="009442EE">
        <w:t>AHCLSK306 Coordinate and monitor production performance</w:t>
      </w:r>
    </w:p>
    <w:p w:rsidR="00000000" w:rsidRPr="009442EE" w:rsidP="009442EE">
      <w:pPr>
        <w:pStyle w:val="Heading1"/>
      </w:pPr>
      <w:bookmarkStart w:id="1" w:name="O_884274"/>
      <w:bookmarkEnd w:id="1"/>
      <w:r w:rsidRPr="009442EE">
        <w:t>Modification History</w:t>
      </w:r>
    </w:p>
    <w:tbl>
      <w:tblPr>
        <w:tblW w:w="9214" w:type="dxa"/>
        <w:tblLayout w:type="fixed"/>
        <w:tblCellMar>
          <w:left w:w="62" w:type="dxa"/>
          <w:right w:w="62" w:type="dxa"/>
        </w:tblCellMar>
        <w:tblLook w:val="0000"/>
      </w:tblPr>
      <w:tblGrid>
        <w:gridCol w:w="1870"/>
        <w:gridCol w:w="2410"/>
        <w:gridCol w:w="4934"/>
      </w:tblGrid>
      <w:tr w:rsidTr="009442EE">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2EE">
            <w:pPr>
              <w:pStyle w:val="TableHeading"/>
              <w:rPr>
                <w:lang w:val="en-NZ"/>
              </w:rPr>
            </w:pPr>
            <w:r w:rsidRPr="009442EE">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2EE">
            <w:pPr>
              <w:pStyle w:val="TableHeading"/>
              <w:rPr>
                <w:lang w:val="en-NZ"/>
              </w:rPr>
            </w:pPr>
            <w:r w:rsidRPr="009442EE">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2EE">
            <w:pPr>
              <w:pStyle w:val="TableHeading"/>
              <w:rPr>
                <w:lang w:val="en-NZ"/>
              </w:rPr>
            </w:pPr>
            <w:r w:rsidRPr="009442EE">
              <w:t>Comments</w:t>
            </w:r>
          </w:p>
        </w:tc>
      </w:tr>
      <w:tr w:rsidTr="009442EE">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2EE">
            <w:pPr>
              <w:pStyle w:val="BodyText"/>
              <w:rPr>
                <w:lang w:val="en-NZ"/>
              </w:rPr>
            </w:pPr>
            <w:r w:rsidRPr="009442EE">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2EE">
            <w:pPr>
              <w:pStyle w:val="BodyText"/>
              <w:rPr>
                <w:lang w:val="en-NZ"/>
              </w:rPr>
            </w:pPr>
            <w:r w:rsidRPr="009442EE">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2EE" w:rsidP="009442EE">
            <w:pPr>
              <w:pStyle w:val="BodyText"/>
            </w:pPr>
            <w:r w:rsidRPr="009442EE">
              <w:t>Initial release</w:t>
            </w:r>
          </w:p>
        </w:tc>
      </w:tr>
    </w:tbl>
    <w:p w:rsidR="00000000" w:rsidRPr="009442EE" w:rsidP="009442EE">
      <w:pPr>
        <w:pStyle w:val="BodyText"/>
      </w:pPr>
    </w:p>
    <w:p w:rsidR="00000000" w:rsidRPr="009442EE" w:rsidP="009442EE">
      <w:pPr>
        <w:pStyle w:val="AllowPageBreak"/>
      </w:pPr>
    </w:p>
    <w:p w:rsidR="00000000" w:rsidRPr="009442EE" w:rsidP="009442EE">
      <w:pPr>
        <w:pStyle w:val="Heading1"/>
      </w:pPr>
      <w:bookmarkStart w:id="2" w:name="O_884275"/>
      <w:bookmarkEnd w:id="2"/>
      <w:r w:rsidRPr="009442EE">
        <w:t>Application</w:t>
      </w:r>
    </w:p>
    <w:p w:rsidR="00000000" w:rsidRPr="009442EE" w:rsidP="00700DC6">
      <w:pPr>
        <w:pStyle w:val="BodyText"/>
      </w:pPr>
      <w:r w:rsidRPr="009442EE">
        <w:t>This unit of competency describes the skills and knowledge required to coordinate resources and monitor the work of others wit</w:t>
      </w:r>
      <w:r w:rsidRPr="009442EE">
        <w:t>hin an intensive production process.</w:t>
      </w:r>
    </w:p>
    <w:p w:rsidR="00000000" w:rsidRPr="009442EE" w:rsidP="00700DC6">
      <w:pPr>
        <w:pStyle w:val="BodyText"/>
      </w:pPr>
      <w:r w:rsidRPr="009442EE">
        <w:t>All work must be carried out to comply with workplace procedures, work health and safety, animal welfare and biosecurity legislation and codes of practice and sustainability practices.</w:t>
      </w:r>
    </w:p>
    <w:p w:rsidR="00000000" w:rsidRPr="009442EE" w:rsidP="00700DC6">
      <w:pPr>
        <w:pStyle w:val="BodyText"/>
      </w:pPr>
      <w:r w:rsidRPr="009442EE">
        <w:t>This unit applies to individuals</w:t>
      </w:r>
      <w:r w:rsidRPr="009442EE">
        <w:t xml:space="preserve"> who work under broad direction and take responsibility for their own work, including limited responsibility for the work of others. They use discretion and judgement in the selection and use of available resources.</w:t>
      </w:r>
    </w:p>
    <w:p w:rsidR="00000000" w:rsidRPr="009442EE" w:rsidP="00700DC6">
      <w:pPr>
        <w:pStyle w:val="BodyText"/>
      </w:pPr>
      <w:r w:rsidRPr="009442EE">
        <w:t>No occupational licensing, legislative or certification requirements are known to apply to this unit at the time of publication.</w:t>
      </w:r>
    </w:p>
    <w:p w:rsidR="00000000" w:rsidRPr="009442EE" w:rsidP="009442EE">
      <w:pPr>
        <w:pStyle w:val="Heading1"/>
      </w:pPr>
      <w:bookmarkStart w:id="3" w:name="O_884276"/>
      <w:bookmarkEnd w:id="3"/>
      <w:r w:rsidRPr="009442EE">
        <w:t>Pre-requisite Unit</w:t>
      </w:r>
    </w:p>
    <w:p w:rsidR="00000000" w:rsidRPr="009442EE" w:rsidP="00700DC6">
      <w:pPr>
        <w:pStyle w:val="BodyText"/>
      </w:pPr>
      <w:r w:rsidRPr="009442EE">
        <w:t>Nil.</w:t>
      </w:r>
    </w:p>
    <w:p w:rsidR="00000000" w:rsidRPr="009442EE" w:rsidP="009442EE">
      <w:pPr>
        <w:pStyle w:val="Heading1"/>
      </w:pPr>
      <w:bookmarkStart w:id="4" w:name="O_884278"/>
      <w:bookmarkEnd w:id="4"/>
      <w:r w:rsidRPr="009442EE">
        <w:t>Unit Sector</w:t>
      </w:r>
    </w:p>
    <w:p w:rsidR="00000000" w:rsidRPr="009442EE" w:rsidP="00700DC6">
      <w:pPr>
        <w:pStyle w:val="BodyText"/>
      </w:pPr>
      <w:r w:rsidRPr="009442EE">
        <w:t>Livestock (LSK)</w:t>
      </w:r>
    </w:p>
    <w:p w:rsidR="00000000" w:rsidRPr="009442EE" w:rsidP="009442EE">
      <w:pPr>
        <w:pStyle w:val="Heading1"/>
      </w:pPr>
      <w:bookmarkStart w:id="5" w:name="O_884279"/>
      <w:bookmarkEnd w:id="5"/>
      <w:r w:rsidRPr="009442EE">
        <w:t>Elements and Performance</w:t>
      </w:r>
      <w:r w:rsidRPr="009442EE">
        <w:t xml:space="preserve"> Criteria</w:t>
      </w:r>
    </w:p>
    <w:tbl>
      <w:tblPr>
        <w:tblW w:w="9570" w:type="dxa"/>
        <w:tblLayout w:type="fixed"/>
        <w:tblCellMar>
          <w:left w:w="62" w:type="dxa"/>
          <w:right w:w="62" w:type="dxa"/>
        </w:tblCellMar>
        <w:tblLook w:val="0000"/>
      </w:tblPr>
      <w:tblGrid>
        <w:gridCol w:w="2731"/>
        <w:gridCol w:w="6839"/>
      </w:tblGrid>
      <w:tr w:rsidTr="00700DC6">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442EE">
            <w:pPr>
              <w:pStyle w:val="TableHeading"/>
              <w:rPr>
                <w:lang w:val="en-NZ"/>
              </w:rPr>
            </w:pPr>
            <w:r w:rsidRPr="009442EE">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442EE">
            <w:pPr>
              <w:pStyle w:val="TableHeading"/>
              <w:rPr>
                <w:lang w:val="en-NZ"/>
              </w:rPr>
            </w:pPr>
            <w:r w:rsidRPr="009442EE">
              <w:t>Performance criteria</w:t>
            </w:r>
          </w:p>
        </w:tc>
      </w:tr>
      <w:tr w:rsidTr="00700DC6">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442EE">
            <w:pPr>
              <w:pStyle w:val="BodyText"/>
              <w:rPr>
                <w:lang w:val="en-NZ"/>
              </w:rPr>
            </w:pPr>
            <w:r w:rsidRPr="009442EE">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442EE">
            <w:pPr>
              <w:pStyle w:val="BodyText"/>
              <w:rPr>
                <w:lang w:val="en-NZ"/>
              </w:rPr>
            </w:pPr>
            <w:r w:rsidRPr="009442EE">
              <w:t>Performance criteria describe the performance needed to demonstrate achievement of the element.</w:t>
            </w:r>
          </w:p>
        </w:tc>
      </w:tr>
      <w:tr w:rsidTr="00700DC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2EE">
            <w:pPr>
              <w:pStyle w:val="List"/>
              <w:rPr>
                <w:lang w:val="en-NZ"/>
              </w:rPr>
            </w:pPr>
            <w:r w:rsidRPr="009442EE">
              <w:t>1.</w:t>
            </w:r>
            <w:r w:rsidRPr="009442EE">
              <w:tab/>
              <w:t xml:space="preserve">Prepare for work in the </w:t>
            </w:r>
            <w:r w:rsidRPr="009442EE">
              <w:t>production area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2EE" w:rsidP="009442EE">
            <w:pPr>
              <w:pStyle w:val="List"/>
            </w:pPr>
            <w:r w:rsidRPr="009442EE">
              <w:t>1.1</w:t>
            </w:r>
            <w:r w:rsidRPr="009442EE">
              <w:tab/>
            </w:r>
            <w:r w:rsidRPr="009442EE">
              <w:t xml:space="preserve">Confirm work to be undertaken from work program where </w:t>
            </w:r>
            <w:r w:rsidRPr="009442EE">
              <w:t>necessary, and clarify with supervisor if required</w:t>
            </w:r>
          </w:p>
          <w:p w:rsidR="00000000" w:rsidRPr="009442EE" w:rsidP="009442EE">
            <w:pPr>
              <w:pStyle w:val="List"/>
            </w:pPr>
            <w:r w:rsidRPr="009442EE">
              <w:t>1.2</w:t>
            </w:r>
            <w:r w:rsidRPr="009442EE">
              <w:tab/>
              <w:t>Identify hazards, assess risks and implement suitable controls</w:t>
            </w:r>
          </w:p>
          <w:p w:rsidR="00000000" w:rsidRPr="009442EE" w:rsidP="009442EE">
            <w:pPr>
              <w:pStyle w:val="List"/>
            </w:pPr>
            <w:r w:rsidRPr="009442EE">
              <w:t>1.3</w:t>
            </w:r>
            <w:r w:rsidRPr="009442EE">
              <w:tab/>
              <w:t>Select and use suitable personal protective equipment</w:t>
            </w:r>
          </w:p>
          <w:p w:rsidR="00000000" w:rsidRPr="009442EE" w:rsidP="009442EE">
            <w:pPr>
              <w:pStyle w:val="List"/>
            </w:pPr>
            <w:r w:rsidRPr="009442EE">
              <w:t>1.4</w:t>
            </w:r>
            <w:r w:rsidRPr="009442EE">
              <w:tab/>
              <w:t>Select, check and main</w:t>
            </w:r>
            <w:r w:rsidRPr="009442EE">
              <w:t>tain tools and equipment suitable for the work to be undertaken</w:t>
            </w:r>
          </w:p>
          <w:p w:rsidR="00000000" w:rsidP="009442EE">
            <w:pPr>
              <w:pStyle w:val="List"/>
              <w:rPr>
                <w:lang w:val="en-NZ"/>
              </w:rPr>
            </w:pPr>
            <w:r w:rsidRPr="009442EE">
              <w:t>1.5</w:t>
            </w:r>
            <w:r w:rsidRPr="009442EE">
              <w:tab/>
              <w:t>Communicate the personal protective equipment and other safety requirements to staff and contractors, and obtain confirmation of understanding</w:t>
            </w:r>
          </w:p>
        </w:tc>
      </w:tr>
      <w:tr w:rsidTr="00700DC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2EE">
            <w:pPr>
              <w:pStyle w:val="List"/>
              <w:rPr>
                <w:lang w:val="en-NZ"/>
              </w:rPr>
            </w:pPr>
            <w:r w:rsidRPr="009442EE">
              <w:t>2.</w:t>
            </w:r>
            <w:r w:rsidRPr="009442EE">
              <w:tab/>
              <w:t>Coordinate work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2EE" w:rsidP="009442EE">
            <w:pPr>
              <w:pStyle w:val="List"/>
            </w:pPr>
            <w:r w:rsidRPr="009442EE">
              <w:t>2.1</w:t>
            </w:r>
            <w:r w:rsidRPr="009442EE">
              <w:tab/>
              <w:t>Communicat</w:t>
            </w:r>
            <w:r w:rsidRPr="009442EE">
              <w:t>e the work required to staff and contractors clearly and unambiguously following the production plan and program</w:t>
            </w:r>
          </w:p>
          <w:p w:rsidR="00000000" w:rsidRPr="009442EE" w:rsidP="009442EE">
            <w:pPr>
              <w:pStyle w:val="List"/>
            </w:pPr>
            <w:r w:rsidRPr="009442EE">
              <w:t>2.2</w:t>
            </w:r>
            <w:r w:rsidRPr="009442EE">
              <w:tab/>
              <w:t>Meet work schedules, plans and priorities according to the needs of the organisation or situation</w:t>
            </w:r>
          </w:p>
          <w:p w:rsidR="00000000" w:rsidRPr="009442EE" w:rsidP="009442EE">
            <w:pPr>
              <w:pStyle w:val="List"/>
            </w:pPr>
            <w:r w:rsidRPr="009442EE">
              <w:t>2.3</w:t>
            </w:r>
            <w:r w:rsidRPr="009442EE">
              <w:tab/>
              <w:t>Ensure the allocation of work optimis</w:t>
            </w:r>
            <w:r w:rsidRPr="009442EE">
              <w:t>es resources and the existing competencies of staff</w:t>
            </w:r>
          </w:p>
          <w:p w:rsidR="00000000" w:rsidP="009442EE">
            <w:pPr>
              <w:pStyle w:val="List"/>
              <w:rPr>
                <w:lang w:val="en-NZ"/>
              </w:rPr>
            </w:pPr>
            <w:r w:rsidRPr="009442EE">
              <w:t>2.4</w:t>
            </w:r>
            <w:r w:rsidRPr="009442EE">
              <w:tab/>
              <w:t>Provide feedback to staff and management on request, or as necessary</w:t>
            </w:r>
          </w:p>
        </w:tc>
      </w:tr>
      <w:tr w:rsidTr="00700DC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2EE">
            <w:pPr>
              <w:pStyle w:val="List"/>
              <w:rPr>
                <w:lang w:val="en-NZ"/>
              </w:rPr>
            </w:pPr>
            <w:r w:rsidRPr="009442EE">
              <w:t>3.</w:t>
            </w:r>
            <w:r w:rsidRPr="009442EE">
              <w:tab/>
              <w:t>Monitor daily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2EE" w:rsidP="009442EE">
            <w:pPr>
              <w:pStyle w:val="List"/>
            </w:pPr>
            <w:r w:rsidRPr="009442EE">
              <w:t>3.1</w:t>
            </w:r>
            <w:r w:rsidRPr="009442EE">
              <w:tab/>
              <w:t>Assess manure and litter consistency and treat to prevent deterioration, where appropriate</w:t>
            </w:r>
          </w:p>
          <w:p w:rsidR="00000000" w:rsidRPr="009442EE" w:rsidP="009442EE">
            <w:pPr>
              <w:pStyle w:val="List"/>
            </w:pPr>
            <w:r w:rsidRPr="009442EE">
              <w:t>3.2</w:t>
            </w:r>
            <w:r w:rsidRPr="009442EE">
              <w:tab/>
              <w:t>Imp</w:t>
            </w:r>
            <w:r w:rsidRPr="009442EE">
              <w:t>lement the designated lighting and internal environment programs for the unit</w:t>
            </w:r>
          </w:p>
          <w:p w:rsidR="00000000" w:rsidRPr="009442EE" w:rsidP="009442EE">
            <w:pPr>
              <w:pStyle w:val="List"/>
            </w:pPr>
            <w:r w:rsidRPr="009442EE">
              <w:t>3.3</w:t>
            </w:r>
            <w:r w:rsidRPr="009442EE">
              <w:tab/>
              <w:t>Check that effluent storage and disposal systems are operated according to the production program and manufacturer</w:t>
            </w:r>
            <w:r>
              <w:t>’</w:t>
            </w:r>
            <w:r w:rsidRPr="009442EE">
              <w:t>s instructions</w:t>
            </w:r>
          </w:p>
          <w:p w:rsidR="00000000" w:rsidRPr="009442EE" w:rsidP="009442EE">
            <w:pPr>
              <w:pStyle w:val="List"/>
            </w:pPr>
            <w:r w:rsidRPr="009442EE">
              <w:t>3.4</w:t>
            </w:r>
            <w:r w:rsidRPr="009442EE">
              <w:tab/>
            </w:r>
            <w:r w:rsidRPr="009442EE">
              <w:t>Ensure that all rubbish and used consumables are removed from production site according to the requirements of the production program</w:t>
            </w:r>
          </w:p>
          <w:p w:rsidR="00000000" w:rsidRPr="009442EE" w:rsidP="009442EE">
            <w:pPr>
              <w:pStyle w:val="List"/>
            </w:pPr>
            <w:r w:rsidRPr="009442EE">
              <w:t>3.5</w:t>
            </w:r>
            <w:r w:rsidRPr="009442EE">
              <w:tab/>
              <w:t>Ensure work, health and safety requirements are being observed and followed</w:t>
            </w:r>
          </w:p>
          <w:p w:rsidR="00000000" w:rsidP="009442EE">
            <w:pPr>
              <w:pStyle w:val="List"/>
              <w:rPr>
                <w:lang w:val="en-NZ"/>
              </w:rPr>
            </w:pPr>
            <w:r w:rsidRPr="009442EE">
              <w:t>3.6</w:t>
            </w:r>
            <w:r w:rsidRPr="009442EE">
              <w:tab/>
              <w:t>Communicate with operational staff and</w:t>
            </w:r>
            <w:r w:rsidRPr="009442EE">
              <w:t xml:space="preserve"> any contractors regularly to ensure smooth operation and progress</w:t>
            </w:r>
          </w:p>
        </w:tc>
      </w:tr>
      <w:tr w:rsidTr="00700DC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2EE">
            <w:pPr>
              <w:pStyle w:val="List"/>
              <w:rPr>
                <w:lang w:val="en-NZ"/>
              </w:rPr>
            </w:pPr>
            <w:r w:rsidRPr="009442EE">
              <w:t>4.</w:t>
            </w:r>
            <w:r w:rsidRPr="009442EE">
              <w:tab/>
              <w:t>Monitor herd/flock health</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2EE" w:rsidP="009442EE">
            <w:pPr>
              <w:pStyle w:val="List"/>
            </w:pPr>
            <w:r w:rsidRPr="009442EE">
              <w:t>4.1</w:t>
            </w:r>
            <w:r w:rsidRPr="009442EE">
              <w:tab/>
              <w:t>Observe herd/flock and shed conditions for signs of ill health, and record and report changes</w:t>
            </w:r>
          </w:p>
          <w:p w:rsidR="00000000" w:rsidRPr="009442EE" w:rsidP="009442EE">
            <w:pPr>
              <w:pStyle w:val="List"/>
            </w:pPr>
            <w:r w:rsidRPr="009442EE">
              <w:t>4.2</w:t>
            </w:r>
            <w:r w:rsidRPr="009442EE">
              <w:tab/>
              <w:t>Examine livestock for evidence of disease through post-mo</w:t>
            </w:r>
            <w:r w:rsidRPr="009442EE">
              <w:t>rtem techniques in line with individual unit standard and veterinary advice</w:t>
            </w:r>
          </w:p>
          <w:p w:rsidR="00000000" w:rsidRPr="009442EE" w:rsidP="009442EE">
            <w:pPr>
              <w:pStyle w:val="List"/>
            </w:pPr>
            <w:r w:rsidRPr="009442EE">
              <w:t>4.3</w:t>
            </w:r>
            <w:r w:rsidRPr="009442EE">
              <w:tab/>
              <w:t>Identify disease status of unit stock and request serviceman or veterinary assistance when required</w:t>
            </w:r>
          </w:p>
          <w:p w:rsidR="00000000" w:rsidRPr="009442EE" w:rsidP="009442EE">
            <w:pPr>
              <w:pStyle w:val="List"/>
            </w:pPr>
            <w:r w:rsidRPr="009442EE">
              <w:t>4.4</w:t>
            </w:r>
            <w:r w:rsidRPr="009442EE">
              <w:tab/>
              <w:t>Check components of quarantine/ biosecurity procedures for compliance</w:t>
            </w:r>
          </w:p>
          <w:p w:rsidR="00000000" w:rsidP="009442EE">
            <w:pPr>
              <w:pStyle w:val="List"/>
              <w:rPr>
                <w:lang w:val="en-NZ"/>
              </w:rPr>
            </w:pPr>
            <w:r w:rsidRPr="009442EE">
              <w:t>4.</w:t>
            </w:r>
            <w:r w:rsidRPr="009442EE">
              <w:t>5</w:t>
            </w:r>
            <w:r w:rsidRPr="009442EE">
              <w:tab/>
              <w:t>Comply with enterprise animal welfare policies</w:t>
            </w:r>
          </w:p>
        </w:tc>
      </w:tr>
      <w:tr w:rsidTr="00700DC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2EE">
            <w:pPr>
              <w:pStyle w:val="List"/>
              <w:rPr>
                <w:lang w:val="en-NZ"/>
              </w:rPr>
            </w:pPr>
            <w:r w:rsidRPr="009442EE">
              <w:t>5.</w:t>
            </w:r>
            <w:r w:rsidRPr="009442EE">
              <w:tab/>
              <w:t>Complete records and documentation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2EE" w:rsidP="009442EE">
            <w:pPr>
              <w:pStyle w:val="List"/>
            </w:pPr>
            <w:r w:rsidRPr="009442EE">
              <w:t>5.1</w:t>
            </w:r>
            <w:r w:rsidRPr="009442EE">
              <w:tab/>
              <w:t>Collate information gathered throughout production operations</w:t>
            </w:r>
          </w:p>
          <w:p w:rsidR="00000000" w:rsidRPr="009442EE" w:rsidP="009442EE">
            <w:pPr>
              <w:pStyle w:val="List"/>
            </w:pPr>
            <w:r w:rsidRPr="009442EE">
              <w:t>5.2</w:t>
            </w:r>
            <w:r w:rsidRPr="009442EE">
              <w:tab/>
              <w:t>Graph collated information where required, and prepare for presentation to supervisor or manager e</w:t>
            </w:r>
            <w:r w:rsidRPr="009442EE">
              <w:t>nsuring easy recognition and extraction of data</w:t>
            </w:r>
          </w:p>
        </w:tc>
      </w:tr>
    </w:tbl>
    <w:p w:rsidR="00000000" w:rsidRPr="009442EE" w:rsidP="009442EE">
      <w:pPr>
        <w:pStyle w:val="BodyText"/>
      </w:pPr>
    </w:p>
    <w:p w:rsidR="00000000" w:rsidRPr="009442EE" w:rsidP="009442EE">
      <w:pPr>
        <w:pStyle w:val="AllowPageBreak"/>
      </w:pPr>
    </w:p>
    <w:p w:rsidR="00000000" w:rsidRPr="009442EE" w:rsidP="009442EE">
      <w:pPr>
        <w:pStyle w:val="Heading1"/>
      </w:pPr>
      <w:bookmarkStart w:id="6" w:name="O_884280"/>
      <w:bookmarkEnd w:id="6"/>
      <w:r w:rsidRPr="009442EE">
        <w:t>Foundation Skills</w:t>
      </w:r>
    </w:p>
    <w:p w:rsidR="00000000" w:rsidRPr="009442EE" w:rsidP="00700DC6">
      <w:pPr>
        <w:pStyle w:val="BodyText"/>
      </w:pPr>
      <w:r w:rsidRPr="009442EE">
        <w:t>Foundation Skills essential to performance are explicit in the performance criteria of this unit of competency.</w:t>
      </w:r>
    </w:p>
    <w:p w:rsidR="00000000" w:rsidRPr="009442EE" w:rsidP="009442EE">
      <w:pPr>
        <w:pStyle w:val="Heading1"/>
      </w:pPr>
      <w:bookmarkStart w:id="7" w:name="O_884281"/>
      <w:bookmarkEnd w:id="7"/>
      <w:r w:rsidRPr="009442EE">
        <w:t>Range of Conditions</w:t>
      </w:r>
    </w:p>
    <w:p w:rsidR="00000000" w:rsidRPr="009442EE" w:rsidP="009442EE">
      <w:pPr>
        <w:pStyle w:val="Heading1"/>
      </w:pPr>
      <w:bookmarkStart w:id="8" w:name="O_884282"/>
      <w:bookmarkEnd w:id="8"/>
      <w:r w:rsidRPr="009442EE">
        <w:t>Unit Mapping Information</w:t>
      </w:r>
    </w:p>
    <w:p w:rsidR="00000000" w:rsidRPr="009442EE" w:rsidP="00700DC6">
      <w:pPr>
        <w:pStyle w:val="BodyText"/>
      </w:pPr>
      <w:r w:rsidRPr="009442EE">
        <w:t>This unit is equivalent to AHCLSK306A Coordinate and monitor production performance</w:t>
      </w:r>
    </w:p>
    <w:p w:rsidR="00000000" w:rsidRPr="009442EE" w:rsidP="009442EE">
      <w:pPr>
        <w:pStyle w:val="Heading1"/>
      </w:pPr>
      <w:bookmarkStart w:id="9" w:name="O_884293"/>
      <w:bookmarkEnd w:id="9"/>
      <w:r w:rsidRPr="009442EE">
        <w:t>Links</w:t>
      </w:r>
    </w:p>
    <w:p w:rsidR="00000000" w:rsidRPr="009442EE" w:rsidP="00700DC6">
      <w:pPr>
        <w:pStyle w:val="BodyText"/>
      </w:pPr>
      <w:r w:rsidRPr="009442E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E708E">
        <w:rPr>
          <w:rStyle w:val="Hyperlink"/>
        </w:rPr>
        <w:t>https://vetnet.gov.au/Pages/TrainingDocs.aspx?q=c6399549-9c62-4a5e-bf1a-524b2322cf72</w:t>
      </w:r>
      <w:r>
        <w:fldChar w:fldCharType="end"/>
      </w:r>
    </w:p>
    <w:p w:rsidR="00000000" w:rsidRPr="009442EE" w:rsidP="009442EE"/>
    <w:sectPr w:rsidSect="009442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2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2EE" w:rsidRPr="00700DC6" w:rsidP="00700D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2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DC6" w:rsidP="009442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0DC6" w:rsidP="009442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00DC6" w:rsidP="009442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2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D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42EE" w:rsidRPr="00700DC6" w:rsidP="00700D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2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DC6" w:rsidRPr="002D2AF8" w:rsidP="009442EE">
    <w:pPr>
      <w:pStyle w:val="Header"/>
      <w:framePr w:wrap="around"/>
    </w:pPr>
    <w:r>
      <w:fldChar w:fldCharType="begin"/>
    </w:r>
    <w:r>
      <w:instrText xml:space="preserve"> TITLE   \* MERGEFORMAT </w:instrText>
    </w:r>
    <w:r>
      <w:fldChar w:fldCharType="separate"/>
    </w:r>
    <w:r>
      <w:t>AHCLSK306 Coordinate and monitor production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700DC6" w:rsidP="009442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2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42EE"/>
    <w:pPr>
      <w:spacing w:before="360" w:after="60"/>
      <w:outlineLvl w:val="0"/>
    </w:pPr>
    <w:rPr>
      <w:sz w:val="32"/>
    </w:rPr>
  </w:style>
  <w:style w:type="paragraph" w:styleId="Heading2">
    <w:name w:val="heading 2"/>
    <w:basedOn w:val="HeadingBase"/>
    <w:next w:val="BodyText"/>
    <w:link w:val="Heading2Char"/>
    <w:qFormat/>
    <w:rsid w:val="009442EE"/>
    <w:pPr>
      <w:keepLines/>
      <w:spacing w:before="240" w:after="120"/>
      <w:outlineLvl w:val="1"/>
    </w:pPr>
    <w:rPr>
      <w:sz w:val="28"/>
      <w:szCs w:val="40"/>
    </w:rPr>
  </w:style>
  <w:style w:type="paragraph" w:styleId="Heading3">
    <w:name w:val="heading 3"/>
    <w:basedOn w:val="HeadingBase"/>
    <w:next w:val="BodyText"/>
    <w:link w:val="Heading3Char"/>
    <w:qFormat/>
    <w:rsid w:val="009442EE"/>
    <w:pPr>
      <w:spacing w:before="180" w:after="120"/>
      <w:outlineLvl w:val="2"/>
    </w:pPr>
    <w:rPr>
      <w:spacing w:val="-10"/>
      <w:kern w:val="32"/>
    </w:rPr>
  </w:style>
  <w:style w:type="paragraph" w:styleId="Heading4">
    <w:name w:val="heading 4"/>
    <w:basedOn w:val="HeadingBase"/>
    <w:next w:val="BodyText"/>
    <w:link w:val="Heading4Char"/>
    <w:qFormat/>
    <w:rsid w:val="009442EE"/>
    <w:pPr>
      <w:spacing w:before="160" w:after="120"/>
      <w:outlineLvl w:val="3"/>
    </w:pPr>
    <w:rPr>
      <w:sz w:val="22"/>
    </w:rPr>
  </w:style>
  <w:style w:type="paragraph" w:styleId="Heading5">
    <w:name w:val="heading 5"/>
    <w:basedOn w:val="HeadingBase"/>
    <w:next w:val="Normal"/>
    <w:link w:val="Heading5Char"/>
    <w:qFormat/>
    <w:rsid w:val="009442EE"/>
    <w:pPr>
      <w:spacing w:before="80"/>
      <w:outlineLvl w:val="4"/>
    </w:pPr>
    <w:rPr>
      <w:color w:val="918585"/>
      <w:sz w:val="20"/>
    </w:rPr>
  </w:style>
  <w:style w:type="paragraph" w:styleId="Heading6">
    <w:name w:val="heading 6"/>
    <w:basedOn w:val="HeadingBase"/>
    <w:next w:val="Normal"/>
    <w:link w:val="Heading6Char"/>
    <w:qFormat/>
    <w:rsid w:val="009442EE"/>
    <w:pPr>
      <w:spacing w:before="60"/>
      <w:outlineLvl w:val="5"/>
    </w:pPr>
    <w:rPr>
      <w:color w:val="918585"/>
      <w:sz w:val="20"/>
    </w:rPr>
  </w:style>
  <w:style w:type="paragraph" w:styleId="Heading7">
    <w:name w:val="heading 7"/>
    <w:basedOn w:val="Normal"/>
    <w:next w:val="Normal"/>
    <w:link w:val="Heading7Char"/>
    <w:qFormat/>
    <w:rsid w:val="009442EE"/>
    <w:pPr>
      <w:ind w:left="720"/>
      <w:outlineLvl w:val="6"/>
    </w:pPr>
    <w:rPr>
      <w:i/>
    </w:rPr>
  </w:style>
  <w:style w:type="paragraph" w:styleId="Heading8">
    <w:name w:val="heading 8"/>
    <w:basedOn w:val="Normal"/>
    <w:next w:val="Normal"/>
    <w:link w:val="Heading8Char"/>
    <w:qFormat/>
    <w:rsid w:val="009442EE"/>
    <w:pPr>
      <w:ind w:left="720"/>
      <w:outlineLvl w:val="7"/>
    </w:pPr>
    <w:rPr>
      <w:i/>
    </w:rPr>
  </w:style>
  <w:style w:type="paragraph" w:styleId="Heading9">
    <w:name w:val="heading 9"/>
    <w:basedOn w:val="Normal"/>
    <w:next w:val="Normal"/>
    <w:link w:val="Heading9Char"/>
    <w:qFormat/>
    <w:rsid w:val="009442EE"/>
    <w:pPr>
      <w:ind w:left="720"/>
      <w:outlineLvl w:val="8"/>
    </w:pPr>
    <w:rPr>
      <w:i/>
    </w:rPr>
  </w:style>
  <w:style w:type="character" w:default="1" w:styleId="DefaultParagraphFont">
    <w:name w:val="Default Paragraph Font"/>
    <w:uiPriority w:val="1"/>
    <w:unhideWhenUsed/>
    <w:rsid w:val="009442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42EE"/>
  </w:style>
  <w:style w:type="character" w:customStyle="1" w:styleId="Heading1Char">
    <w:name w:val="Heading 1 Char"/>
    <w:basedOn w:val="DefaultParagraphFont"/>
    <w:link w:val="Heading1"/>
    <w:rsid w:val="009442EE"/>
    <w:rPr>
      <w:rFonts w:ascii="Times New Roman" w:eastAsia="Times New Roman" w:hAnsi="Times New Roman" w:cs="Times New Roman"/>
      <w:b/>
      <w:sz w:val="32"/>
      <w:szCs w:val="20"/>
      <w:lang w:eastAsia="en-US"/>
    </w:rPr>
  </w:style>
  <w:style w:type="paragraph" w:styleId="BodyText">
    <w:name w:val="Body Text"/>
    <w:basedOn w:val="Normal"/>
    <w:link w:val="BodyTextChar"/>
    <w:rsid w:val="009442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42EE"/>
    <w:rPr>
      <w:rFonts w:ascii="Times New Roman" w:eastAsia="Times New Roman" w:hAnsi="Times New Roman" w:cs="Times New Roman"/>
      <w:sz w:val="24"/>
      <w:lang w:eastAsia="en-US"/>
    </w:rPr>
  </w:style>
  <w:style w:type="paragraph" w:styleId="List">
    <w:name w:val="List"/>
    <w:basedOn w:val="BodyText"/>
    <w:next w:val="BodyText"/>
    <w:rsid w:val="009442EE"/>
    <w:pPr>
      <w:tabs>
        <w:tab w:val="left" w:pos="340"/>
      </w:tabs>
      <w:spacing w:before="60" w:after="60"/>
      <w:ind w:left="340" w:hanging="340"/>
    </w:pPr>
  </w:style>
  <w:style w:type="paragraph" w:customStyle="1" w:styleId="SuperHeading">
    <w:name w:val="SuperHeading"/>
    <w:basedOn w:val="Normal"/>
    <w:rsid w:val="009442EE"/>
    <w:pPr>
      <w:spacing w:before="240" w:after="120"/>
      <w:outlineLvl w:val="0"/>
    </w:pPr>
    <w:rPr>
      <w:rFonts w:ascii="Times New Roman" w:hAnsi="Times New Roman"/>
      <w:b/>
      <w:sz w:val="32"/>
    </w:rPr>
  </w:style>
  <w:style w:type="paragraph" w:customStyle="1" w:styleId="TableHeading">
    <w:name w:val="Table Heading"/>
    <w:basedOn w:val="HeadingBase"/>
    <w:rsid w:val="009442EE"/>
    <w:pPr>
      <w:keepLines/>
      <w:pBdr>
        <w:bottom w:val="single" w:sz="6" w:space="1" w:color="918585"/>
      </w:pBdr>
      <w:spacing w:before="240"/>
    </w:pPr>
  </w:style>
  <w:style w:type="paragraph" w:customStyle="1" w:styleId="AllowPageBreak">
    <w:name w:val="AllowPageBreak"/>
    <w:rsid w:val="009442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42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42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42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42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42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42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42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42EE"/>
    <w:rPr>
      <w:rFonts w:ascii="Courier New" w:eastAsia="Times New Roman" w:hAnsi="Courier New" w:cs="Times New Roman"/>
      <w:i/>
      <w:szCs w:val="20"/>
      <w:lang w:eastAsia="en-US"/>
    </w:rPr>
  </w:style>
  <w:style w:type="paragraph" w:customStyle="1" w:styleId="HeadingBase">
    <w:name w:val="Heading Base"/>
    <w:rsid w:val="009442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42EE"/>
    <w:pPr>
      <w:tabs>
        <w:tab w:val="right" w:leader="dot" w:pos="9072"/>
      </w:tabs>
      <w:ind w:left="567"/>
    </w:pPr>
    <w:rPr>
      <w:szCs w:val="22"/>
    </w:rPr>
  </w:style>
  <w:style w:type="paragraph" w:customStyle="1" w:styleId="TOCBase">
    <w:name w:val="TOC Base"/>
    <w:rsid w:val="009442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42EE"/>
    <w:pPr>
      <w:tabs>
        <w:tab w:val="right" w:leader="dot" w:pos="9072"/>
      </w:tabs>
      <w:spacing w:before="40" w:after="40"/>
      <w:ind w:left="284"/>
    </w:pPr>
    <w:rPr>
      <w:rFonts w:ascii="Times New Roman" w:hAnsi="Times New Roman"/>
    </w:rPr>
  </w:style>
  <w:style w:type="paragraph" w:styleId="TOC1">
    <w:name w:val="toc 1"/>
    <w:basedOn w:val="TOCBase"/>
    <w:next w:val="Normal"/>
    <w:rsid w:val="009442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42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42EE"/>
    <w:rPr>
      <w:rFonts w:ascii="Times New Roman" w:eastAsia="Times New Roman" w:hAnsi="Times New Roman" w:cs="Times New Roman"/>
      <w:sz w:val="16"/>
      <w:lang w:eastAsia="en-US"/>
    </w:rPr>
  </w:style>
  <w:style w:type="paragraph" w:styleId="Title">
    <w:name w:val="Title"/>
    <w:basedOn w:val="HeadingBase"/>
    <w:link w:val="TitleChar"/>
    <w:qFormat/>
    <w:rsid w:val="009442EE"/>
    <w:pPr>
      <w:spacing w:before="5040"/>
      <w:jc w:val="center"/>
    </w:pPr>
    <w:rPr>
      <w:sz w:val="48"/>
      <w:szCs w:val="72"/>
      <w:lang w:val="en-US"/>
    </w:rPr>
  </w:style>
  <w:style w:type="character" w:customStyle="1" w:styleId="TitleChar">
    <w:name w:val="Title Char"/>
    <w:basedOn w:val="DefaultParagraphFont"/>
    <w:link w:val="Title"/>
    <w:rsid w:val="009442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42EE"/>
    <w:pPr>
      <w:tabs>
        <w:tab w:val="left" w:pos="3600"/>
        <w:tab w:val="left" w:pos="3958"/>
      </w:tabs>
    </w:pPr>
  </w:style>
  <w:style w:type="paragraph" w:styleId="ListBullet">
    <w:name w:val="List Bullet"/>
    <w:basedOn w:val="List"/>
    <w:rsid w:val="009442EE"/>
    <w:pPr>
      <w:numPr>
        <w:numId w:val="10"/>
      </w:numPr>
      <w:tabs>
        <w:tab w:val="clear" w:pos="340"/>
      </w:tabs>
      <w:spacing w:before="40" w:after="40"/>
    </w:pPr>
  </w:style>
  <w:style w:type="paragraph" w:customStyle="1" w:styleId="Note">
    <w:name w:val="Note"/>
    <w:basedOn w:val="BodyText"/>
    <w:rsid w:val="009442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442EE"/>
    <w:rPr>
      <w:b/>
      <w:spacing w:val="0"/>
    </w:rPr>
  </w:style>
  <w:style w:type="paragraph" w:customStyle="1" w:styleId="SuperTitle">
    <w:name w:val="SuperTitle"/>
    <w:basedOn w:val="Title"/>
    <w:rsid w:val="009442EE"/>
    <w:pPr>
      <w:framePr w:wrap="auto" w:hAnchor="text" w:y="6049"/>
    </w:pPr>
    <w:rPr>
      <w:color w:val="000000"/>
      <w:sz w:val="40"/>
    </w:rPr>
  </w:style>
  <w:style w:type="paragraph" w:customStyle="1" w:styleId="TOCTitle">
    <w:name w:val="TOCTitle"/>
    <w:basedOn w:val="Heading1"/>
    <w:rsid w:val="009442EE"/>
    <w:pPr>
      <w:spacing w:after="240"/>
      <w:jc w:val="center"/>
      <w:outlineLvl w:val="9"/>
    </w:pPr>
    <w:rPr>
      <w:caps/>
    </w:rPr>
  </w:style>
  <w:style w:type="paragraph" w:customStyle="1" w:styleId="Version">
    <w:name w:val="Version"/>
    <w:rsid w:val="009442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42EE"/>
    <w:pPr>
      <w:numPr>
        <w:numId w:val="11"/>
      </w:numPr>
      <w:tabs>
        <w:tab w:val="clear" w:pos="680"/>
      </w:tabs>
    </w:pPr>
  </w:style>
  <w:style w:type="paragraph" w:styleId="Index1">
    <w:name w:val="index 1"/>
    <w:basedOn w:val="Normal"/>
    <w:next w:val="Normal"/>
    <w:semiHidden/>
    <w:rsid w:val="009442EE"/>
    <w:pPr>
      <w:keepNext w:val="0"/>
      <w:tabs>
        <w:tab w:val="right" w:pos="4176"/>
      </w:tabs>
      <w:ind w:left="198" w:hanging="198"/>
    </w:pPr>
    <w:rPr>
      <w:rFonts w:ascii="Garamond" w:hAnsi="Garamond"/>
    </w:rPr>
  </w:style>
  <w:style w:type="paragraph" w:styleId="IndexHeading">
    <w:name w:val="index heading"/>
    <w:basedOn w:val="Normal"/>
    <w:next w:val="Index1"/>
    <w:semiHidden/>
    <w:rsid w:val="009442EE"/>
    <w:pPr>
      <w:spacing w:before="120" w:after="120"/>
    </w:pPr>
    <w:rPr>
      <w:rFonts w:ascii="Arial" w:hAnsi="Arial"/>
      <w:b/>
      <w:color w:val="918585"/>
      <w:sz w:val="24"/>
    </w:rPr>
  </w:style>
  <w:style w:type="paragraph" w:styleId="Header">
    <w:name w:val="header"/>
    <w:basedOn w:val="Normal"/>
    <w:link w:val="HeaderChar"/>
    <w:rsid w:val="009442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42EE"/>
    <w:rPr>
      <w:rFonts w:ascii="Times New Roman" w:eastAsia="Times New Roman" w:hAnsi="Times New Roman" w:cs="Times New Roman"/>
      <w:sz w:val="16"/>
      <w:szCs w:val="20"/>
      <w:lang w:val="en-GB" w:eastAsia="en-US"/>
    </w:rPr>
  </w:style>
  <w:style w:type="paragraph" w:customStyle="1" w:styleId="Chapter">
    <w:name w:val="Chapter"/>
    <w:basedOn w:val="Normal"/>
    <w:rsid w:val="009442EE"/>
    <w:pPr>
      <w:spacing w:before="240"/>
    </w:pPr>
    <w:rPr>
      <w:rFonts w:ascii="Times New Roman" w:hAnsi="Times New Roman"/>
      <w:smallCaps/>
      <w:spacing w:val="80"/>
      <w:sz w:val="28"/>
    </w:rPr>
  </w:style>
  <w:style w:type="paragraph" w:customStyle="1" w:styleId="InChapter">
    <w:name w:val="InChapter"/>
    <w:basedOn w:val="Heading3"/>
    <w:rsid w:val="009442EE"/>
    <w:pPr>
      <w:spacing w:after="240"/>
      <w:outlineLvl w:val="9"/>
    </w:pPr>
    <w:rPr>
      <w:noProof/>
    </w:rPr>
  </w:style>
  <w:style w:type="paragraph" w:styleId="Index2">
    <w:name w:val="index 2"/>
    <w:basedOn w:val="Normal"/>
    <w:next w:val="Normal"/>
    <w:semiHidden/>
    <w:rsid w:val="009442EE"/>
    <w:pPr>
      <w:tabs>
        <w:tab w:val="right" w:pos="4176"/>
      </w:tabs>
      <w:ind w:left="568" w:hanging="284"/>
    </w:pPr>
    <w:rPr>
      <w:rFonts w:ascii="Garamond" w:hAnsi="Garamond"/>
    </w:rPr>
  </w:style>
  <w:style w:type="paragraph" w:customStyle="1" w:styleId="Byline">
    <w:name w:val="Byline"/>
    <w:rsid w:val="009442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42EE"/>
    <w:pPr>
      <w:tabs>
        <w:tab w:val="clear" w:pos="3600"/>
        <w:tab w:val="clear" w:pos="3958"/>
      </w:tabs>
      <w:jc w:val="right"/>
    </w:pPr>
  </w:style>
  <w:style w:type="character" w:styleId="Emphasis">
    <w:name w:val="Emphasis"/>
    <w:basedOn w:val="DefaultParagraphFont"/>
    <w:qFormat/>
    <w:rsid w:val="009442EE"/>
    <w:rPr>
      <w:i/>
    </w:rPr>
  </w:style>
  <w:style w:type="paragraph" w:styleId="Caption">
    <w:name w:val="caption"/>
    <w:basedOn w:val="BodyText"/>
    <w:next w:val="Normal"/>
    <w:qFormat/>
    <w:rsid w:val="009442EE"/>
    <w:pPr>
      <w:framePr w:w="2268" w:hSpace="181" w:vSpace="181" w:wrap="around" w:vAnchor="text" w:hAnchor="page" w:x="1135" w:y="285" w:anchorLock="1"/>
    </w:pPr>
    <w:rPr>
      <w:i/>
    </w:rPr>
  </w:style>
  <w:style w:type="paragraph" w:customStyle="1" w:styleId="MiniTOCTitle">
    <w:name w:val="MiniTOCTitle"/>
    <w:basedOn w:val="Heading4"/>
    <w:rsid w:val="009442EE"/>
    <w:pPr>
      <w:spacing w:before="240"/>
      <w:outlineLvl w:val="9"/>
    </w:pPr>
    <w:rPr>
      <w:noProof/>
      <w:sz w:val="24"/>
    </w:rPr>
  </w:style>
  <w:style w:type="paragraph" w:customStyle="1" w:styleId="MiniTOCItem">
    <w:name w:val="MiniTOCItem"/>
    <w:basedOn w:val="ListBullet"/>
    <w:rsid w:val="009442EE"/>
    <w:pPr>
      <w:numPr>
        <w:numId w:val="0"/>
      </w:numPr>
      <w:tabs>
        <w:tab w:val="right" w:leader="dot" w:pos="6521"/>
      </w:tabs>
      <w:spacing w:before="0" w:after="0"/>
    </w:pPr>
  </w:style>
  <w:style w:type="paragraph" w:customStyle="1" w:styleId="TOFTitle">
    <w:name w:val="TOFTitle"/>
    <w:basedOn w:val="TOCTitle"/>
    <w:rsid w:val="009442EE"/>
  </w:style>
  <w:style w:type="paragraph" w:styleId="TableofFigures">
    <w:name w:val="table of figures"/>
    <w:basedOn w:val="Normal"/>
    <w:next w:val="Normal"/>
    <w:semiHidden/>
    <w:rsid w:val="009442EE"/>
    <w:pPr>
      <w:tabs>
        <w:tab w:val="right" w:leader="dot" w:pos="9072"/>
      </w:tabs>
      <w:ind w:left="970" w:hanging="403"/>
    </w:pPr>
    <w:rPr>
      <w:rFonts w:ascii="Times New Roman" w:hAnsi="Times New Roman"/>
      <w:b/>
    </w:rPr>
  </w:style>
  <w:style w:type="paragraph" w:styleId="ListNumber">
    <w:name w:val="List Number"/>
    <w:basedOn w:val="List"/>
    <w:rsid w:val="009442EE"/>
    <w:pPr>
      <w:numPr>
        <w:numId w:val="13"/>
      </w:numPr>
      <w:tabs>
        <w:tab w:val="clear" w:pos="340"/>
      </w:tabs>
    </w:pPr>
  </w:style>
  <w:style w:type="character" w:customStyle="1" w:styleId="WingdingSymbols">
    <w:name w:val="Wingding Symbols"/>
    <w:rsid w:val="009442EE"/>
    <w:rPr>
      <w:rFonts w:ascii="Wingdings" w:hAnsi="Wingdings"/>
    </w:rPr>
  </w:style>
  <w:style w:type="character" w:customStyle="1" w:styleId="HotSpot">
    <w:name w:val="HotSpot"/>
    <w:rsid w:val="009442EE"/>
    <w:rPr>
      <w:color w:val="0033CC"/>
      <w:u w:val="none"/>
    </w:rPr>
  </w:style>
  <w:style w:type="paragraph" w:customStyle="1" w:styleId="BodyTextRight">
    <w:name w:val="Body Text Right"/>
    <w:basedOn w:val="BodyText"/>
    <w:rsid w:val="009442EE"/>
    <w:pPr>
      <w:spacing w:before="0" w:after="0"/>
      <w:jc w:val="right"/>
    </w:pPr>
  </w:style>
  <w:style w:type="paragraph" w:styleId="Index3">
    <w:name w:val="index 3"/>
    <w:basedOn w:val="ListNumber2"/>
    <w:next w:val="Normal"/>
    <w:semiHidden/>
    <w:rsid w:val="009442EE"/>
    <w:pPr>
      <w:numPr>
        <w:numId w:val="0"/>
      </w:numPr>
      <w:tabs>
        <w:tab w:val="right" w:leader="dot" w:pos="4176"/>
      </w:tabs>
    </w:pPr>
  </w:style>
  <w:style w:type="paragraph" w:styleId="ListNumber2">
    <w:name w:val="List Number 2"/>
    <w:basedOn w:val="List2"/>
    <w:rsid w:val="009442EE"/>
    <w:pPr>
      <w:numPr>
        <w:numId w:val="8"/>
      </w:numPr>
      <w:tabs>
        <w:tab w:val="clear" w:pos="1060"/>
      </w:tabs>
    </w:pPr>
  </w:style>
  <w:style w:type="paragraph" w:customStyle="1" w:styleId="MarginNote">
    <w:name w:val="Margin Note"/>
    <w:basedOn w:val="BodyText"/>
    <w:rsid w:val="009442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42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42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42EE"/>
    <w:rPr>
      <w:sz w:val="32"/>
    </w:rPr>
  </w:style>
  <w:style w:type="paragraph" w:customStyle="1" w:styleId="HeadingProcedure">
    <w:name w:val="Heading Procedure"/>
    <w:basedOn w:val="HeadingBase"/>
    <w:next w:val="Normal"/>
    <w:rsid w:val="009442EE"/>
    <w:pPr>
      <w:tabs>
        <w:tab w:val="left" w:pos="0"/>
      </w:tabs>
      <w:spacing w:before="120" w:after="60"/>
    </w:pPr>
    <w:rPr>
      <w:i/>
      <w:color w:val="918585"/>
      <w:sz w:val="22"/>
    </w:rPr>
  </w:style>
  <w:style w:type="paragraph" w:customStyle="1" w:styleId="TableBodyText">
    <w:name w:val="Table Body Text"/>
    <w:basedOn w:val="BodyText"/>
    <w:rsid w:val="009442EE"/>
    <w:pPr>
      <w:spacing w:before="60" w:after="60"/>
    </w:pPr>
  </w:style>
  <w:style w:type="paragraph" w:styleId="ListContinue">
    <w:name w:val="List Continue"/>
    <w:basedOn w:val="List"/>
    <w:rsid w:val="009442EE"/>
    <w:pPr>
      <w:ind w:firstLine="0"/>
    </w:pPr>
  </w:style>
  <w:style w:type="paragraph" w:customStyle="1" w:styleId="ListNote">
    <w:name w:val="List Note"/>
    <w:basedOn w:val="List"/>
    <w:rsid w:val="009442EE"/>
    <w:pPr>
      <w:pBdr>
        <w:top w:val="single" w:sz="6" w:space="2" w:color="918585"/>
        <w:bottom w:val="single" w:sz="6" w:space="2" w:color="918585"/>
      </w:pBdr>
      <w:tabs>
        <w:tab w:val="left" w:pos="1021"/>
      </w:tabs>
      <w:ind w:firstLine="0"/>
    </w:pPr>
  </w:style>
  <w:style w:type="paragraph" w:customStyle="1" w:styleId="Warning">
    <w:name w:val="Warning"/>
    <w:basedOn w:val="BodyText"/>
    <w:rsid w:val="009442EE"/>
    <w:pPr>
      <w:shd w:val="clear" w:color="auto" w:fill="D9D9D9"/>
      <w:tabs>
        <w:tab w:val="left" w:pos="992"/>
      </w:tabs>
      <w:ind w:left="119" w:right="119"/>
    </w:pPr>
    <w:rPr>
      <w:sz w:val="20"/>
    </w:rPr>
  </w:style>
  <w:style w:type="paragraph" w:customStyle="1" w:styleId="MarginIcons">
    <w:name w:val="Margin Icons"/>
    <w:basedOn w:val="BodyText"/>
    <w:rsid w:val="009442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42EE"/>
    <w:rPr>
      <w:rFonts w:ascii="Courier New" w:hAnsi="Courier New"/>
    </w:rPr>
  </w:style>
  <w:style w:type="paragraph" w:customStyle="1" w:styleId="NoteBullet">
    <w:name w:val="Note Bullet"/>
    <w:basedOn w:val="Note"/>
    <w:rsid w:val="009442EE"/>
    <w:pPr>
      <w:tabs>
        <w:tab w:val="clear" w:pos="680"/>
      </w:tabs>
      <w:spacing w:before="60" w:after="60"/>
    </w:pPr>
  </w:style>
  <w:style w:type="paragraph" w:customStyle="1" w:styleId="SubHeading2">
    <w:name w:val="SubHeading2"/>
    <w:basedOn w:val="HeadingBase"/>
    <w:rsid w:val="009442EE"/>
    <w:pPr>
      <w:spacing w:before="240" w:after="60"/>
    </w:pPr>
    <w:rPr>
      <w:sz w:val="20"/>
    </w:rPr>
  </w:style>
  <w:style w:type="paragraph" w:customStyle="1" w:styleId="SubHeading1">
    <w:name w:val="SubHeading1"/>
    <w:basedOn w:val="HeadingBase"/>
    <w:rsid w:val="009442EE"/>
    <w:pPr>
      <w:spacing w:before="240" w:after="60"/>
    </w:pPr>
    <w:rPr>
      <w:color w:val="918585"/>
      <w:sz w:val="22"/>
    </w:rPr>
  </w:style>
  <w:style w:type="paragraph" w:customStyle="1" w:styleId="SideHeading">
    <w:name w:val="Side Heading"/>
    <w:basedOn w:val="HeadingBase"/>
    <w:rsid w:val="009442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42EE"/>
    <w:pPr>
      <w:numPr>
        <w:numId w:val="9"/>
      </w:numPr>
    </w:pPr>
  </w:style>
  <w:style w:type="paragraph" w:styleId="PlainText">
    <w:name w:val="Plain Text"/>
    <w:basedOn w:val="Normal"/>
    <w:link w:val="PlainTextChar"/>
    <w:rsid w:val="009442EE"/>
    <w:rPr>
      <w:sz w:val="20"/>
    </w:rPr>
  </w:style>
  <w:style w:type="character" w:customStyle="1" w:styleId="PlainTextChar">
    <w:name w:val="Plain Text Char"/>
    <w:basedOn w:val="DefaultParagraphFont"/>
    <w:link w:val="PlainText"/>
    <w:rsid w:val="009442EE"/>
    <w:rPr>
      <w:rFonts w:ascii="Courier New" w:eastAsia="Times New Roman" w:hAnsi="Courier New" w:cs="Times New Roman"/>
      <w:sz w:val="20"/>
      <w:szCs w:val="20"/>
      <w:lang w:eastAsia="en-US"/>
    </w:rPr>
  </w:style>
  <w:style w:type="character" w:customStyle="1" w:styleId="MenuOption">
    <w:name w:val="Menu Option"/>
    <w:basedOn w:val="DefaultParagraphFont"/>
    <w:rsid w:val="009442EE"/>
    <w:rPr>
      <w:b/>
      <w:smallCaps/>
    </w:rPr>
  </w:style>
  <w:style w:type="paragraph" w:customStyle="1" w:styleId="TableListNumber">
    <w:name w:val="Table List Number"/>
    <w:basedOn w:val="ListNumber"/>
    <w:rsid w:val="009442EE"/>
    <w:pPr>
      <w:numPr>
        <w:numId w:val="0"/>
      </w:numPr>
    </w:pPr>
  </w:style>
  <w:style w:type="paragraph" w:styleId="TOC4">
    <w:name w:val="toc 4"/>
    <w:basedOn w:val="TOCBase"/>
    <w:next w:val="Normal"/>
    <w:semiHidden/>
    <w:rsid w:val="009442EE"/>
    <w:pPr>
      <w:tabs>
        <w:tab w:val="right" w:leader="dot" w:pos="9071"/>
      </w:tabs>
      <w:ind w:left="1701"/>
    </w:pPr>
  </w:style>
  <w:style w:type="paragraph" w:customStyle="1" w:styleId="ListAlpha">
    <w:name w:val="List Alpha"/>
    <w:basedOn w:val="List"/>
    <w:rsid w:val="009442EE"/>
    <w:pPr>
      <w:numPr>
        <w:numId w:val="7"/>
      </w:numPr>
    </w:pPr>
  </w:style>
  <w:style w:type="paragraph" w:customStyle="1" w:styleId="ListAlpha2">
    <w:name w:val="List Alpha 2"/>
    <w:basedOn w:val="List2"/>
    <w:rsid w:val="009442EE"/>
    <w:pPr>
      <w:numPr>
        <w:numId w:val="6"/>
      </w:numPr>
    </w:pPr>
  </w:style>
  <w:style w:type="paragraph" w:styleId="List2">
    <w:name w:val="List 2"/>
    <w:basedOn w:val="BodyText"/>
    <w:rsid w:val="009442EE"/>
    <w:pPr>
      <w:tabs>
        <w:tab w:val="left" w:pos="680"/>
      </w:tabs>
      <w:spacing w:before="60" w:after="60"/>
      <w:ind w:left="680" w:hanging="340"/>
    </w:pPr>
  </w:style>
  <w:style w:type="paragraph" w:styleId="List3">
    <w:name w:val="List 3"/>
    <w:basedOn w:val="BodyText"/>
    <w:rsid w:val="009442EE"/>
    <w:pPr>
      <w:tabs>
        <w:tab w:val="left" w:pos="1021"/>
      </w:tabs>
      <w:spacing w:before="60" w:after="60"/>
      <w:ind w:left="1020" w:hanging="340"/>
    </w:pPr>
  </w:style>
  <w:style w:type="paragraph" w:styleId="List4">
    <w:name w:val="List 4"/>
    <w:basedOn w:val="BodyText"/>
    <w:rsid w:val="009442EE"/>
    <w:pPr>
      <w:tabs>
        <w:tab w:val="left" w:pos="1361"/>
      </w:tabs>
      <w:spacing w:before="60" w:after="60"/>
      <w:ind w:left="1361" w:hanging="340"/>
    </w:pPr>
  </w:style>
  <w:style w:type="paragraph" w:styleId="List5">
    <w:name w:val="List 5"/>
    <w:basedOn w:val="BodyText"/>
    <w:rsid w:val="009442EE"/>
    <w:pPr>
      <w:tabs>
        <w:tab w:val="left" w:pos="1701"/>
      </w:tabs>
      <w:spacing w:before="60" w:after="60"/>
      <w:ind w:left="1701" w:hanging="340"/>
    </w:pPr>
  </w:style>
  <w:style w:type="paragraph" w:styleId="ListBullet3">
    <w:name w:val="List Bullet 3"/>
    <w:basedOn w:val="List3"/>
    <w:rsid w:val="009442EE"/>
    <w:pPr>
      <w:numPr>
        <w:numId w:val="12"/>
      </w:numPr>
      <w:tabs>
        <w:tab w:val="clear" w:pos="1021"/>
      </w:tabs>
      <w:ind w:left="1037" w:hanging="357"/>
    </w:pPr>
  </w:style>
  <w:style w:type="paragraph" w:styleId="ListBullet4">
    <w:name w:val="List Bullet 4"/>
    <w:basedOn w:val="List4"/>
    <w:rsid w:val="009442EE"/>
    <w:pPr>
      <w:numPr>
        <w:numId w:val="1"/>
      </w:numPr>
      <w:tabs>
        <w:tab w:val="clear" w:pos="1361"/>
      </w:tabs>
    </w:pPr>
  </w:style>
  <w:style w:type="paragraph" w:styleId="ListBullet5">
    <w:name w:val="List Bullet 5"/>
    <w:basedOn w:val="List5"/>
    <w:rsid w:val="009442EE"/>
    <w:pPr>
      <w:numPr>
        <w:numId w:val="2"/>
      </w:numPr>
    </w:pPr>
  </w:style>
  <w:style w:type="paragraph" w:styleId="ListContinue2">
    <w:name w:val="List Continue 2"/>
    <w:basedOn w:val="List2"/>
    <w:rsid w:val="009442EE"/>
    <w:pPr>
      <w:ind w:firstLine="0"/>
    </w:pPr>
  </w:style>
  <w:style w:type="paragraph" w:styleId="ListContinue3">
    <w:name w:val="List Continue 3"/>
    <w:basedOn w:val="List3"/>
    <w:rsid w:val="009442EE"/>
    <w:pPr>
      <w:ind w:left="1021" w:firstLine="0"/>
    </w:pPr>
  </w:style>
  <w:style w:type="paragraph" w:styleId="ListContinue4">
    <w:name w:val="List Continue 4"/>
    <w:basedOn w:val="List4"/>
    <w:rsid w:val="009442EE"/>
    <w:pPr>
      <w:ind w:firstLine="0"/>
    </w:pPr>
  </w:style>
  <w:style w:type="paragraph" w:styleId="ListContinue5">
    <w:name w:val="List Continue 5"/>
    <w:basedOn w:val="List5"/>
    <w:rsid w:val="009442EE"/>
    <w:pPr>
      <w:ind w:firstLine="0"/>
    </w:pPr>
  </w:style>
  <w:style w:type="paragraph" w:styleId="ListNumber3">
    <w:name w:val="List Number 3"/>
    <w:basedOn w:val="List3"/>
    <w:rsid w:val="009442EE"/>
    <w:pPr>
      <w:numPr>
        <w:numId w:val="3"/>
      </w:numPr>
    </w:pPr>
  </w:style>
  <w:style w:type="paragraph" w:styleId="ListNumber4">
    <w:name w:val="List Number 4"/>
    <w:basedOn w:val="List4"/>
    <w:rsid w:val="009442EE"/>
    <w:pPr>
      <w:numPr>
        <w:numId w:val="4"/>
      </w:numPr>
    </w:pPr>
  </w:style>
  <w:style w:type="paragraph" w:styleId="ListNumber5">
    <w:name w:val="List Number 5"/>
    <w:basedOn w:val="List5"/>
    <w:rsid w:val="009442EE"/>
    <w:pPr>
      <w:numPr>
        <w:numId w:val="5"/>
      </w:numPr>
    </w:pPr>
  </w:style>
  <w:style w:type="paragraph" w:styleId="BlockText">
    <w:name w:val="Block Text"/>
    <w:basedOn w:val="Normal"/>
    <w:rsid w:val="009442EE"/>
    <w:pPr>
      <w:spacing w:after="120"/>
      <w:ind w:left="1440" w:right="1440"/>
    </w:pPr>
  </w:style>
  <w:style w:type="character" w:customStyle="1" w:styleId="Subscript">
    <w:name w:val="Subscript"/>
    <w:basedOn w:val="DefaultParagraphFont"/>
    <w:rsid w:val="009442EE"/>
    <w:rPr>
      <w:sz w:val="16"/>
      <w:vertAlign w:val="subscript"/>
    </w:rPr>
  </w:style>
  <w:style w:type="character" w:customStyle="1" w:styleId="Superscript">
    <w:name w:val="Superscript"/>
    <w:basedOn w:val="DefaultParagraphFont"/>
    <w:rsid w:val="009442EE"/>
    <w:rPr>
      <w:sz w:val="16"/>
      <w:vertAlign w:val="superscript"/>
    </w:rPr>
  </w:style>
  <w:style w:type="character" w:customStyle="1" w:styleId="Symbols">
    <w:name w:val="Symbols"/>
    <w:basedOn w:val="DefaultParagraphFont"/>
    <w:rsid w:val="009442EE"/>
    <w:rPr>
      <w:rFonts w:ascii="Symbol" w:hAnsi="Symbol"/>
    </w:rPr>
  </w:style>
  <w:style w:type="character" w:customStyle="1" w:styleId="MenuOptions">
    <w:name w:val="Menu Options"/>
    <w:basedOn w:val="DefaultParagraphFont"/>
    <w:rsid w:val="009442EE"/>
    <w:rPr>
      <w:rFonts w:ascii="Arial Narrow" w:hAnsi="Arial Narrow"/>
      <w:smallCaps/>
    </w:rPr>
  </w:style>
  <w:style w:type="character" w:customStyle="1" w:styleId="Buttons">
    <w:name w:val="Buttons"/>
    <w:basedOn w:val="DefaultParagraphFont"/>
    <w:rsid w:val="009442EE"/>
    <w:rPr>
      <w:b/>
    </w:rPr>
  </w:style>
  <w:style w:type="character" w:customStyle="1" w:styleId="Underlined">
    <w:name w:val="Underlined"/>
    <w:basedOn w:val="DefaultParagraphFont"/>
    <w:rsid w:val="009442EE"/>
    <w:rPr>
      <w:u w:val="single"/>
    </w:rPr>
  </w:style>
  <w:style w:type="paragraph" w:customStyle="1" w:styleId="TableBodyTextRight">
    <w:name w:val="Table Body Text Right"/>
    <w:basedOn w:val="TableBodyText"/>
    <w:rsid w:val="009442EE"/>
    <w:pPr>
      <w:widowControl w:val="0"/>
      <w:autoSpaceDE w:val="0"/>
      <w:autoSpaceDN w:val="0"/>
      <w:adjustRightInd w:val="0"/>
      <w:jc w:val="right"/>
    </w:pPr>
    <w:rPr>
      <w:rFonts w:cs="Arial"/>
      <w:szCs w:val="18"/>
    </w:rPr>
  </w:style>
  <w:style w:type="paragraph" w:customStyle="1" w:styleId="CopyrightText">
    <w:name w:val="Copyright Text"/>
    <w:basedOn w:val="BodyText"/>
    <w:rsid w:val="009442EE"/>
    <w:rPr>
      <w:sz w:val="18"/>
    </w:rPr>
  </w:style>
  <w:style w:type="paragraph" w:customStyle="1" w:styleId="BodySmallRight">
    <w:name w:val="Body Small Right"/>
    <w:basedOn w:val="BodyTextRight"/>
    <w:rsid w:val="009442EE"/>
    <w:rPr>
      <w:sz w:val="18"/>
      <w:szCs w:val="18"/>
    </w:rPr>
  </w:style>
  <w:style w:type="paragraph" w:customStyle="1" w:styleId="MarginEdition">
    <w:name w:val="Margin Edition"/>
    <w:basedOn w:val="MarginNote"/>
    <w:rsid w:val="009442EE"/>
    <w:pPr>
      <w:spacing w:before="0" w:after="0"/>
    </w:pPr>
    <w:rPr>
      <w:rFonts w:ascii="Times New Roman" w:hAnsi="Times New Roman"/>
      <w:color w:val="999999"/>
    </w:rPr>
  </w:style>
  <w:style w:type="paragraph" w:customStyle="1" w:styleId="Spacer">
    <w:name w:val="Spacer"/>
    <w:basedOn w:val="Normal"/>
    <w:rsid w:val="009442EE"/>
    <w:rPr>
      <w:sz w:val="2"/>
      <w:szCs w:val="2"/>
    </w:rPr>
  </w:style>
  <w:style w:type="character" w:customStyle="1" w:styleId="Small">
    <w:name w:val="Small"/>
    <w:basedOn w:val="DefaultParagraphFont"/>
    <w:rsid w:val="009442EE"/>
    <w:rPr>
      <w:sz w:val="16"/>
    </w:rPr>
  </w:style>
  <w:style w:type="paragraph" w:customStyle="1" w:styleId="WideTable">
    <w:name w:val="Wide Table"/>
    <w:basedOn w:val="Normal"/>
    <w:rsid w:val="009442EE"/>
    <w:pPr>
      <w:ind w:left="-1418"/>
    </w:pPr>
    <w:rPr>
      <w:sz w:val="2"/>
      <w:szCs w:val="2"/>
    </w:rPr>
  </w:style>
  <w:style w:type="character" w:styleId="PageNumber">
    <w:name w:val="page number"/>
    <w:basedOn w:val="DefaultParagraphFont"/>
    <w:rsid w:val="009442EE"/>
  </w:style>
  <w:style w:type="paragraph" w:styleId="Quote">
    <w:name w:val="Quote"/>
    <w:basedOn w:val="Heading1"/>
    <w:link w:val="QuoteChar"/>
    <w:qFormat/>
    <w:rsid w:val="009442EE"/>
    <w:rPr>
      <w:b w:val="0"/>
      <w:sz w:val="72"/>
      <w:szCs w:val="72"/>
      <w:lang w:val="en-NZ"/>
    </w:rPr>
  </w:style>
  <w:style w:type="character" w:customStyle="1" w:styleId="QuoteChar">
    <w:name w:val="Quote Char"/>
    <w:basedOn w:val="DefaultParagraphFont"/>
    <w:link w:val="Quote"/>
    <w:rsid w:val="009442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42EE"/>
    <w:pPr>
      <w:pageBreakBefore/>
    </w:pPr>
  </w:style>
  <w:style w:type="paragraph" w:customStyle="1" w:styleId="Border">
    <w:name w:val="Border"/>
    <w:basedOn w:val="Normal"/>
    <w:qFormat/>
    <w:rsid w:val="009442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42EE"/>
    <w:rPr>
      <w:b/>
      <w:bCs/>
      <w:i/>
      <w:iCs/>
      <w:color w:val="auto"/>
    </w:rPr>
  </w:style>
  <w:style w:type="paragraph" w:styleId="IntenseQuote">
    <w:name w:val="Intense Quote"/>
    <w:basedOn w:val="Normal"/>
    <w:next w:val="Normal"/>
    <w:link w:val="IntenseQuoteChar"/>
    <w:uiPriority w:val="30"/>
    <w:qFormat/>
    <w:rsid w:val="009442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42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42EE"/>
    <w:rPr>
      <w:smallCaps/>
      <w:color w:val="auto"/>
      <w:u w:val="single"/>
    </w:rPr>
  </w:style>
  <w:style w:type="character" w:styleId="IntenseReference">
    <w:name w:val="Intense Reference"/>
    <w:basedOn w:val="DefaultParagraphFont"/>
    <w:uiPriority w:val="32"/>
    <w:qFormat/>
    <w:rsid w:val="009442EE"/>
    <w:rPr>
      <w:b/>
      <w:bCs/>
      <w:smallCaps/>
      <w:color w:val="auto"/>
      <w:spacing w:val="5"/>
      <w:u w:val="single"/>
    </w:rPr>
  </w:style>
  <w:style w:type="paragraph" w:customStyle="1" w:styleId="2ColumnHeading">
    <w:name w:val="2Column Heading"/>
    <w:basedOn w:val="BodyText"/>
    <w:qFormat/>
    <w:rsid w:val="009442EE"/>
    <w:pPr>
      <w:spacing w:after="60"/>
      <w:ind w:left="-2268"/>
    </w:pPr>
    <w:rPr>
      <w:b/>
    </w:rPr>
  </w:style>
  <w:style w:type="paragraph" w:customStyle="1" w:styleId="Heading1TOC">
    <w:name w:val="Heading1 TOC"/>
    <w:basedOn w:val="Normal"/>
    <w:qFormat/>
    <w:rsid w:val="009442EE"/>
    <w:pPr>
      <w:spacing w:before="240" w:after="120"/>
    </w:pPr>
    <w:rPr>
      <w:rFonts w:ascii="Times New Roman" w:hAnsi="Times New Roman"/>
      <w:b/>
      <w:sz w:val="32"/>
    </w:rPr>
  </w:style>
  <w:style w:type="paragraph" w:customStyle="1" w:styleId="Heading2TOC">
    <w:name w:val="Heading2 TOC"/>
    <w:basedOn w:val="Normal"/>
    <w:qFormat/>
    <w:rsid w:val="009442EE"/>
    <w:pPr>
      <w:spacing w:before="240" w:after="60"/>
    </w:pPr>
    <w:rPr>
      <w:rFonts w:ascii="Times New Roman" w:hAnsi="Times New Roman"/>
      <w:b/>
      <w:sz w:val="28"/>
    </w:rPr>
  </w:style>
  <w:style w:type="character" w:customStyle="1" w:styleId="Underline">
    <w:name w:val="Underline"/>
    <w:basedOn w:val="DefaultParagraphFont"/>
    <w:qFormat/>
    <w:rsid w:val="009442EE"/>
    <w:rPr>
      <w:u w:val="single"/>
    </w:rPr>
  </w:style>
  <w:style w:type="character" w:customStyle="1" w:styleId="BoldandItalics">
    <w:name w:val="Bold and Italics"/>
    <w:qFormat/>
    <w:rsid w:val="009442EE"/>
    <w:rPr>
      <w:b/>
      <w:i/>
      <w:u w:val="none"/>
    </w:rPr>
  </w:style>
  <w:style w:type="paragraph" w:styleId="BalloonText">
    <w:name w:val="Balloon Text"/>
    <w:basedOn w:val="Normal"/>
    <w:link w:val="BalloonTextChar"/>
    <w:rsid w:val="009442EE"/>
    <w:rPr>
      <w:rFonts w:ascii="Tahoma" w:hAnsi="Tahoma" w:cs="Tahoma"/>
      <w:sz w:val="16"/>
      <w:szCs w:val="16"/>
    </w:rPr>
  </w:style>
  <w:style w:type="character" w:customStyle="1" w:styleId="BalloonTextChar">
    <w:name w:val="Balloon Text Char"/>
    <w:basedOn w:val="DefaultParagraphFont"/>
    <w:link w:val="BalloonText"/>
    <w:rsid w:val="009442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42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42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42EE"/>
    <w:rPr>
      <w:b/>
      <w:color w:val="660033"/>
      <w:spacing w:val="0"/>
    </w:rPr>
  </w:style>
  <w:style w:type="paragraph" w:customStyle="1" w:styleId="Nameditemlist">
    <w:name w:val="Named item list"/>
    <w:basedOn w:val="BodyText"/>
    <w:qFormat/>
    <w:rsid w:val="009442EE"/>
    <w:pPr>
      <w:tabs>
        <w:tab w:val="left" w:pos="2835"/>
      </w:tabs>
      <w:ind w:left="2835" w:hanging="2835"/>
    </w:pPr>
  </w:style>
  <w:style w:type="paragraph" w:customStyle="1" w:styleId="BodyTextnopadding">
    <w:name w:val="Body Text no padding"/>
    <w:basedOn w:val="BodyText"/>
    <w:qFormat/>
    <w:rsid w:val="009442EE"/>
    <w:pPr>
      <w:spacing w:before="0" w:after="0"/>
    </w:pPr>
  </w:style>
  <w:style w:type="paragraph" w:customStyle="1" w:styleId="BodyTextBold">
    <w:name w:val="Body Text Bold"/>
    <w:basedOn w:val="BodyText"/>
    <w:qFormat/>
    <w:rsid w:val="009442EE"/>
    <w:rPr>
      <w:b/>
    </w:rPr>
  </w:style>
  <w:style w:type="character" w:styleId="Hyperlink">
    <w:name w:val="Hyperlink"/>
    <w:basedOn w:val="DefaultParagraphFont"/>
    <w:uiPriority w:val="99"/>
    <w:unhideWhenUsed/>
    <w:rsid w:val="00700D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574</Words>
  <Characters>3571</Characters>
  <Application>Microsoft Office Word</Application>
  <DocSecurity>0</DocSecurity>
  <Lines>115</Lines>
  <Paragraphs>70</Paragraphs>
  <ScaleCrop>false</ScaleCrop>
  <Company>Author-it Software Corporation Ltd.</Company>
  <LinksUpToDate>false</LinksUpToDate>
  <CharactersWithSpaces>4075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AHCLSK306 Coordinate and monitor production performance</dc:title>
  <dc:subject>Approved</dc:subject>
  <dc:creator>Skills Insight</dc:creator>
  <cp:keywords>Release: 1</cp:keywords>
  <dc:description>Review Date: 12 April 2008</dc:description>
  <cp:lastModifiedBy>HSD_TPCMSd.prod</cp:lastModifiedBy>
  <cp:revision>3</cp:revision>
  <dcterms:created xsi:type="dcterms:W3CDTF">2025-02-11T07:15:00Z</dcterms:created>
  <dcterms:modified xsi:type="dcterms:W3CDTF">2025-02-11T07:15:00Z</dcterms:modified>
</cp:coreProperties>
</file>