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E3BA2" w:rsidP="009E3BA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AHCLSK236 Handle horses safely for stock work</w:t>
      </w:r>
      <w:r>
        <w:fldChar w:fldCharType="end"/>
      </w:r>
    </w:p>
    <w:p w:rsidR="009E3BA2" w:rsidP="009E3BA2">
      <w:pPr>
        <w:pStyle w:val="Version"/>
        <w:sectPr w:rsidSect="0054346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4346D" w:rsidP="0054346D">
      <w:pPr>
        <w:pStyle w:val="SuperHeading"/>
      </w:pPr>
      <w:r w:rsidRPr="0054346D">
        <w:t>Assessment Requirements for AHCLSK236 Handle horses safely for stock work</w:t>
      </w:r>
    </w:p>
    <w:p w:rsidR="00000000" w:rsidRPr="0054346D" w:rsidP="0054346D">
      <w:pPr>
        <w:pStyle w:val="Heading1"/>
      </w:pPr>
      <w:bookmarkStart w:id="1" w:name="O_1286227"/>
      <w:bookmarkEnd w:id="1"/>
      <w:r w:rsidRPr="0054346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4346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46D">
            <w:pPr>
              <w:pStyle w:val="BodyTextBold"/>
              <w:rPr>
                <w:lang w:val="en-NZ"/>
              </w:rPr>
            </w:pPr>
            <w:r w:rsidRPr="0054346D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46D">
            <w:pPr>
              <w:pStyle w:val="BodyTextBold"/>
              <w:rPr>
                <w:lang w:val="en-NZ"/>
              </w:rPr>
            </w:pPr>
            <w:r w:rsidRPr="0054346D">
              <w:t>Comments</w:t>
            </w:r>
          </w:p>
        </w:tc>
      </w:tr>
      <w:tr w:rsidTr="0054346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46D">
            <w:pPr>
              <w:pStyle w:val="BodyText"/>
              <w:rPr>
                <w:lang w:val="en-NZ"/>
              </w:rPr>
            </w:pPr>
            <w:r w:rsidRPr="0054346D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346D" w:rsidP="0054346D">
            <w:pPr>
              <w:pStyle w:val="BodyText"/>
            </w:pPr>
            <w:r w:rsidRPr="0054346D">
              <w:t>This version released with AHC Agriculture, Horticulture and Conservation and Land Management Training Package Release 11.0.</w:t>
            </w:r>
          </w:p>
        </w:tc>
      </w:tr>
    </w:tbl>
    <w:p w:rsidR="00000000" w:rsidRPr="0054346D" w:rsidP="0054346D">
      <w:pPr>
        <w:pStyle w:val="BodyText"/>
      </w:pPr>
    </w:p>
    <w:p w:rsidR="00000000" w:rsidRPr="0054346D" w:rsidP="0054346D">
      <w:pPr>
        <w:pStyle w:val="AllowPageBreak"/>
      </w:pPr>
    </w:p>
    <w:p w:rsidR="00000000" w:rsidRPr="0054346D" w:rsidP="0054346D">
      <w:pPr>
        <w:pStyle w:val="Heading1"/>
      </w:pPr>
      <w:bookmarkStart w:id="2" w:name="O_1286228"/>
      <w:bookmarkEnd w:id="2"/>
      <w:r w:rsidRPr="0054346D">
        <w:t>Performance Evidence</w:t>
      </w:r>
    </w:p>
    <w:p w:rsidR="00000000" w:rsidRPr="0054346D" w:rsidP="009E3BA2">
      <w:pPr>
        <w:pStyle w:val="BodyText"/>
      </w:pPr>
      <w:r w:rsidRPr="0054346D">
        <w:t>An individual demonstrating competency must satisfy all of the elements and performance c</w:t>
      </w:r>
      <w:r w:rsidRPr="0054346D">
        <w:t>riteria in this unit.</w:t>
      </w:r>
    </w:p>
    <w:p w:rsidR="00000000" w:rsidRPr="0054346D" w:rsidP="009E3BA2">
      <w:pPr>
        <w:pStyle w:val="BodyText"/>
      </w:pPr>
      <w:r w:rsidRPr="0054346D">
        <w:t>There must be evidence that the individual has safely handled at least two different calm, consistent and obedient horses. The individual must have safely approached, caught, handled in a controlled manner, led and tied up each horse,</w:t>
      </w:r>
      <w:r w:rsidRPr="0054346D">
        <w:t xml:space="preserve"> including:</w:t>
      </w:r>
    </w:p>
    <w:p w:rsidR="00000000" w:rsidRPr="0054346D" w:rsidP="0054346D">
      <w:pPr>
        <w:pStyle w:val="ListBullet"/>
      </w:pPr>
      <w:r w:rsidRPr="0054346D">
        <w:t>identified at least three potential horse handling hazards and assessed associated risks</w:t>
      </w:r>
    </w:p>
    <w:p w:rsidR="00000000" w:rsidRPr="0054346D" w:rsidP="0054346D">
      <w:pPr>
        <w:pStyle w:val="ListBullet"/>
      </w:pPr>
      <w:r w:rsidRPr="0054346D">
        <w:t>controlled safety risks when handling horses, including:</w:t>
      </w:r>
    </w:p>
    <w:p w:rsidR="00000000" w:rsidRPr="0054346D" w:rsidP="0054346D">
      <w:pPr>
        <w:pStyle w:val="ListBullet2"/>
      </w:pPr>
      <w:r w:rsidRPr="0054346D">
        <w:t>communicated clearly with supervisor and/or others near the horse being handled</w:t>
      </w:r>
    </w:p>
    <w:p w:rsidR="00000000" w:rsidRPr="0054346D" w:rsidP="0054346D">
      <w:pPr>
        <w:pStyle w:val="ListBullet2"/>
      </w:pPr>
      <w:r w:rsidRPr="0054346D">
        <w:t>selected and correctly fitted personal protective equipment (PPE)</w:t>
      </w:r>
    </w:p>
    <w:p w:rsidR="00000000" w:rsidRPr="0054346D" w:rsidP="0054346D">
      <w:pPr>
        <w:pStyle w:val="ListBullet2"/>
      </w:pPr>
      <w:r w:rsidRPr="0054346D">
        <w:t>applied safe and low stress horse handling techniques and practices</w:t>
      </w:r>
    </w:p>
    <w:p w:rsidR="00000000" w:rsidRPr="0054346D" w:rsidP="0054346D">
      <w:pPr>
        <w:pStyle w:val="ListBullet2"/>
      </w:pPr>
      <w:r w:rsidRPr="0054346D">
        <w:t>fitted and correctly used horse handling gear, including prepared halter and lead, in hand prior to approaching the horse</w:t>
      </w:r>
    </w:p>
    <w:p w:rsidR="00000000" w:rsidRPr="0054346D" w:rsidP="0054346D">
      <w:pPr>
        <w:pStyle w:val="ListBullet2"/>
      </w:pPr>
      <w:r w:rsidRPr="0054346D">
        <w:t>identified safety zones, confirmed horse is aware of handler, avoided danger zones, untied and led horse</w:t>
      </w:r>
    </w:p>
    <w:p w:rsidR="00000000" w:rsidRPr="0054346D" w:rsidP="0054346D">
      <w:pPr>
        <w:pStyle w:val="ListBullet2"/>
      </w:pPr>
      <w:r w:rsidRPr="0054346D">
        <w:t>positioned self to reduce risk of harm to self and others</w:t>
      </w:r>
    </w:p>
    <w:p w:rsidR="00000000" w:rsidRPr="0054346D" w:rsidP="0054346D">
      <w:pPr>
        <w:pStyle w:val="ListBullet2"/>
      </w:pPr>
      <w:r w:rsidRPr="0054346D">
        <w:t>opened gates correctly for horse to be moved through safely</w:t>
      </w:r>
    </w:p>
    <w:p w:rsidR="00000000" w:rsidRPr="0054346D" w:rsidP="0054346D">
      <w:pPr>
        <w:pStyle w:val="ListBullet"/>
      </w:pPr>
      <w:r w:rsidRPr="0054346D">
        <w:t>led horse safely, including:</w:t>
      </w:r>
    </w:p>
    <w:p w:rsidR="00000000" w:rsidRPr="0054346D" w:rsidP="0054346D">
      <w:pPr>
        <w:pStyle w:val="ListBullet2"/>
      </w:pPr>
      <w:r w:rsidRPr="0054346D">
        <w:t>us</w:t>
      </w:r>
      <w:r w:rsidRPr="0054346D">
        <w:t>ing handling cues to achieve the desired horse response, including ‘go’, ‘slow’, ‘turn’ and ‘stop’</w:t>
      </w:r>
    </w:p>
    <w:p w:rsidR="00000000" w:rsidRPr="0054346D" w:rsidP="0054346D">
      <w:pPr>
        <w:pStyle w:val="ListBullet2"/>
      </w:pPr>
      <w:r w:rsidRPr="0054346D">
        <w:t>on its own through narrow openings and confined spaces</w:t>
      </w:r>
    </w:p>
    <w:p w:rsidR="00000000" w:rsidRPr="0054346D" w:rsidP="0054346D">
      <w:pPr>
        <w:pStyle w:val="ListBullet2"/>
      </w:pPr>
      <w:r w:rsidRPr="0054346D">
        <w:t>in single file with other horses and handlers</w:t>
      </w:r>
    </w:p>
    <w:p w:rsidR="00000000" w:rsidRPr="0054346D" w:rsidP="0054346D">
      <w:pPr>
        <w:pStyle w:val="ListBullet2"/>
      </w:pPr>
      <w:r w:rsidRPr="0054346D">
        <w:t>under control past others leading a horse</w:t>
      </w:r>
    </w:p>
    <w:p w:rsidR="00000000" w:rsidRPr="0054346D" w:rsidP="0054346D">
      <w:pPr>
        <w:pStyle w:val="ListBullet"/>
      </w:pPr>
      <w:r w:rsidRPr="0054346D">
        <w:t>identified hazards while handling horse, including:</w:t>
      </w:r>
    </w:p>
    <w:p w:rsidR="00000000" w:rsidRPr="0054346D" w:rsidP="0054346D">
      <w:pPr>
        <w:pStyle w:val="ListBullet2"/>
      </w:pPr>
      <w:r w:rsidRPr="0054346D">
        <w:t>gates</w:t>
      </w:r>
    </w:p>
    <w:p w:rsidR="00000000" w:rsidRPr="0054346D" w:rsidP="0054346D">
      <w:pPr>
        <w:pStyle w:val="ListBullet2"/>
      </w:pPr>
      <w:r w:rsidRPr="0054346D">
        <w:t>confined spaces</w:t>
      </w:r>
    </w:p>
    <w:p w:rsidR="00000000" w:rsidRPr="0054346D" w:rsidP="0054346D">
      <w:pPr>
        <w:pStyle w:val="ListBullet2"/>
      </w:pPr>
      <w:r w:rsidRPr="0054346D">
        <w:t>other handlers</w:t>
      </w:r>
    </w:p>
    <w:p w:rsidR="00000000" w:rsidRPr="0054346D" w:rsidP="0054346D">
      <w:pPr>
        <w:pStyle w:val="ListBullet2"/>
      </w:pPr>
      <w:r w:rsidRPr="0054346D">
        <w:t>social hierarchy of horses</w:t>
      </w:r>
    </w:p>
    <w:p w:rsidR="00000000" w:rsidRPr="0054346D" w:rsidP="0054346D">
      <w:pPr>
        <w:pStyle w:val="ListBullet"/>
      </w:pPr>
      <w:r w:rsidRPr="0054346D">
        <w:t>secured horse to tie-up point using safe knot</w:t>
      </w:r>
    </w:p>
    <w:p w:rsidR="00000000" w:rsidRPr="0054346D" w:rsidP="0054346D">
      <w:pPr>
        <w:pStyle w:val="ListBullet"/>
      </w:pPr>
      <w:r w:rsidRPr="0054346D">
        <w:t>lifted fore and hind legs and checked hooves</w:t>
      </w:r>
    </w:p>
    <w:p w:rsidR="00000000" w:rsidRPr="0054346D" w:rsidP="0054346D">
      <w:pPr>
        <w:pStyle w:val="ListBullet"/>
      </w:pPr>
      <w:r w:rsidRPr="0054346D">
        <w:t>removed halter and lead while assuming safe bod</w:t>
      </w:r>
      <w:r w:rsidRPr="0054346D">
        <w:t>y position in relation to horse</w:t>
      </w:r>
    </w:p>
    <w:p w:rsidR="00000000" w:rsidRPr="0054346D" w:rsidP="0054346D">
      <w:pPr>
        <w:pStyle w:val="ListBullet"/>
      </w:pPr>
      <w:r w:rsidRPr="0054346D">
        <w:t>checked over and groomed horse safely</w:t>
      </w:r>
    </w:p>
    <w:p w:rsidR="00000000" w:rsidRPr="0054346D" w:rsidP="0054346D">
      <w:pPr>
        <w:pStyle w:val="ListBullet"/>
      </w:pPr>
      <w:r w:rsidRPr="0054346D">
        <w:t>reported activities and potential risks or incidents to supervisor.</w:t>
      </w:r>
    </w:p>
    <w:p w:rsidR="00000000" w:rsidRPr="0054346D" w:rsidP="0054346D">
      <w:pPr>
        <w:pStyle w:val="AllowPageBreak"/>
      </w:pPr>
    </w:p>
    <w:p w:rsidR="00000000" w:rsidRPr="0054346D" w:rsidP="0054346D">
      <w:pPr>
        <w:pStyle w:val="Heading1"/>
      </w:pPr>
      <w:bookmarkStart w:id="3" w:name="O_1286229"/>
      <w:bookmarkEnd w:id="3"/>
      <w:r w:rsidRPr="0054346D">
        <w:t>Knowledge Evidence</w:t>
      </w:r>
    </w:p>
    <w:p w:rsidR="00000000" w:rsidRPr="0054346D" w:rsidP="009E3BA2">
      <w:pPr>
        <w:pStyle w:val="BodyText"/>
      </w:pPr>
      <w:r w:rsidRPr="0054346D">
        <w:t>An individual must be able to demonstrate knowledge required to perform the task</w:t>
      </w:r>
      <w:r w:rsidRPr="0054346D">
        <w:t>s outlined in the elements and performance criteria of this unit. This includes knowledge of:</w:t>
      </w:r>
    </w:p>
    <w:p w:rsidR="00000000" w:rsidRPr="0054346D" w:rsidP="0054346D">
      <w:pPr>
        <w:pStyle w:val="ListBullet"/>
      </w:pPr>
      <w:r w:rsidRPr="0054346D">
        <w:t>features of a horse, including points, colour, markings, gender</w:t>
      </w:r>
    </w:p>
    <w:p w:rsidR="00000000" w:rsidRPr="0054346D" w:rsidP="0054346D">
      <w:pPr>
        <w:pStyle w:val="ListBullet"/>
      </w:pPr>
      <w:r w:rsidRPr="0054346D">
        <w:t>basic characteristics of common horse behaviour, natural instincts and social traits, including:</w:t>
      </w:r>
    </w:p>
    <w:p w:rsidR="00000000" w:rsidRPr="0054346D" w:rsidP="0054346D">
      <w:pPr>
        <w:pStyle w:val="ListBullet2"/>
      </w:pPr>
      <w:r w:rsidRPr="0054346D">
        <w:t>social hierarchy of horses living in large groups</w:t>
      </w:r>
    </w:p>
    <w:p w:rsidR="00000000" w:rsidRPr="0054346D" w:rsidP="0054346D">
      <w:pPr>
        <w:pStyle w:val="ListBullet2"/>
      </w:pPr>
      <w:r w:rsidRPr="0054346D">
        <w:t>natural behaviour of horses when returning from large breaks and associated handling techniques</w:t>
      </w:r>
    </w:p>
    <w:p w:rsidR="00000000" w:rsidRPr="0054346D" w:rsidP="0054346D">
      <w:pPr>
        <w:pStyle w:val="ListBullet"/>
      </w:pPr>
      <w:r w:rsidRPr="0054346D">
        <w:t>how to identify horses using colour, markings, branding and sex</w:t>
      </w:r>
    </w:p>
    <w:p w:rsidR="00000000" w:rsidRPr="0054346D" w:rsidP="0054346D">
      <w:pPr>
        <w:pStyle w:val="ListBullet"/>
      </w:pPr>
      <w:r w:rsidRPr="0054346D">
        <w:t>features of horse body language, including:</w:t>
      </w:r>
    </w:p>
    <w:p w:rsidR="00000000" w:rsidRPr="0054346D" w:rsidP="0054346D">
      <w:pPr>
        <w:pStyle w:val="ListBullet2"/>
      </w:pPr>
      <w:r w:rsidRPr="0054346D">
        <w:t>posture and facial features that indicate horses are relaxed</w:t>
      </w:r>
    </w:p>
    <w:p w:rsidR="00000000" w:rsidRPr="0054346D" w:rsidP="0054346D">
      <w:pPr>
        <w:pStyle w:val="ListBullet2"/>
      </w:pPr>
      <w:r w:rsidRPr="0054346D">
        <w:t>posture and facial features that indicate horses are threatened or defensive</w:t>
      </w:r>
    </w:p>
    <w:p w:rsidR="00000000" w:rsidRPr="0054346D" w:rsidP="0054346D">
      <w:pPr>
        <w:pStyle w:val="ListBullet2"/>
      </w:pPr>
      <w:r w:rsidRPr="0054346D">
        <w:t>posture and facial features that indicate horses are distressed</w:t>
      </w:r>
    </w:p>
    <w:p w:rsidR="00000000" w:rsidRPr="0054346D" w:rsidP="0054346D">
      <w:pPr>
        <w:pStyle w:val="ListBullet"/>
      </w:pPr>
      <w:r w:rsidRPr="0054346D">
        <w:t>typical horse responses to people, clothing and comm</w:t>
      </w:r>
      <w:r w:rsidRPr="0054346D">
        <w:t>on human body language, including:</w:t>
      </w:r>
    </w:p>
    <w:p w:rsidR="00000000" w:rsidRPr="0054346D" w:rsidP="0054346D">
      <w:pPr>
        <w:pStyle w:val="ListBullet2"/>
      </w:pPr>
      <w:r w:rsidRPr="0054346D">
        <w:t>aggressive</w:t>
      </w:r>
    </w:p>
    <w:p w:rsidR="00000000" w:rsidRPr="0054346D" w:rsidP="0054346D">
      <w:pPr>
        <w:pStyle w:val="ListBullet2"/>
      </w:pPr>
      <w:r w:rsidRPr="0054346D">
        <w:t>relaxed and approachable</w:t>
      </w:r>
    </w:p>
    <w:p w:rsidR="00000000" w:rsidRPr="0054346D" w:rsidP="0054346D">
      <w:pPr>
        <w:pStyle w:val="ListBullet2"/>
      </w:pPr>
      <w:r w:rsidRPr="0054346D">
        <w:t>self-confident</w:t>
      </w:r>
    </w:p>
    <w:p w:rsidR="00000000" w:rsidRPr="0054346D" w:rsidP="0054346D">
      <w:pPr>
        <w:pStyle w:val="ListBullet"/>
      </w:pPr>
      <w:r w:rsidRPr="0054346D">
        <w:t>typical horse responses to environmental factors, including:</w:t>
      </w:r>
    </w:p>
    <w:p w:rsidR="00000000" w:rsidRPr="0054346D" w:rsidP="0054346D">
      <w:pPr>
        <w:pStyle w:val="ListBullet2"/>
      </w:pPr>
      <w:r w:rsidRPr="0054346D">
        <w:t>weather</w:t>
      </w:r>
    </w:p>
    <w:p w:rsidR="00000000" w:rsidRPr="0054346D" w:rsidP="0054346D">
      <w:pPr>
        <w:pStyle w:val="ListBullet2"/>
      </w:pPr>
      <w:r w:rsidRPr="0054346D">
        <w:t>natural environment</w:t>
      </w:r>
    </w:p>
    <w:p w:rsidR="00000000" w:rsidRPr="0054346D" w:rsidP="0054346D">
      <w:pPr>
        <w:pStyle w:val="ListBullet2"/>
      </w:pPr>
      <w:r w:rsidRPr="0054346D">
        <w:t>physical environment, including infrastructure</w:t>
      </w:r>
    </w:p>
    <w:p w:rsidR="00000000" w:rsidRPr="0054346D" w:rsidP="0054346D">
      <w:pPr>
        <w:pStyle w:val="ListBullet"/>
      </w:pPr>
      <w:r w:rsidRPr="0054346D">
        <w:t>basic horse behaviours, including fight and flight responses, body language, herd, small group and adverse behaviours</w:t>
      </w:r>
    </w:p>
    <w:p w:rsidR="00000000" w:rsidRPr="0054346D" w:rsidP="0054346D">
      <w:pPr>
        <w:pStyle w:val="ListBullet"/>
      </w:pPr>
      <w:r w:rsidRPr="0054346D">
        <w:t>common hazards and risks that can occur when handling horses, including:</w:t>
      </w:r>
    </w:p>
    <w:p w:rsidR="00000000" w:rsidRPr="0054346D" w:rsidP="0054346D">
      <w:pPr>
        <w:pStyle w:val="ListBullet2"/>
      </w:pPr>
      <w:r w:rsidRPr="0054346D">
        <w:t>hazards to handler in large groups of horses</w:t>
      </w:r>
    </w:p>
    <w:p w:rsidR="00000000" w:rsidRPr="0054346D" w:rsidP="0054346D">
      <w:pPr>
        <w:pStyle w:val="ListBullet2"/>
      </w:pPr>
      <w:r w:rsidRPr="0054346D">
        <w:t>horse bites, kicks,</w:t>
      </w:r>
      <w:r w:rsidRPr="0054346D">
        <w:t xml:space="preserve"> strikes, stomping, crushing and being knocked</w:t>
      </w:r>
    </w:p>
    <w:p w:rsidR="00000000" w:rsidRPr="0054346D" w:rsidP="0054346D">
      <w:pPr>
        <w:pStyle w:val="ListBullet2"/>
      </w:pPr>
      <w:r w:rsidRPr="0054346D">
        <w:t>zoonoses, including Hendra and ringworm</w:t>
      </w:r>
    </w:p>
    <w:p w:rsidR="00000000" w:rsidRPr="0054346D" w:rsidP="0054346D">
      <w:pPr>
        <w:pStyle w:val="ListBullet2"/>
      </w:pPr>
      <w:r w:rsidRPr="0054346D">
        <w:t>weather, including extreme temperatures, wind and rain</w:t>
      </w:r>
    </w:p>
    <w:p w:rsidR="00000000" w:rsidRPr="0054346D" w:rsidP="0054346D">
      <w:pPr>
        <w:pStyle w:val="ListBullet"/>
      </w:pPr>
      <w:r w:rsidRPr="0054346D">
        <w:t>common controls to eliminate or minimise risks when handling horses, including:</w:t>
      </w:r>
    </w:p>
    <w:p w:rsidR="00000000" w:rsidRPr="0054346D" w:rsidP="0054346D">
      <w:pPr>
        <w:pStyle w:val="ListBullet2"/>
      </w:pPr>
      <w:r w:rsidRPr="0054346D">
        <w:t>current assessment of horse suit</w:t>
      </w:r>
      <w:r w:rsidRPr="0054346D">
        <w:t>ability</w:t>
      </w:r>
    </w:p>
    <w:p w:rsidR="00000000" w:rsidRPr="0054346D" w:rsidP="0054346D">
      <w:pPr>
        <w:pStyle w:val="ListBullet2"/>
      </w:pPr>
      <w:r w:rsidRPr="0054346D">
        <w:t>use of safe and low stress horse handling practices</w:t>
      </w:r>
    </w:p>
    <w:p w:rsidR="00000000" w:rsidRPr="0054346D" w:rsidP="0054346D">
      <w:pPr>
        <w:pStyle w:val="ListBullet2"/>
      </w:pPr>
      <w:r w:rsidRPr="0054346D">
        <w:t>movement within horse safety zones</w:t>
      </w:r>
    </w:p>
    <w:p w:rsidR="00000000" w:rsidRPr="0054346D" w:rsidP="0054346D">
      <w:pPr>
        <w:pStyle w:val="ListBullet2"/>
      </w:pPr>
      <w:r w:rsidRPr="0054346D">
        <w:t>fences and other barriers</w:t>
      </w:r>
    </w:p>
    <w:p w:rsidR="00000000" w:rsidRPr="0054346D" w:rsidP="0054346D">
      <w:pPr>
        <w:pStyle w:val="ListBullet2"/>
      </w:pPr>
      <w:r w:rsidRPr="0054346D">
        <w:t>infection control, including personal hygiene</w:t>
      </w:r>
    </w:p>
    <w:p w:rsidR="00000000" w:rsidRPr="0054346D" w:rsidP="0054346D">
      <w:pPr>
        <w:pStyle w:val="ListBullet2"/>
      </w:pPr>
      <w:r w:rsidRPr="0054346D">
        <w:t>pre-activity checks, including gear and equipment, horse behaviour and suitability in readiness for work tasks</w:t>
      </w:r>
    </w:p>
    <w:p w:rsidR="00000000" w:rsidRPr="0054346D" w:rsidP="0054346D">
      <w:pPr>
        <w:pStyle w:val="ListBullet"/>
      </w:pPr>
      <w:r w:rsidRPr="0054346D">
        <w:t>purpose, use, maintenance and storage of PPE for handling horses, including:</w:t>
      </w:r>
    </w:p>
    <w:p w:rsidR="00000000" w:rsidRPr="0054346D" w:rsidP="0054346D">
      <w:pPr>
        <w:pStyle w:val="ListBullet2"/>
      </w:pPr>
      <w:r w:rsidRPr="0054346D">
        <w:t>clothing and footwear</w:t>
      </w:r>
    </w:p>
    <w:p w:rsidR="00000000" w:rsidRPr="0054346D" w:rsidP="0054346D">
      <w:pPr>
        <w:pStyle w:val="ListBullet2"/>
      </w:pPr>
      <w:r w:rsidRPr="0054346D">
        <w:t>face and eye protection</w:t>
      </w:r>
    </w:p>
    <w:p w:rsidR="00000000" w:rsidRPr="0054346D" w:rsidP="0054346D">
      <w:pPr>
        <w:pStyle w:val="ListBullet2"/>
      </w:pPr>
      <w:r w:rsidRPr="0054346D">
        <w:t>hand protection</w:t>
      </w:r>
    </w:p>
    <w:p w:rsidR="00000000" w:rsidRPr="0054346D" w:rsidP="0054346D">
      <w:pPr>
        <w:pStyle w:val="ListBullet2"/>
      </w:pPr>
      <w:r w:rsidRPr="0054346D">
        <w:t>head</w:t>
      </w:r>
      <w:r w:rsidRPr="0054346D">
        <w:t xml:space="preserve"> protection</w:t>
      </w:r>
    </w:p>
    <w:p w:rsidR="00000000" w:rsidRPr="0054346D" w:rsidP="0054346D">
      <w:pPr>
        <w:pStyle w:val="ListBullet"/>
      </w:pPr>
      <w:r w:rsidRPr="0054346D">
        <w:t>common equine workplace communication procedures and protocols</w:t>
      </w:r>
    </w:p>
    <w:p w:rsidR="00000000" w:rsidRPr="0054346D" w:rsidP="0054346D">
      <w:pPr>
        <w:pStyle w:val="ListBullet"/>
      </w:pPr>
      <w:r w:rsidRPr="0054346D">
        <w:t>common types of injuries sustained by horses, handlers and others during handling activities</w:t>
      </w:r>
    </w:p>
    <w:p w:rsidR="00000000" w:rsidRPr="0054346D" w:rsidP="0054346D">
      <w:pPr>
        <w:pStyle w:val="ListBullet"/>
      </w:pPr>
      <w:r w:rsidRPr="0054346D">
        <w:t>how horses learn through pressure-release, use of cues, repetition and reward</w:t>
      </w:r>
    </w:p>
    <w:p w:rsidR="00000000" w:rsidRPr="0054346D" w:rsidP="0054346D">
      <w:pPr>
        <w:pStyle w:val="ListBullet"/>
      </w:pPr>
      <w:r w:rsidRPr="0054346D">
        <w:t>safe body</w:t>
      </w:r>
      <w:r w:rsidRPr="0054346D">
        <w:t xml:space="preserve"> position in relation to horses, and use of cues to start, slow down, stop and turn horse</w:t>
      </w:r>
    </w:p>
    <w:p w:rsidR="00000000" w:rsidRPr="0054346D" w:rsidP="0054346D">
      <w:pPr>
        <w:pStyle w:val="ListBullet"/>
      </w:pPr>
      <w:r w:rsidRPr="0054346D">
        <w:t>quick release knots and safe methods of securing horses</w:t>
      </w:r>
    </w:p>
    <w:p w:rsidR="00000000" w:rsidRPr="0054346D" w:rsidP="0054346D">
      <w:pPr>
        <w:pStyle w:val="ListBullet"/>
      </w:pPr>
      <w:r w:rsidRPr="0054346D">
        <w:t>leg lifting and hoof checking techniques</w:t>
      </w:r>
    </w:p>
    <w:p w:rsidR="00000000" w:rsidRPr="0054346D" w:rsidP="0054346D">
      <w:pPr>
        <w:pStyle w:val="ListBullet"/>
      </w:pPr>
      <w:r w:rsidRPr="0054346D">
        <w:t>purpose of stock horse hoof checks, including:</w:t>
      </w:r>
    </w:p>
    <w:p w:rsidR="00000000" w:rsidRPr="0054346D" w:rsidP="0054346D">
      <w:pPr>
        <w:pStyle w:val="ListBullet2"/>
      </w:pPr>
      <w:r w:rsidRPr="0054346D">
        <w:t>sand cracks</w:t>
      </w:r>
    </w:p>
    <w:p w:rsidR="00000000" w:rsidRPr="0054346D" w:rsidP="0054346D">
      <w:pPr>
        <w:pStyle w:val="ListBullet2"/>
      </w:pPr>
      <w:r w:rsidRPr="0054346D">
        <w:t>irregularity to quarters, including flaring</w:t>
      </w:r>
    </w:p>
    <w:p w:rsidR="00000000" w:rsidRPr="0054346D" w:rsidP="0054346D">
      <w:pPr>
        <w:pStyle w:val="ListBullet2"/>
      </w:pPr>
      <w:r w:rsidRPr="0054346D">
        <w:t>missing shoes</w:t>
      </w:r>
    </w:p>
    <w:p w:rsidR="00000000" w:rsidRPr="0054346D" w:rsidP="0054346D">
      <w:pPr>
        <w:pStyle w:val="ListBullet2"/>
      </w:pPr>
      <w:r w:rsidRPr="0054346D">
        <w:t>wall implications</w:t>
      </w:r>
    </w:p>
    <w:p w:rsidR="00000000" w:rsidRPr="0054346D" w:rsidP="0054346D">
      <w:pPr>
        <w:pStyle w:val="ListBullet2"/>
      </w:pPr>
      <w:r w:rsidRPr="0054346D">
        <w:t>sole and frog damage</w:t>
      </w:r>
    </w:p>
    <w:p w:rsidR="00000000" w:rsidRPr="0054346D" w:rsidP="0054346D">
      <w:pPr>
        <w:pStyle w:val="ListBullet2"/>
      </w:pPr>
      <w:r w:rsidRPr="0054346D">
        <w:t>removal of stones or foreign bodies in feet or shoes</w:t>
      </w:r>
    </w:p>
    <w:p w:rsidR="00000000" w:rsidRPr="0054346D" w:rsidP="0054346D">
      <w:pPr>
        <w:pStyle w:val="ListBullet"/>
      </w:pPr>
      <w:r w:rsidRPr="0054346D">
        <w:t>purpose and implications of body check over and coat grooming, including:</w:t>
      </w:r>
    </w:p>
    <w:p w:rsidR="00000000" w:rsidRPr="0054346D" w:rsidP="0054346D">
      <w:pPr>
        <w:pStyle w:val="ListBullet2"/>
      </w:pPr>
      <w:r w:rsidRPr="0054346D">
        <w:t>injuries</w:t>
      </w:r>
    </w:p>
    <w:p w:rsidR="00000000" w:rsidRPr="0054346D" w:rsidP="0054346D">
      <w:pPr>
        <w:pStyle w:val="ListBullet2"/>
      </w:pPr>
      <w:r w:rsidRPr="0054346D">
        <w:t>rub marks</w:t>
      </w:r>
    </w:p>
    <w:p w:rsidR="00000000" w:rsidRPr="0054346D" w:rsidP="0054346D">
      <w:pPr>
        <w:pStyle w:val="ListBullet2"/>
      </w:pPr>
      <w:r w:rsidRPr="0054346D">
        <w:t>bites marks</w:t>
      </w:r>
    </w:p>
    <w:p w:rsidR="00000000" w:rsidRPr="0054346D" w:rsidP="0054346D">
      <w:pPr>
        <w:pStyle w:val="ListBullet2"/>
      </w:pPr>
      <w:r w:rsidRPr="0054346D">
        <w:t>parasites</w:t>
      </w:r>
    </w:p>
    <w:p w:rsidR="00000000" w:rsidRPr="0054346D" w:rsidP="0054346D">
      <w:pPr>
        <w:pStyle w:val="ListBullet2"/>
      </w:pPr>
      <w:r w:rsidRPr="0054346D">
        <w:t>infections.</w:t>
      </w:r>
    </w:p>
    <w:p w:rsidR="00000000" w:rsidRPr="0054346D" w:rsidP="0054346D">
      <w:pPr>
        <w:pStyle w:val="AllowPageBreak"/>
      </w:pPr>
    </w:p>
    <w:p w:rsidR="00000000" w:rsidRPr="0054346D" w:rsidP="0054346D">
      <w:pPr>
        <w:pStyle w:val="Heading1"/>
      </w:pPr>
      <w:bookmarkStart w:id="4" w:name="O_1286230"/>
      <w:bookmarkEnd w:id="4"/>
      <w:r w:rsidRPr="0054346D">
        <w:t>Assessment Conditions</w:t>
      </w:r>
    </w:p>
    <w:p w:rsidR="00000000" w:rsidRPr="0054346D" w:rsidP="009E3BA2">
      <w:pPr>
        <w:pStyle w:val="BodyText"/>
      </w:pPr>
      <w:r w:rsidRPr="0054346D">
        <w:t>Assessment of the skills in this unit of competency must take place under the following conditions:</w:t>
      </w:r>
    </w:p>
    <w:p w:rsidR="00000000" w:rsidRPr="0054346D" w:rsidP="0054346D">
      <w:pPr>
        <w:pStyle w:val="ListBullet"/>
      </w:pPr>
      <w:r w:rsidRPr="0054346D">
        <w:t>physical conditions:</w:t>
      </w:r>
    </w:p>
    <w:p w:rsidR="00000000" w:rsidRPr="0054346D" w:rsidP="0054346D">
      <w:pPr>
        <w:pStyle w:val="ListBullet2"/>
      </w:pPr>
      <w:r w:rsidRPr="0054346D">
        <w:t>a workplace setting or an environment that accurately represents workplace conditions, including livestock handling yards and paddocks</w:t>
      </w:r>
    </w:p>
    <w:p w:rsidR="00000000" w:rsidRPr="0054346D" w:rsidP="0054346D">
      <w:pPr>
        <w:pStyle w:val="ListBullet"/>
      </w:pPr>
      <w:r w:rsidRPr="0054346D">
        <w:t>resources, equipment and materials:</w:t>
      </w:r>
    </w:p>
    <w:p w:rsidR="00000000" w:rsidRPr="0054346D" w:rsidP="0054346D">
      <w:pPr>
        <w:pStyle w:val="ListBullet2"/>
      </w:pPr>
      <w:r w:rsidRPr="0054346D">
        <w:t>various live, calm, consistent and obedient horses educated for stock work and asse</w:t>
      </w:r>
      <w:r w:rsidRPr="0054346D">
        <w:t>ssed as suitable for the experience and skill of the individual</w:t>
      </w:r>
    </w:p>
    <w:p w:rsidR="00000000" w:rsidRPr="0054346D" w:rsidP="0054346D">
      <w:pPr>
        <w:pStyle w:val="ListBullet2"/>
      </w:pPr>
      <w:r w:rsidRPr="0054346D">
        <w:t>structures, tools, equipment and working gear, including tack for individual, horse and activity</w:t>
      </w:r>
    </w:p>
    <w:p w:rsidR="00000000" w:rsidRPr="0054346D" w:rsidP="0054346D">
      <w:pPr>
        <w:pStyle w:val="ListBullet2"/>
      </w:pPr>
      <w:r w:rsidRPr="0054346D">
        <w:t>PPE applicable to handling horses safely for stock work</w:t>
      </w:r>
    </w:p>
    <w:p w:rsidR="00000000" w:rsidRPr="0054346D" w:rsidP="0054346D">
      <w:pPr>
        <w:pStyle w:val="ListBullet"/>
      </w:pPr>
      <w:r w:rsidRPr="0054346D">
        <w:t>specifications:</w:t>
      </w:r>
    </w:p>
    <w:p w:rsidR="00000000" w:rsidRPr="0054346D" w:rsidP="0054346D">
      <w:pPr>
        <w:pStyle w:val="ListBullet2"/>
      </w:pPr>
      <w:r w:rsidRPr="0054346D">
        <w:t>workplace procedures for handling horses safely for stock work</w:t>
      </w:r>
    </w:p>
    <w:p w:rsidR="00000000" w:rsidRPr="0054346D" w:rsidP="0054346D">
      <w:pPr>
        <w:pStyle w:val="ListBullet2"/>
      </w:pPr>
      <w:r w:rsidRPr="0054346D">
        <w:t>legislation, regulations, standards, guidelines and procedures for animal welfare applicable to handling horses safely for stock work</w:t>
      </w:r>
    </w:p>
    <w:p w:rsidR="00000000" w:rsidRPr="0054346D" w:rsidP="0054346D">
      <w:pPr>
        <w:pStyle w:val="ListBullet"/>
      </w:pPr>
      <w:r w:rsidRPr="0054346D">
        <w:t>relationships:</w:t>
      </w:r>
    </w:p>
    <w:p w:rsidR="00000000" w:rsidRPr="0054346D" w:rsidP="0054346D">
      <w:pPr>
        <w:pStyle w:val="ListBullet2"/>
      </w:pPr>
      <w:r w:rsidRPr="0054346D">
        <w:t>supervisor and other workers</w:t>
      </w:r>
    </w:p>
    <w:p w:rsidR="00000000" w:rsidRPr="0054346D" w:rsidP="0054346D">
      <w:pPr>
        <w:pStyle w:val="ListBullet"/>
      </w:pPr>
      <w:r w:rsidRPr="0054346D">
        <w:t>time frames:</w:t>
      </w:r>
    </w:p>
    <w:p w:rsidR="00000000" w:rsidRPr="0054346D" w:rsidP="0054346D">
      <w:pPr>
        <w:pStyle w:val="ListBullet2"/>
      </w:pPr>
      <w:r w:rsidRPr="0054346D">
        <w:t>according to job requirements.</w:t>
      </w:r>
    </w:p>
    <w:p w:rsidR="00000000" w:rsidRPr="0054346D" w:rsidP="009E3BA2">
      <w:pPr>
        <w:pStyle w:val="BodyText"/>
      </w:pPr>
      <w:r w:rsidRPr="0054346D">
        <w:t>Training and assessment strategies must show evidence of the use of guidance provided in the Companion Volume: User Guide: Safety in Equine Training.</w:t>
      </w:r>
    </w:p>
    <w:p w:rsidR="009E3BA2" w:rsidP="009E3BA2">
      <w:pPr>
        <w:pStyle w:val="BodyText"/>
      </w:pPr>
      <w:r w:rsidRPr="0054346D">
        <w:t>Assessors of this unit must satisfy the requirements for assessors in app</w:t>
      </w:r>
      <w:r w:rsidRPr="0054346D">
        <w:t>licable vocational education and training legislation, frameworks and/or standards.</w:t>
      </w:r>
    </w:p>
    <w:p w:rsidR="00000000" w:rsidRPr="0054346D" w:rsidP="0054346D">
      <w:pPr>
        <w:pStyle w:val="Heading1"/>
      </w:pPr>
      <w:bookmarkStart w:id="5" w:name="O_1286233"/>
      <w:bookmarkEnd w:id="5"/>
      <w:r w:rsidRPr="0054346D">
        <w:t>Links</w:t>
      </w:r>
    </w:p>
    <w:p w:rsidR="00000000" w:rsidRPr="0054346D" w:rsidP="009E3BA2">
      <w:pPr>
        <w:pStyle w:val="BodyText"/>
      </w:pPr>
      <w:r w:rsidRPr="0054346D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5528BD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54346D" w:rsidP="0054346D"/>
    <w:sectPr w:rsidSect="0054346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346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346D" w:rsidRPr="009E3BA2" w:rsidP="009E3BA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346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3BA2" w:rsidP="0054346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E3BA2" w:rsidP="0054346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9E3BA2" w:rsidP="0054346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346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3BA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4346D" w:rsidRPr="009E3BA2" w:rsidP="009E3BA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346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3BA2" w:rsidRPr="002D2AF8" w:rsidP="0054346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AHCLSK236 Handle horses safely for stock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9E3BA2" w:rsidP="0054346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A2AFE3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36C136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D103C4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346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4346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4346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4346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4346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4346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4346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4346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4346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4346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4346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4346D"/>
  </w:style>
  <w:style w:type="character" w:customStyle="1" w:styleId="Heading1Char">
    <w:name w:val="Heading 1 Char"/>
    <w:basedOn w:val="DefaultParagraphFont"/>
    <w:link w:val="Heading1"/>
    <w:rsid w:val="0054346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4346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4346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4346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4346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4346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4346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54346D"/>
    <w:rPr>
      <w:b/>
    </w:rPr>
  </w:style>
  <w:style w:type="character" w:customStyle="1" w:styleId="Heading2Char">
    <w:name w:val="Heading 2 Char"/>
    <w:basedOn w:val="DefaultParagraphFont"/>
    <w:link w:val="Heading2"/>
    <w:rsid w:val="0054346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4346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4346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434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434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434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434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4346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4346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4346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4346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4346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4346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4346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4346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4346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4346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4346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4346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4346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4346D"/>
    <w:rPr>
      <w:b/>
      <w:spacing w:val="0"/>
    </w:rPr>
  </w:style>
  <w:style w:type="paragraph" w:customStyle="1" w:styleId="SuperTitle">
    <w:name w:val="SuperTitle"/>
    <w:basedOn w:val="Title"/>
    <w:rsid w:val="0054346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4346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4346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4346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4346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4346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4346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4346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4346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4346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4346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4346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4346D"/>
    <w:rPr>
      <w:i/>
    </w:rPr>
  </w:style>
  <w:style w:type="paragraph" w:styleId="Caption">
    <w:name w:val="caption"/>
    <w:basedOn w:val="BodyText"/>
    <w:next w:val="Normal"/>
    <w:qFormat/>
    <w:rsid w:val="0054346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4346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4346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4346D"/>
  </w:style>
  <w:style w:type="paragraph" w:styleId="TableofFigures">
    <w:name w:val="table of figures"/>
    <w:basedOn w:val="Normal"/>
    <w:next w:val="Normal"/>
    <w:semiHidden/>
    <w:rsid w:val="0054346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4346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4346D"/>
    <w:rPr>
      <w:rFonts w:ascii="Wingdings" w:hAnsi="Wingdings"/>
    </w:rPr>
  </w:style>
  <w:style w:type="paragraph" w:customStyle="1" w:styleId="TableHeading">
    <w:name w:val="Table Heading"/>
    <w:basedOn w:val="HeadingBase"/>
    <w:rsid w:val="0054346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4346D"/>
    <w:rPr>
      <w:color w:val="0033CC"/>
      <w:u w:val="none"/>
    </w:rPr>
  </w:style>
  <w:style w:type="paragraph" w:customStyle="1" w:styleId="BodyTextRight">
    <w:name w:val="Body Text Right"/>
    <w:basedOn w:val="BodyText"/>
    <w:rsid w:val="0054346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4346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4346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4346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4346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4346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4346D"/>
    <w:rPr>
      <w:sz w:val="32"/>
    </w:rPr>
  </w:style>
  <w:style w:type="paragraph" w:customStyle="1" w:styleId="HeadingProcedure">
    <w:name w:val="Heading Procedure"/>
    <w:basedOn w:val="HeadingBase"/>
    <w:next w:val="Normal"/>
    <w:rsid w:val="0054346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4346D"/>
    <w:pPr>
      <w:spacing w:before="60" w:after="60"/>
    </w:pPr>
  </w:style>
  <w:style w:type="paragraph" w:styleId="ListContinue">
    <w:name w:val="List Continue"/>
    <w:basedOn w:val="List"/>
    <w:rsid w:val="0054346D"/>
    <w:pPr>
      <w:ind w:firstLine="0"/>
    </w:pPr>
  </w:style>
  <w:style w:type="paragraph" w:customStyle="1" w:styleId="ListNote">
    <w:name w:val="List Note"/>
    <w:basedOn w:val="List"/>
    <w:rsid w:val="0054346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4346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4346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4346D"/>
    <w:rPr>
      <w:rFonts w:ascii="Courier New" w:hAnsi="Courier New"/>
    </w:rPr>
  </w:style>
  <w:style w:type="paragraph" w:customStyle="1" w:styleId="NoteBullet">
    <w:name w:val="Note Bullet"/>
    <w:basedOn w:val="Note"/>
    <w:rsid w:val="0054346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4346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4346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4346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4346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4346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4346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4346D"/>
    <w:rPr>
      <w:b/>
      <w:smallCaps/>
    </w:rPr>
  </w:style>
  <w:style w:type="paragraph" w:customStyle="1" w:styleId="TableListNumber">
    <w:name w:val="Table List Number"/>
    <w:basedOn w:val="ListNumber"/>
    <w:rsid w:val="0054346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4346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4346D"/>
    <w:pPr>
      <w:numPr>
        <w:numId w:val="9"/>
      </w:numPr>
    </w:pPr>
  </w:style>
  <w:style w:type="paragraph" w:customStyle="1" w:styleId="ListAlpha2">
    <w:name w:val="List Alpha 2"/>
    <w:basedOn w:val="List2"/>
    <w:rsid w:val="0054346D"/>
    <w:pPr>
      <w:numPr>
        <w:numId w:val="8"/>
      </w:numPr>
    </w:pPr>
  </w:style>
  <w:style w:type="paragraph" w:styleId="List2">
    <w:name w:val="List 2"/>
    <w:basedOn w:val="BodyText"/>
    <w:rsid w:val="0054346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4346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4346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4346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4346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4346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4346D"/>
    <w:pPr>
      <w:numPr>
        <w:numId w:val="4"/>
      </w:numPr>
    </w:pPr>
  </w:style>
  <w:style w:type="paragraph" w:styleId="ListContinue2">
    <w:name w:val="List Continue 2"/>
    <w:basedOn w:val="List2"/>
    <w:rsid w:val="0054346D"/>
    <w:pPr>
      <w:ind w:firstLine="0"/>
    </w:pPr>
  </w:style>
  <w:style w:type="paragraph" w:styleId="ListContinue3">
    <w:name w:val="List Continue 3"/>
    <w:basedOn w:val="List3"/>
    <w:rsid w:val="0054346D"/>
    <w:pPr>
      <w:ind w:left="1021" w:firstLine="0"/>
    </w:pPr>
  </w:style>
  <w:style w:type="paragraph" w:styleId="ListContinue4">
    <w:name w:val="List Continue 4"/>
    <w:basedOn w:val="List4"/>
    <w:rsid w:val="0054346D"/>
    <w:pPr>
      <w:ind w:firstLine="0"/>
    </w:pPr>
  </w:style>
  <w:style w:type="paragraph" w:styleId="ListContinue5">
    <w:name w:val="List Continue 5"/>
    <w:basedOn w:val="List5"/>
    <w:rsid w:val="0054346D"/>
    <w:pPr>
      <w:ind w:firstLine="0"/>
    </w:pPr>
  </w:style>
  <w:style w:type="paragraph" w:styleId="ListNumber3">
    <w:name w:val="List Number 3"/>
    <w:basedOn w:val="List3"/>
    <w:rsid w:val="0054346D"/>
    <w:pPr>
      <w:numPr>
        <w:numId w:val="5"/>
      </w:numPr>
    </w:pPr>
  </w:style>
  <w:style w:type="paragraph" w:styleId="ListNumber4">
    <w:name w:val="List Number 4"/>
    <w:basedOn w:val="List4"/>
    <w:rsid w:val="0054346D"/>
    <w:pPr>
      <w:numPr>
        <w:numId w:val="6"/>
      </w:numPr>
    </w:pPr>
  </w:style>
  <w:style w:type="paragraph" w:styleId="ListNumber5">
    <w:name w:val="List Number 5"/>
    <w:basedOn w:val="List5"/>
    <w:rsid w:val="0054346D"/>
    <w:pPr>
      <w:numPr>
        <w:numId w:val="7"/>
      </w:numPr>
    </w:pPr>
  </w:style>
  <w:style w:type="paragraph" w:styleId="BlockText">
    <w:name w:val="Block Text"/>
    <w:basedOn w:val="Normal"/>
    <w:rsid w:val="0054346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4346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4346D"/>
    <w:rPr>
      <w:sz w:val="16"/>
      <w:vertAlign w:val="superscript"/>
    </w:rPr>
  </w:style>
  <w:style w:type="character" w:customStyle="1" w:styleId="Symbols">
    <w:name w:val="Symbols"/>
    <w:basedOn w:val="DefaultParagraphFont"/>
    <w:rsid w:val="0054346D"/>
    <w:rPr>
      <w:rFonts w:ascii="Symbol" w:hAnsi="Symbol"/>
    </w:rPr>
  </w:style>
  <w:style w:type="character" w:customStyle="1" w:styleId="MenuOptions">
    <w:name w:val="Menu Options"/>
    <w:basedOn w:val="DefaultParagraphFont"/>
    <w:rsid w:val="0054346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4346D"/>
    <w:rPr>
      <w:b/>
    </w:rPr>
  </w:style>
  <w:style w:type="character" w:customStyle="1" w:styleId="Underlined">
    <w:name w:val="Underlined"/>
    <w:basedOn w:val="DefaultParagraphFont"/>
    <w:rsid w:val="0054346D"/>
    <w:rPr>
      <w:u w:val="single"/>
    </w:rPr>
  </w:style>
  <w:style w:type="paragraph" w:customStyle="1" w:styleId="TableBodyTextRight">
    <w:name w:val="Table Body Text Right"/>
    <w:basedOn w:val="TableBodyText"/>
    <w:rsid w:val="0054346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4346D"/>
    <w:rPr>
      <w:sz w:val="18"/>
    </w:rPr>
  </w:style>
  <w:style w:type="paragraph" w:customStyle="1" w:styleId="BodySmallRight">
    <w:name w:val="Body Small Right"/>
    <w:basedOn w:val="BodyTextRight"/>
    <w:rsid w:val="0054346D"/>
    <w:rPr>
      <w:sz w:val="18"/>
      <w:szCs w:val="18"/>
    </w:rPr>
  </w:style>
  <w:style w:type="paragraph" w:customStyle="1" w:styleId="MarginEdition">
    <w:name w:val="Margin Edition"/>
    <w:basedOn w:val="MarginNote"/>
    <w:rsid w:val="0054346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4346D"/>
    <w:rPr>
      <w:sz w:val="2"/>
      <w:szCs w:val="2"/>
    </w:rPr>
  </w:style>
  <w:style w:type="character" w:customStyle="1" w:styleId="Small">
    <w:name w:val="Small"/>
    <w:basedOn w:val="DefaultParagraphFont"/>
    <w:rsid w:val="0054346D"/>
    <w:rPr>
      <w:sz w:val="16"/>
    </w:rPr>
  </w:style>
  <w:style w:type="paragraph" w:customStyle="1" w:styleId="WideTable">
    <w:name w:val="Wide Table"/>
    <w:basedOn w:val="Normal"/>
    <w:rsid w:val="0054346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4346D"/>
  </w:style>
  <w:style w:type="paragraph" w:styleId="Quote">
    <w:name w:val="Quote"/>
    <w:basedOn w:val="Heading1"/>
    <w:link w:val="QuoteChar"/>
    <w:qFormat/>
    <w:rsid w:val="0054346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4346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4346D"/>
    <w:pPr>
      <w:pageBreakBefore/>
    </w:pPr>
  </w:style>
  <w:style w:type="paragraph" w:customStyle="1" w:styleId="Border">
    <w:name w:val="Border"/>
    <w:basedOn w:val="Normal"/>
    <w:qFormat/>
    <w:rsid w:val="0054346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4346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4346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4346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4346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4346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4346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4346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4346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4346D"/>
    <w:rPr>
      <w:u w:val="single"/>
    </w:rPr>
  </w:style>
  <w:style w:type="character" w:customStyle="1" w:styleId="BoldandItalics">
    <w:name w:val="Bold and Italics"/>
    <w:qFormat/>
    <w:rsid w:val="0054346D"/>
    <w:rPr>
      <w:b/>
      <w:i/>
      <w:u w:val="none"/>
    </w:rPr>
  </w:style>
  <w:style w:type="paragraph" w:styleId="BalloonText">
    <w:name w:val="Balloon Text"/>
    <w:basedOn w:val="Normal"/>
    <w:link w:val="BalloonTextChar"/>
    <w:rsid w:val="0054346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4346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4346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4346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4346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4346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4346D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9E3BA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892</Words>
  <Characters>5549</Characters>
  <Application>Microsoft Office Word</Application>
  <DocSecurity>0</DocSecurity>
  <Lines>142</Lines>
  <Paragraphs>128</Paragraphs>
  <ScaleCrop>false</ScaleCrop>
  <Company>Author-it Software Corporation Ltd.</Company>
  <LinksUpToDate>false</LinksUpToDate>
  <CharactersWithSpaces>6313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AHCLSK236 Handle horses safely for stock work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2025-02-11T07:20:00Z</dcterms:created>
  <dcterms:modified xsi:type="dcterms:W3CDTF">2025-02-11T07:21:00Z</dcterms:modified>
</cp:coreProperties>
</file>