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C93" w:rsidP="00F25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AHCLSK232 Carry out alpaca handling and husbandry operations</w:t>
      </w:r>
      <w:r>
        <w:fldChar w:fldCharType="end"/>
      </w:r>
    </w:p>
    <w:p w:rsidR="00F25C93" w:rsidP="00F25C93">
      <w:pPr>
        <w:pStyle w:val="Version"/>
        <w:sectPr w:rsidSect="005D3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EF0" w:rsidP="005D3EF0">
      <w:pPr>
        <w:pStyle w:val="SuperHeading"/>
      </w:pPr>
      <w:r w:rsidRPr="005D3EF0">
        <w:t>AHCLSK232 Carry out alpaca handling and husbandry operations</w:t>
      </w:r>
    </w:p>
    <w:p w:rsidR="00000000" w:rsidRPr="005D3EF0" w:rsidP="005D3EF0">
      <w:pPr>
        <w:pStyle w:val="Heading1"/>
      </w:pPr>
      <w:bookmarkStart w:id="1" w:name="O_1286596"/>
      <w:bookmarkEnd w:id="1"/>
      <w:r w:rsidRPr="005D3E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Comments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BodyText"/>
            </w:pPr>
            <w:r w:rsidRPr="005D3EF0">
              <w:t>This version released with AHC Agriculture, Horticulture and Conservation and Land Management Training Package Release 11.0.</w:t>
            </w:r>
          </w:p>
        </w:tc>
      </w:tr>
    </w:tbl>
    <w:p w:rsidR="00000000" w:rsidRPr="005D3EF0" w:rsidP="005D3EF0">
      <w:pPr>
        <w:pStyle w:val="BodyText"/>
      </w:pPr>
    </w:p>
    <w:p w:rsidR="00000000" w:rsidRPr="005D3EF0" w:rsidP="005D3EF0">
      <w:pPr>
        <w:pStyle w:val="AllowPageBreak"/>
      </w:pPr>
    </w:p>
    <w:p w:rsidR="00000000" w:rsidRPr="005D3EF0" w:rsidP="005D3EF0">
      <w:pPr>
        <w:pStyle w:val="Heading1"/>
      </w:pPr>
      <w:bookmarkStart w:id="2" w:name="O_1286597"/>
      <w:bookmarkEnd w:id="2"/>
      <w:r w:rsidRPr="005D3EF0">
        <w:t>Application</w:t>
      </w:r>
    </w:p>
    <w:p w:rsidR="00000000" w:rsidRPr="005D3EF0" w:rsidP="00F25C93">
      <w:pPr>
        <w:pStyle w:val="BodyText"/>
      </w:pPr>
      <w:r w:rsidRPr="005D3EF0">
        <w:t>This unit of competency describ</w:t>
      </w:r>
      <w:r w:rsidRPr="005D3EF0">
        <w:t>es the skills and knowledge required to move and control alpacas using basic handling methods and procedures.</w:t>
      </w:r>
    </w:p>
    <w:p w:rsidR="00000000" w:rsidRPr="005D3EF0" w:rsidP="00F25C93">
      <w:pPr>
        <w:pStyle w:val="BodyText"/>
      </w:pPr>
      <w:r w:rsidRPr="005D3EF0">
        <w:t>The unit applies to individuals who work under general supervision and exercise limited autonomy with some accountability for their own work. They</w:t>
      </w:r>
      <w:r w:rsidRPr="005D3EF0">
        <w:t xml:space="preserve"> identify and provide solutions to a limited range of predictable problems.</w:t>
      </w:r>
    </w:p>
    <w:p w:rsidR="00000000" w:rsidRPr="005D3EF0" w:rsidP="00F25C93">
      <w:pPr>
        <w:pStyle w:val="BodyText"/>
      </w:pPr>
      <w:r w:rsidRPr="005D3EF0">
        <w:t>All work must be carried out to comply with workplace procedures, according to state/territory work health and safety regulations, legislation and standards that apply to the workp</w:t>
      </w:r>
      <w:r w:rsidRPr="005D3EF0">
        <w:t>lace, and animal welfare legislation, regulations, standards and guidelines, and sustainability and biosecurity practices.</w:t>
      </w:r>
    </w:p>
    <w:p w:rsidR="00000000" w:rsidRPr="005D3EF0" w:rsidP="00F25C93">
      <w:pPr>
        <w:pStyle w:val="BodyText"/>
      </w:pPr>
      <w:r w:rsidRPr="005D3EF0">
        <w:t>In addition to legal responsibilities, all units of competency dealing with animals in the AHC Agriculture, Horticulture and Conserva</w:t>
      </w:r>
      <w:r w:rsidRPr="005D3EF0">
        <w:t>tion and Land Management Training Package have the requirements for animals to be handled humanely to minimise stress and discomfort.</w:t>
      </w:r>
    </w:p>
    <w:p w:rsidR="00000000" w:rsidRPr="005D3EF0" w:rsidP="00F25C93">
      <w:pPr>
        <w:pStyle w:val="BodyText"/>
      </w:pPr>
      <w:r w:rsidRPr="005D3EF0">
        <w:t>No licensing, legislative or certification requirements apply to this unit at the time of publication.</w:t>
      </w:r>
    </w:p>
    <w:p w:rsidR="00000000" w:rsidRPr="005D3EF0" w:rsidP="005D3EF0">
      <w:pPr>
        <w:pStyle w:val="Heading1"/>
      </w:pPr>
      <w:bookmarkStart w:id="3" w:name="O_1286598"/>
      <w:bookmarkEnd w:id="3"/>
      <w:r w:rsidRPr="005D3EF0">
        <w:t>Pre-requisite Unit</w:t>
      </w:r>
    </w:p>
    <w:p w:rsidR="00000000" w:rsidRPr="005D3EF0" w:rsidP="00F25C93">
      <w:pPr>
        <w:pStyle w:val="BodyText"/>
      </w:pPr>
      <w:r w:rsidRPr="005D3EF0">
        <w:t>Nil</w:t>
      </w:r>
    </w:p>
    <w:p w:rsidR="00000000" w:rsidRPr="005D3EF0" w:rsidP="005D3EF0">
      <w:pPr>
        <w:pStyle w:val="Heading1"/>
      </w:pPr>
      <w:bookmarkStart w:id="4" w:name="O_1286600"/>
      <w:bookmarkEnd w:id="4"/>
      <w:r w:rsidRPr="005D3EF0">
        <w:t>Unit Sector</w:t>
      </w:r>
    </w:p>
    <w:p w:rsidR="00000000" w:rsidRPr="005D3EF0" w:rsidP="00F25C93">
      <w:pPr>
        <w:pStyle w:val="BodyText"/>
      </w:pPr>
      <w:r w:rsidRPr="005D3EF0">
        <w:t>Livestock (LSK)</w:t>
      </w:r>
    </w:p>
    <w:p w:rsidR="00000000" w:rsidRPr="005D3EF0" w:rsidP="005D3EF0">
      <w:pPr>
        <w:pStyle w:val="Heading1"/>
      </w:pPr>
      <w:bookmarkStart w:id="5" w:name="O_1286601"/>
      <w:bookmarkEnd w:id="5"/>
      <w:r w:rsidRPr="005D3E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Performance Criteria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 xml:space="preserve">Performance </w:t>
            </w:r>
            <w:r w:rsidRPr="005D3EF0">
              <w:t>criteria describe the performance needed to demonstrate achievement of the element.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1. Prepare to handle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BodyText"/>
            </w:pPr>
            <w:r w:rsidRPr="005D3EF0">
              <w:t>1.1 Discuss work requirements with supervisor and seek clarification where necessary</w:t>
            </w:r>
          </w:p>
          <w:p w:rsidR="00000000" w:rsidRPr="005D3EF0" w:rsidP="005D3EF0">
            <w:pPr>
              <w:pStyle w:val="BodyText"/>
            </w:pPr>
            <w:r w:rsidRPr="005D3EF0">
              <w:t>1.2 Identify workplace health and safety hazards and repo</w:t>
            </w:r>
            <w:r w:rsidRPr="005D3EF0">
              <w:t>rt to supervisor</w:t>
            </w:r>
          </w:p>
          <w:p w:rsidR="00000000" w:rsidRPr="005D3EF0" w:rsidP="005D3EF0">
            <w:pPr>
              <w:pStyle w:val="BodyText"/>
            </w:pPr>
            <w:r w:rsidRPr="005D3EF0">
              <w:t>1.3 Select, fit, use and maintain personal protective equipment (PPE) applicable to the task</w:t>
            </w:r>
          </w:p>
          <w:p w:rsidR="00000000" w:rsidRPr="005D3EF0" w:rsidP="005D3EF0">
            <w:pPr>
              <w:pStyle w:val="BodyText"/>
            </w:pPr>
            <w:r w:rsidRPr="005D3EF0">
              <w:t>1.4 Identify, prepare and maintain alpaca handling areas, gates and access routes</w:t>
            </w:r>
          </w:p>
          <w:p w:rsidR="00000000" w:rsidRPr="005D3EF0" w:rsidP="005D3EF0">
            <w:pPr>
              <w:pStyle w:val="BodyText"/>
            </w:pPr>
            <w:r w:rsidRPr="005D3EF0">
              <w:t>1.5 Prepare and use handling equipment according to supervisor i</w:t>
            </w:r>
            <w:r w:rsidRPr="005D3EF0">
              <w:t>nstructions and safe working practices</w:t>
            </w:r>
          </w:p>
          <w:p w:rsidR="00000000" w:rsidRPr="005D3EF0" w:rsidP="005D3EF0">
            <w:pPr>
              <w:pStyle w:val="BodyText"/>
            </w:pPr>
            <w:r w:rsidRPr="005D3EF0">
              <w:t>1.6 Check and report missing, faulty or unsafe tools, equipment or PPE to supervisor</w:t>
            </w:r>
          </w:p>
          <w:p w:rsidR="00000000" w:rsidRPr="005D3EF0" w:rsidP="005D3EF0">
            <w:pPr>
              <w:pStyle w:val="BodyText"/>
            </w:pPr>
            <w:r w:rsidRPr="005D3EF0">
              <w:t>1.7 Locate and identify alpacas for handling according to supervisor instructions</w:t>
            </w:r>
          </w:p>
          <w:p w:rsidR="00000000" w:rsidRPr="005D3EF0" w:rsidP="005D3EF0">
            <w:pPr>
              <w:pStyle w:val="BodyText"/>
            </w:pPr>
            <w:r w:rsidRPr="005D3EF0">
              <w:t>1.8 Observe and anticipate behavioural characteris</w:t>
            </w:r>
            <w:r w:rsidRPr="005D3EF0">
              <w:t>tics of alpacas and use appropriate handling methods</w:t>
            </w:r>
          </w:p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1.9 Follow site biosecurity procedures as instructed to minimise the risk of disease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2. Handle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BodyText"/>
            </w:pPr>
            <w:r w:rsidRPr="005D3EF0">
              <w:t>2.1 Follow procedures to control and sort alpacas safely according to workplace animal welfare practices</w:t>
            </w:r>
          </w:p>
          <w:p w:rsidR="00000000" w:rsidRPr="005D3EF0" w:rsidP="005D3EF0">
            <w:pPr>
              <w:pStyle w:val="BodyText"/>
            </w:pPr>
            <w:r w:rsidRPr="005D3EF0">
              <w:t>2.2 Classify alpacas according to age, sex and husbandry tasks to be performed</w:t>
            </w:r>
          </w:p>
          <w:p w:rsidR="00000000" w:rsidRPr="005D3EF0" w:rsidP="005D3EF0">
            <w:pPr>
              <w:pStyle w:val="BodyText"/>
            </w:pPr>
            <w:r w:rsidRPr="005D3EF0">
              <w:t>2.3 Carry out restraint procedures safely with minimum stress and discom</w:t>
            </w:r>
            <w:r w:rsidRPr="005D3EF0">
              <w:t>fort to alpacas according to workplace animal welfare practices</w:t>
            </w:r>
          </w:p>
          <w:p w:rsidR="00000000" w:rsidRPr="005D3EF0" w:rsidP="005D3EF0">
            <w:pPr>
              <w:pStyle w:val="BodyText"/>
            </w:pPr>
            <w:r w:rsidRPr="005D3EF0">
              <w:t>2.4 Transport alpacas when required according to animal welfare practices</w:t>
            </w:r>
          </w:p>
          <w:p w:rsidR="00000000" w:rsidRPr="005D3EF0" w:rsidP="005D3EF0">
            <w:pPr>
              <w:pStyle w:val="BodyText"/>
            </w:pPr>
            <w:r w:rsidRPr="005D3EF0">
              <w:t>2.5 Monitor and anticipate alpaca behaviour during moving and handling processes to ensure wellbeing of alpacas and sa</w:t>
            </w:r>
            <w:r w:rsidRPr="005D3EF0">
              <w:t>fety of handlers</w:t>
            </w:r>
          </w:p>
          <w:p w:rsidR="00000000" w:rsidRPr="005D3EF0" w:rsidP="005D3EF0">
            <w:pPr>
              <w:pStyle w:val="BodyText"/>
            </w:pPr>
            <w:r w:rsidRPr="005D3EF0">
              <w:t>2.6 Conduct count of alpaca and record or report as required</w:t>
            </w:r>
          </w:p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2.7 Identify environmental implications associated with alpaca handling and husbandry tasks and report to supervisor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3. Carry out alpaca husbandry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BodyText"/>
            </w:pPr>
            <w:r w:rsidRPr="005D3EF0">
              <w:t>3.1 Carry out alpaca hus</w:t>
            </w:r>
            <w:r w:rsidRPr="005D3EF0">
              <w:t>bandry safely according to workplace animal welfare practices</w:t>
            </w:r>
          </w:p>
          <w:p w:rsidR="00000000" w:rsidRPr="005D3EF0" w:rsidP="005D3EF0">
            <w:pPr>
              <w:pStyle w:val="BodyText"/>
            </w:pPr>
            <w:r w:rsidRPr="005D3EF0">
              <w:t>3.2 Identify unhealthy stock and abnormal conditions and behaviour and report to supervisor</w:t>
            </w:r>
          </w:p>
          <w:p w:rsidR="00000000" w:rsidRPr="005D3EF0" w:rsidP="005D3EF0">
            <w:pPr>
              <w:pStyle w:val="BodyText"/>
            </w:pPr>
            <w:r w:rsidRPr="005D3EF0">
              <w:t>3.3 Provide adequate feed and clean water to stock</w:t>
            </w:r>
          </w:p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3.4 Recognise plants poisonous to alpacas and repor</w:t>
            </w:r>
            <w:r w:rsidRPr="005D3EF0">
              <w:t>t to supervisor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4. Complete alpaca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BodyText"/>
            </w:pPr>
            <w:r w:rsidRPr="005D3EF0">
              <w:t>4.1 Complete alpaca husbandry tasks as instructed, and prepare gates and access routes for alpaca departure</w:t>
            </w:r>
          </w:p>
          <w:p w:rsidR="00000000" w:rsidRPr="005D3EF0" w:rsidP="005D3EF0">
            <w:pPr>
              <w:pStyle w:val="BodyText"/>
            </w:pPr>
            <w:r w:rsidRPr="005D3EF0">
              <w:t>4.2 Dispose of alpaca residues and waste according to environmental practices and supervisor</w:t>
            </w:r>
            <w:r w:rsidRPr="005D3EF0">
              <w:t xml:space="preserve"> instructions</w:t>
            </w:r>
          </w:p>
          <w:p w:rsidR="00000000" w:rsidRPr="005D3EF0" w:rsidP="005D3EF0">
            <w:pPr>
              <w:pStyle w:val="BodyText"/>
            </w:pPr>
            <w:r w:rsidRPr="005D3EF0">
              <w:t>4.3 Clean and maintain handling areas and equipment and store equipment and materials according to supervisor instructions</w:t>
            </w:r>
          </w:p>
          <w:p w:rsidR="00000000" w:rsidRPr="005D3EF0" w:rsidP="005D3EF0">
            <w:pPr>
              <w:pStyle w:val="BodyText"/>
            </w:pPr>
            <w:r w:rsidRPr="005D3EF0">
              <w:t>4.4 Report work outcomes, handling area maintenance requirements, and faults, wear or damage of equipment to supervisor</w:t>
            </w:r>
          </w:p>
          <w:p w:rsidR="00000000" w:rsidRPr="005D3EF0" w:rsidP="005D3EF0">
            <w:pPr>
              <w:pStyle w:val="BodyText"/>
            </w:pPr>
            <w:r w:rsidRPr="005D3EF0">
              <w:t>4.5 Record and report relevant information about particular animals and the husbandry tasks performed</w:t>
            </w:r>
          </w:p>
        </w:tc>
      </w:tr>
    </w:tbl>
    <w:p w:rsidR="00000000" w:rsidRPr="005D3EF0" w:rsidP="005D3EF0">
      <w:pPr>
        <w:pStyle w:val="BodyText"/>
      </w:pPr>
    </w:p>
    <w:p w:rsidR="00000000" w:rsidRPr="005D3EF0" w:rsidP="005D3EF0">
      <w:pPr>
        <w:pStyle w:val="AllowPageBreak"/>
      </w:pPr>
    </w:p>
    <w:p w:rsidR="00000000" w:rsidRPr="005D3EF0" w:rsidP="005D3EF0">
      <w:pPr>
        <w:pStyle w:val="Heading1"/>
      </w:pPr>
      <w:bookmarkStart w:id="6" w:name="O_1286602"/>
      <w:bookmarkEnd w:id="6"/>
      <w:r w:rsidRPr="005D3EF0">
        <w:t>Foundation Skills</w:t>
      </w:r>
    </w:p>
    <w:p w:rsidR="00000000" w:rsidRPr="00F25C93" w:rsidP="00F25C93">
      <w:pPr>
        <w:pStyle w:val="BodyText"/>
        <w:rPr>
          <w:i/>
        </w:rPr>
      </w:pPr>
      <w:r w:rsidRPr="00F25C93">
        <w:rPr>
          <w:rStyle w:val="Emphasis"/>
        </w:rPr>
        <w:t xml:space="preserve">This section describes those language, literacy, numeracy and employment </w:t>
      </w:r>
      <w:r w:rsidRPr="00F25C93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Description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ListBullet"/>
              <w:rPr>
                <w:lang w:val="en-NZ"/>
              </w:rPr>
            </w:pPr>
            <w:r w:rsidRPr="005D3EF0">
              <w:t>Use clear language, accurate industry terminology and logical structure to record alpaca details and husbandr</w:t>
            </w:r>
            <w:r w:rsidRPr="005D3EF0">
              <w:t>y tasks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ListBullet"/>
            </w:pPr>
            <w:r w:rsidRPr="005D3EF0">
              <w:t>Use clear language to report alpaca handling and husbandry tasks, and malfunctions, faults, wear or damage to equipment</w:t>
            </w:r>
          </w:p>
          <w:p w:rsidR="00000000" w:rsidP="005D3EF0">
            <w:pPr>
              <w:pStyle w:val="ListBullet"/>
              <w:rPr>
                <w:lang w:val="en-NZ"/>
              </w:rPr>
            </w:pPr>
            <w:r w:rsidRPr="005D3EF0">
              <w:t>Respond to questions and clarify information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ListBullet"/>
            </w:pPr>
            <w:r w:rsidRPr="005D3EF0">
              <w:t>Interpret basic mathematical information in charts, tables or workplace documents</w:t>
            </w:r>
          </w:p>
        </w:tc>
      </w:tr>
    </w:tbl>
    <w:p w:rsidR="00000000" w:rsidRPr="005D3EF0" w:rsidP="005D3EF0">
      <w:pPr>
        <w:pStyle w:val="BodyText"/>
      </w:pPr>
    </w:p>
    <w:p w:rsidR="00000000" w:rsidRPr="005D3EF0" w:rsidP="005D3EF0">
      <w:pPr>
        <w:pStyle w:val="AllowPageBreak"/>
      </w:pPr>
    </w:p>
    <w:p w:rsidR="00000000" w:rsidRPr="005D3EF0" w:rsidP="005D3EF0">
      <w:pPr>
        <w:pStyle w:val="Heading1"/>
      </w:pPr>
      <w:bookmarkStart w:id="7" w:name="O_1286604"/>
      <w:bookmarkEnd w:id="7"/>
      <w:r w:rsidRPr="005D3E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Bold"/>
              <w:rPr>
                <w:lang w:val="en-NZ"/>
              </w:rPr>
            </w:pPr>
            <w:r w:rsidRPr="005D3EF0">
              <w:t>Equivalence status</w:t>
            </w:r>
          </w:p>
        </w:tc>
      </w:tr>
      <w:tr w:rsidTr="005D3E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AHCLSK232 Carry out alpaca handling and husbandry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AHCLSK215 Carry out alpaca handling and husbandry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BodyText"/>
            </w:pPr>
            <w:r w:rsidRPr="005D3EF0">
              <w:t>Minor changes to application</w:t>
            </w:r>
          </w:p>
          <w:p w:rsidR="00000000" w:rsidRPr="005D3EF0" w:rsidP="005D3EF0">
            <w:pPr>
              <w:pStyle w:val="BodyText"/>
            </w:pPr>
            <w:r w:rsidRPr="005D3EF0">
              <w:t>Minor changes to elements and performance criteria</w:t>
            </w:r>
          </w:p>
          <w:p w:rsidR="00000000" w:rsidRPr="005D3EF0" w:rsidP="005D3EF0">
            <w:pPr>
              <w:pStyle w:val="BodyText"/>
            </w:pPr>
            <w:r w:rsidRPr="005D3EF0">
              <w:t>Foundation skills added</w:t>
            </w:r>
          </w:p>
          <w:p w:rsidR="00000000" w:rsidP="005D3EF0">
            <w:pPr>
              <w:pStyle w:val="BodyText"/>
              <w:rPr>
                <w:lang w:val="en-NZ"/>
              </w:rPr>
            </w:pPr>
            <w:r w:rsidRPr="005D3EF0">
              <w:t>Assessment requirements update</w:t>
            </w:r>
            <w:r w:rsidRPr="005D3EF0"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F0" w:rsidP="005D3EF0">
            <w:pPr>
              <w:pStyle w:val="BodyText"/>
            </w:pPr>
            <w:r w:rsidRPr="005D3EF0">
              <w:t>Equivalent</w:t>
            </w:r>
          </w:p>
        </w:tc>
      </w:tr>
    </w:tbl>
    <w:p w:rsidR="00000000" w:rsidRPr="005D3EF0" w:rsidP="005D3EF0">
      <w:pPr>
        <w:pStyle w:val="BodyText"/>
      </w:pPr>
    </w:p>
    <w:p w:rsidR="00000000" w:rsidRPr="005D3EF0" w:rsidP="005D3EF0">
      <w:pPr>
        <w:pStyle w:val="AllowPageBreak"/>
      </w:pPr>
    </w:p>
    <w:p w:rsidR="00000000" w:rsidRPr="005D3EF0" w:rsidP="005D3EF0">
      <w:pPr>
        <w:pStyle w:val="Heading1"/>
      </w:pPr>
      <w:bookmarkStart w:id="8" w:name="O_1286611"/>
      <w:bookmarkEnd w:id="8"/>
      <w:r w:rsidRPr="005D3EF0">
        <w:t>Links</w:t>
      </w:r>
    </w:p>
    <w:p w:rsidR="00000000" w:rsidRPr="005D3EF0" w:rsidP="00F25C93">
      <w:pPr>
        <w:pStyle w:val="BodyText"/>
      </w:pPr>
      <w:r w:rsidRPr="005D3E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67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3EF0" w:rsidP="005D3EF0"/>
    <w:sectPr w:rsidSect="005D3E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0" w:rsidRPr="00F25C93" w:rsidP="00F25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93" w:rsidP="005D3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C93" w:rsidP="005D3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5C93" w:rsidP="005D3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EF0" w:rsidRPr="00F25C93" w:rsidP="00F25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93" w:rsidRPr="002D2AF8" w:rsidP="005D3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AHCLSK232 Carry out alpaca handling and husbandry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5C93" w:rsidP="005D3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8E7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D6F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EF0"/>
  </w:style>
  <w:style w:type="character" w:customStyle="1" w:styleId="Heading1Char">
    <w:name w:val="Heading 1 Char"/>
    <w:basedOn w:val="DefaultParagraphFont"/>
    <w:link w:val="Heading1"/>
    <w:rsid w:val="005D3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E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EF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D3EF0"/>
    <w:rPr>
      <w:i/>
    </w:rPr>
  </w:style>
  <w:style w:type="paragraph" w:customStyle="1" w:styleId="SuperHeading">
    <w:name w:val="SuperHeading"/>
    <w:basedOn w:val="Normal"/>
    <w:rsid w:val="005D3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3EF0"/>
    <w:rPr>
      <w:b/>
    </w:rPr>
  </w:style>
  <w:style w:type="character" w:customStyle="1" w:styleId="Heading2Char">
    <w:name w:val="Heading 2 Char"/>
    <w:basedOn w:val="DefaultParagraphFont"/>
    <w:link w:val="Heading2"/>
    <w:rsid w:val="005D3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E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E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EF0"/>
    <w:rPr>
      <w:b/>
      <w:spacing w:val="0"/>
    </w:rPr>
  </w:style>
  <w:style w:type="paragraph" w:customStyle="1" w:styleId="SuperTitle">
    <w:name w:val="SuperTitle"/>
    <w:basedOn w:val="Title"/>
    <w:rsid w:val="005D3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E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E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EF0"/>
  </w:style>
  <w:style w:type="paragraph" w:styleId="TableofFigures">
    <w:name w:val="table of figures"/>
    <w:basedOn w:val="Normal"/>
    <w:next w:val="Normal"/>
    <w:semiHidden/>
    <w:rsid w:val="005D3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E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EF0"/>
    <w:rPr>
      <w:rFonts w:ascii="Wingdings" w:hAnsi="Wingdings"/>
    </w:rPr>
  </w:style>
  <w:style w:type="paragraph" w:customStyle="1" w:styleId="TableHeading">
    <w:name w:val="Table Heading"/>
    <w:basedOn w:val="HeadingBase"/>
    <w:rsid w:val="005D3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EF0"/>
    <w:rPr>
      <w:color w:val="0033CC"/>
      <w:u w:val="none"/>
    </w:rPr>
  </w:style>
  <w:style w:type="paragraph" w:customStyle="1" w:styleId="BodyTextRight">
    <w:name w:val="Body Text Right"/>
    <w:basedOn w:val="BodyText"/>
    <w:rsid w:val="005D3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EF0"/>
    <w:rPr>
      <w:sz w:val="32"/>
    </w:rPr>
  </w:style>
  <w:style w:type="paragraph" w:customStyle="1" w:styleId="HeadingProcedure">
    <w:name w:val="Heading Procedure"/>
    <w:basedOn w:val="HeadingBase"/>
    <w:next w:val="Normal"/>
    <w:rsid w:val="005D3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EF0"/>
    <w:pPr>
      <w:spacing w:before="60" w:after="60"/>
    </w:pPr>
  </w:style>
  <w:style w:type="paragraph" w:styleId="ListContinue">
    <w:name w:val="List Continue"/>
    <w:basedOn w:val="List"/>
    <w:rsid w:val="005D3EF0"/>
    <w:pPr>
      <w:ind w:firstLine="0"/>
    </w:pPr>
  </w:style>
  <w:style w:type="paragraph" w:customStyle="1" w:styleId="ListNote">
    <w:name w:val="List Note"/>
    <w:basedOn w:val="List"/>
    <w:rsid w:val="005D3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EF0"/>
    <w:rPr>
      <w:rFonts w:ascii="Courier New" w:hAnsi="Courier New"/>
    </w:rPr>
  </w:style>
  <w:style w:type="paragraph" w:customStyle="1" w:styleId="NoteBullet">
    <w:name w:val="Note Bullet"/>
    <w:basedOn w:val="Note"/>
    <w:rsid w:val="005D3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E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EF0"/>
    <w:rPr>
      <w:b/>
      <w:smallCaps/>
    </w:rPr>
  </w:style>
  <w:style w:type="paragraph" w:customStyle="1" w:styleId="TableListNumber">
    <w:name w:val="Table List Number"/>
    <w:basedOn w:val="ListNumber"/>
    <w:rsid w:val="005D3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EF0"/>
    <w:pPr>
      <w:numPr>
        <w:numId w:val="8"/>
      </w:numPr>
    </w:pPr>
  </w:style>
  <w:style w:type="paragraph" w:customStyle="1" w:styleId="ListAlpha2">
    <w:name w:val="List Alpha 2"/>
    <w:basedOn w:val="List2"/>
    <w:rsid w:val="005D3EF0"/>
    <w:pPr>
      <w:numPr>
        <w:numId w:val="7"/>
      </w:numPr>
    </w:pPr>
  </w:style>
  <w:style w:type="paragraph" w:styleId="List2">
    <w:name w:val="List 2"/>
    <w:basedOn w:val="BodyText"/>
    <w:rsid w:val="005D3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E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E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EF0"/>
    <w:pPr>
      <w:numPr>
        <w:numId w:val="3"/>
      </w:numPr>
    </w:pPr>
  </w:style>
  <w:style w:type="paragraph" w:styleId="ListContinue2">
    <w:name w:val="List Continue 2"/>
    <w:basedOn w:val="List2"/>
    <w:rsid w:val="005D3EF0"/>
    <w:pPr>
      <w:ind w:firstLine="0"/>
    </w:pPr>
  </w:style>
  <w:style w:type="paragraph" w:styleId="ListContinue3">
    <w:name w:val="List Continue 3"/>
    <w:basedOn w:val="List3"/>
    <w:rsid w:val="005D3EF0"/>
    <w:pPr>
      <w:ind w:left="1021" w:firstLine="0"/>
    </w:pPr>
  </w:style>
  <w:style w:type="paragraph" w:styleId="ListContinue4">
    <w:name w:val="List Continue 4"/>
    <w:basedOn w:val="List4"/>
    <w:rsid w:val="005D3EF0"/>
    <w:pPr>
      <w:ind w:firstLine="0"/>
    </w:pPr>
  </w:style>
  <w:style w:type="paragraph" w:styleId="ListContinue5">
    <w:name w:val="List Continue 5"/>
    <w:basedOn w:val="List5"/>
    <w:rsid w:val="005D3EF0"/>
    <w:pPr>
      <w:ind w:firstLine="0"/>
    </w:pPr>
  </w:style>
  <w:style w:type="paragraph" w:styleId="ListNumber3">
    <w:name w:val="List Number 3"/>
    <w:basedOn w:val="List3"/>
    <w:rsid w:val="005D3EF0"/>
    <w:pPr>
      <w:numPr>
        <w:numId w:val="4"/>
      </w:numPr>
    </w:pPr>
  </w:style>
  <w:style w:type="paragraph" w:styleId="ListNumber4">
    <w:name w:val="List Number 4"/>
    <w:basedOn w:val="List4"/>
    <w:rsid w:val="005D3EF0"/>
    <w:pPr>
      <w:numPr>
        <w:numId w:val="5"/>
      </w:numPr>
    </w:pPr>
  </w:style>
  <w:style w:type="paragraph" w:styleId="ListNumber5">
    <w:name w:val="List Number 5"/>
    <w:basedOn w:val="List5"/>
    <w:rsid w:val="005D3EF0"/>
    <w:pPr>
      <w:numPr>
        <w:numId w:val="6"/>
      </w:numPr>
    </w:pPr>
  </w:style>
  <w:style w:type="paragraph" w:styleId="BlockText">
    <w:name w:val="Block Text"/>
    <w:basedOn w:val="Normal"/>
    <w:rsid w:val="005D3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EF0"/>
    <w:rPr>
      <w:sz w:val="16"/>
      <w:vertAlign w:val="superscript"/>
    </w:rPr>
  </w:style>
  <w:style w:type="character" w:customStyle="1" w:styleId="Symbols">
    <w:name w:val="Symbols"/>
    <w:basedOn w:val="DefaultParagraphFont"/>
    <w:rsid w:val="005D3EF0"/>
    <w:rPr>
      <w:rFonts w:ascii="Symbol" w:hAnsi="Symbol"/>
    </w:rPr>
  </w:style>
  <w:style w:type="character" w:customStyle="1" w:styleId="MenuOptions">
    <w:name w:val="Menu Options"/>
    <w:basedOn w:val="DefaultParagraphFont"/>
    <w:rsid w:val="005D3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EF0"/>
    <w:rPr>
      <w:b/>
    </w:rPr>
  </w:style>
  <w:style w:type="character" w:customStyle="1" w:styleId="Underlined">
    <w:name w:val="Underlined"/>
    <w:basedOn w:val="DefaultParagraphFont"/>
    <w:rsid w:val="005D3EF0"/>
    <w:rPr>
      <w:u w:val="single"/>
    </w:rPr>
  </w:style>
  <w:style w:type="paragraph" w:customStyle="1" w:styleId="TableBodyTextRight">
    <w:name w:val="Table Body Text Right"/>
    <w:basedOn w:val="TableBodyText"/>
    <w:rsid w:val="005D3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EF0"/>
    <w:rPr>
      <w:sz w:val="18"/>
    </w:rPr>
  </w:style>
  <w:style w:type="paragraph" w:customStyle="1" w:styleId="BodySmallRight">
    <w:name w:val="Body Small Right"/>
    <w:basedOn w:val="BodyTextRight"/>
    <w:rsid w:val="005D3EF0"/>
    <w:rPr>
      <w:sz w:val="18"/>
      <w:szCs w:val="18"/>
    </w:rPr>
  </w:style>
  <w:style w:type="paragraph" w:customStyle="1" w:styleId="MarginEdition">
    <w:name w:val="Margin Edition"/>
    <w:basedOn w:val="MarginNote"/>
    <w:rsid w:val="005D3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EF0"/>
    <w:rPr>
      <w:sz w:val="2"/>
      <w:szCs w:val="2"/>
    </w:rPr>
  </w:style>
  <w:style w:type="character" w:customStyle="1" w:styleId="Small">
    <w:name w:val="Small"/>
    <w:basedOn w:val="DefaultParagraphFont"/>
    <w:rsid w:val="005D3EF0"/>
    <w:rPr>
      <w:sz w:val="16"/>
    </w:rPr>
  </w:style>
  <w:style w:type="paragraph" w:customStyle="1" w:styleId="WideTable">
    <w:name w:val="Wide Table"/>
    <w:basedOn w:val="Normal"/>
    <w:rsid w:val="005D3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EF0"/>
  </w:style>
  <w:style w:type="paragraph" w:styleId="Quote">
    <w:name w:val="Quote"/>
    <w:basedOn w:val="Heading1"/>
    <w:link w:val="QuoteChar"/>
    <w:qFormat/>
    <w:rsid w:val="005D3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EF0"/>
    <w:pPr>
      <w:pageBreakBefore/>
    </w:pPr>
  </w:style>
  <w:style w:type="paragraph" w:customStyle="1" w:styleId="Border">
    <w:name w:val="Border"/>
    <w:basedOn w:val="Normal"/>
    <w:qFormat/>
    <w:rsid w:val="005D3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EF0"/>
    <w:rPr>
      <w:u w:val="single"/>
    </w:rPr>
  </w:style>
  <w:style w:type="character" w:customStyle="1" w:styleId="BoldandItalics">
    <w:name w:val="Bold and Italics"/>
    <w:qFormat/>
    <w:rsid w:val="005D3EF0"/>
    <w:rPr>
      <w:b/>
      <w:i/>
      <w:u w:val="none"/>
    </w:rPr>
  </w:style>
  <w:style w:type="paragraph" w:styleId="BalloonText">
    <w:name w:val="Balloon Text"/>
    <w:basedOn w:val="Normal"/>
    <w:link w:val="BalloonTextChar"/>
    <w:rsid w:val="005D3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E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5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4709</Characters>
  <Application>Microsoft Office Word</Application>
  <DocSecurity>0</DocSecurity>
  <Lines>156</Lines>
  <Paragraphs>90</Paragraphs>
  <ScaleCrop>false</ScaleCrop>
  <Company>Author-it Software Corporation Ltd.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AHCLSK232 Carry out alpaca handling and husbandry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