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980" w:rsidP="00B01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AHCLSK224 Handle livestock using basic techniques</w:t>
      </w:r>
      <w:r>
        <w:fldChar w:fldCharType="end"/>
      </w:r>
    </w:p>
    <w:p w:rsidR="00B01980" w:rsidP="00B01980">
      <w:pPr>
        <w:pStyle w:val="Version"/>
        <w:sectPr w:rsidSect="00236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942" w:rsidP="00236942">
      <w:pPr>
        <w:pStyle w:val="SuperHeading"/>
      </w:pPr>
      <w:r w:rsidRPr="00236942">
        <w:t>Assessment Requirements for AHCLSK224 Handle livestock using basic techniques</w:t>
      </w:r>
    </w:p>
    <w:p w:rsidR="00000000" w:rsidRPr="00236942" w:rsidP="00236942">
      <w:pPr>
        <w:pStyle w:val="Heading1"/>
      </w:pPr>
      <w:bookmarkStart w:id="1" w:name="O_1286454"/>
      <w:bookmarkEnd w:id="1"/>
      <w:r w:rsidRPr="002369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69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42">
            <w:pPr>
              <w:pStyle w:val="BodyTextBold"/>
              <w:rPr>
                <w:lang w:val="en-NZ"/>
              </w:rPr>
            </w:pPr>
            <w:r w:rsidRPr="002369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42">
            <w:pPr>
              <w:pStyle w:val="BodyTextBold"/>
              <w:rPr>
                <w:lang w:val="en-NZ"/>
              </w:rPr>
            </w:pPr>
            <w:r w:rsidRPr="00236942">
              <w:t>Comments</w:t>
            </w:r>
          </w:p>
        </w:tc>
      </w:tr>
      <w:tr w:rsidTr="002369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942">
            <w:pPr>
              <w:pStyle w:val="BodyText"/>
              <w:rPr>
                <w:lang w:val="en-NZ"/>
              </w:rPr>
            </w:pPr>
            <w:r w:rsidRPr="002369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942" w:rsidP="00236942">
            <w:pPr>
              <w:pStyle w:val="BodyText"/>
            </w:pPr>
            <w:r w:rsidRPr="00236942">
              <w:t>This version released with AHC Agriculture, Horticulture and Conservation and Land Management Training Package Release 11.0.</w:t>
            </w:r>
          </w:p>
        </w:tc>
      </w:tr>
    </w:tbl>
    <w:p w:rsidR="00000000" w:rsidRPr="00236942" w:rsidP="00236942">
      <w:pPr>
        <w:pStyle w:val="BodyText"/>
      </w:pPr>
    </w:p>
    <w:p w:rsidR="00000000" w:rsidRPr="00236942" w:rsidP="00236942">
      <w:pPr>
        <w:pStyle w:val="AllowPageBreak"/>
      </w:pPr>
    </w:p>
    <w:p w:rsidR="00000000" w:rsidRPr="00236942" w:rsidP="00236942">
      <w:pPr>
        <w:pStyle w:val="Heading1"/>
      </w:pPr>
      <w:bookmarkStart w:id="2" w:name="O_1286455"/>
      <w:bookmarkEnd w:id="2"/>
      <w:r w:rsidRPr="00236942">
        <w:t>Performance Evidence</w:t>
      </w:r>
    </w:p>
    <w:p w:rsidR="00000000" w:rsidRPr="00236942" w:rsidP="00B01980">
      <w:pPr>
        <w:pStyle w:val="BodyText"/>
      </w:pPr>
      <w:r w:rsidRPr="00236942">
        <w:t>An individual demonstrating competency must satisfy all of the elements and performance c</w:t>
      </w:r>
      <w:r w:rsidRPr="00236942">
        <w:t>riteria in this unit.</w:t>
      </w:r>
    </w:p>
    <w:p w:rsidR="00000000" w:rsidRPr="00236942" w:rsidP="00B01980">
      <w:pPr>
        <w:pStyle w:val="BodyText"/>
      </w:pPr>
      <w:r w:rsidRPr="00236942">
        <w:t>There must be evidence that the individual has handled livestock using basic techniques on at least two occasions, and has:</w:t>
      </w:r>
    </w:p>
    <w:p w:rsidR="00000000" w:rsidRPr="00236942" w:rsidP="00236942">
      <w:pPr>
        <w:pStyle w:val="ListBullet"/>
      </w:pPr>
      <w:r w:rsidRPr="00236942">
        <w:t>followed relevant workplace health and safety and environment and biosecurity legislation, regulations and wo</w:t>
      </w:r>
      <w:r w:rsidRPr="00236942">
        <w:t>rkplace procedures</w:t>
      </w:r>
    </w:p>
    <w:p w:rsidR="00000000" w:rsidRPr="00236942" w:rsidP="00236942">
      <w:pPr>
        <w:pStyle w:val="ListBullet"/>
      </w:pPr>
      <w:r w:rsidRPr="00236942">
        <w:t>followed relevant animal welfare practices</w:t>
      </w:r>
    </w:p>
    <w:p w:rsidR="00000000" w:rsidRPr="00236942" w:rsidP="00236942">
      <w:pPr>
        <w:pStyle w:val="ListBullet"/>
      </w:pPr>
      <w:r w:rsidRPr="00236942">
        <w:t>prepared handling areas, gates and access routes for livestock movement</w:t>
      </w:r>
    </w:p>
    <w:p w:rsidR="00000000" w:rsidRPr="00236942" w:rsidP="00236942">
      <w:pPr>
        <w:pStyle w:val="ListBullet"/>
      </w:pPr>
      <w:r w:rsidRPr="00236942">
        <w:t>monitored and anticipated livestock behaviour</w:t>
      </w:r>
    </w:p>
    <w:p w:rsidR="00000000" w:rsidRPr="00236942" w:rsidP="00236942">
      <w:pPr>
        <w:pStyle w:val="ListBullet"/>
      </w:pPr>
      <w:r w:rsidRPr="00236942">
        <w:t>recognised workplace livestock identification systems</w:t>
      </w:r>
    </w:p>
    <w:p w:rsidR="00000000" w:rsidRPr="00236942" w:rsidP="00236942">
      <w:pPr>
        <w:pStyle w:val="ListBullet"/>
      </w:pPr>
      <w:r w:rsidRPr="00236942">
        <w:t>identified and drafted livestock during handling operations</w:t>
      </w:r>
    </w:p>
    <w:p w:rsidR="00000000" w:rsidRPr="00236942" w:rsidP="00236942">
      <w:pPr>
        <w:pStyle w:val="ListBullet"/>
      </w:pPr>
      <w:r w:rsidRPr="00236942">
        <w:t>moved and controlled livestock using good stock handling techniques</w:t>
      </w:r>
    </w:p>
    <w:p w:rsidR="00000000" w:rsidRPr="00236942" w:rsidP="00236942">
      <w:pPr>
        <w:pStyle w:val="ListBullet"/>
      </w:pPr>
      <w:r w:rsidRPr="00236942">
        <w:t>minimised undue stress and risk to livestock and handlers</w:t>
      </w:r>
    </w:p>
    <w:p w:rsidR="00000000" w:rsidRPr="00236942" w:rsidP="00236942">
      <w:pPr>
        <w:pStyle w:val="ListBullet"/>
      </w:pPr>
      <w:r w:rsidRPr="00236942">
        <w:t>recognised livestock abnormalities</w:t>
      </w:r>
    </w:p>
    <w:p w:rsidR="00000000" w:rsidRPr="00236942" w:rsidP="00236942">
      <w:pPr>
        <w:pStyle w:val="ListBullet"/>
      </w:pPr>
      <w:r w:rsidRPr="00236942">
        <w:t>assessed, calculated and recorded l</w:t>
      </w:r>
      <w:r w:rsidRPr="00236942">
        <w:t>ivestock numbers</w:t>
      </w:r>
    </w:p>
    <w:p w:rsidR="00000000" w:rsidRPr="00236942" w:rsidP="00236942">
      <w:pPr>
        <w:pStyle w:val="ListBullet"/>
      </w:pPr>
      <w:r w:rsidRPr="00236942">
        <w:t>identified and reported the environmental impacts associated with livestock production.</w:t>
      </w:r>
    </w:p>
    <w:p w:rsidR="00000000" w:rsidRPr="00236942" w:rsidP="00236942">
      <w:pPr>
        <w:pStyle w:val="AllowPageBreak"/>
      </w:pPr>
    </w:p>
    <w:p w:rsidR="00000000" w:rsidRPr="00236942" w:rsidP="00236942">
      <w:pPr>
        <w:pStyle w:val="Heading1"/>
      </w:pPr>
      <w:bookmarkStart w:id="3" w:name="O_1286456"/>
      <w:bookmarkEnd w:id="3"/>
      <w:r w:rsidRPr="00236942">
        <w:t>Knowledge Evidence</w:t>
      </w:r>
    </w:p>
    <w:p w:rsidR="00000000" w:rsidRPr="00236942" w:rsidP="00B01980">
      <w:pPr>
        <w:pStyle w:val="BodyText"/>
      </w:pPr>
      <w:r w:rsidRPr="00236942">
        <w:t>An individual must be able to demonstrate knowledge required to perform the tasks outlined in the elements and pe</w:t>
      </w:r>
      <w:r w:rsidRPr="00236942">
        <w:t>rformance criteria of this unit. This includes knowledge of:</w:t>
      </w:r>
    </w:p>
    <w:p w:rsidR="00000000" w:rsidRPr="00236942" w:rsidP="00236942">
      <w:pPr>
        <w:pStyle w:val="ListBullet"/>
      </w:pPr>
      <w:r w:rsidRPr="00236942">
        <w:t>workplace requirements applicable to health and safety in the workplace for handling livestock, including appropriate use of personal protective equipment (PPE)</w:t>
      </w:r>
    </w:p>
    <w:p w:rsidR="00000000" w:rsidRPr="00236942" w:rsidP="00236942">
      <w:pPr>
        <w:pStyle w:val="ListBullet"/>
      </w:pPr>
      <w:r w:rsidRPr="00236942">
        <w:t>environment and biosecurity legis</w:t>
      </w:r>
      <w:r w:rsidRPr="00236942">
        <w:t>lation and regulations and workplace practices relevant to handling livestock</w:t>
      </w:r>
    </w:p>
    <w:p w:rsidR="00000000" w:rsidRPr="00236942" w:rsidP="00236942">
      <w:pPr>
        <w:pStyle w:val="ListBullet"/>
      </w:pPr>
      <w:r w:rsidRPr="00236942">
        <w:t>principles and practices for handling livestock, including:</w:t>
      </w:r>
    </w:p>
    <w:p w:rsidR="00000000" w:rsidRPr="00236942" w:rsidP="00236942">
      <w:pPr>
        <w:pStyle w:val="ListBullet2"/>
      </w:pPr>
      <w:r w:rsidRPr="00236942">
        <w:t>livestock behavioural characteristics and movement in handling areas</w:t>
      </w:r>
    </w:p>
    <w:p w:rsidR="00000000" w:rsidRPr="00236942" w:rsidP="00236942">
      <w:pPr>
        <w:pStyle w:val="ListBullet2"/>
      </w:pPr>
      <w:r w:rsidRPr="00236942">
        <w:t>components and functions of handling equipment</w:t>
      </w:r>
    </w:p>
    <w:p w:rsidR="00000000" w:rsidRPr="00236942" w:rsidP="00236942">
      <w:pPr>
        <w:pStyle w:val="ListBullet2"/>
      </w:pPr>
      <w:r w:rsidRPr="00236942">
        <w:t>good stock handling techniques and restraint methods</w:t>
      </w:r>
    </w:p>
    <w:p w:rsidR="00000000" w:rsidRPr="00236942" w:rsidP="00236942">
      <w:pPr>
        <w:pStyle w:val="ListBullet2"/>
      </w:pPr>
      <w:r w:rsidRPr="00236942">
        <w:t>workplace livestock identification systems</w:t>
      </w:r>
    </w:p>
    <w:p w:rsidR="00000000" w:rsidRPr="00236942" w:rsidP="00236942">
      <w:pPr>
        <w:pStyle w:val="ListBullet2"/>
      </w:pPr>
      <w:r w:rsidRPr="00236942">
        <w:t>environmental impacts associated with livestock production</w:t>
      </w:r>
    </w:p>
    <w:p w:rsidR="00000000" w:rsidRPr="00236942" w:rsidP="00236942">
      <w:pPr>
        <w:pStyle w:val="ListBullet2"/>
      </w:pPr>
      <w:r w:rsidRPr="00236942">
        <w:t>relevant animal welfare practices.</w:t>
      </w:r>
    </w:p>
    <w:p w:rsidR="00000000" w:rsidRPr="00236942" w:rsidP="00236942">
      <w:pPr>
        <w:pStyle w:val="AllowPageBreak"/>
      </w:pPr>
    </w:p>
    <w:p w:rsidR="00000000" w:rsidRPr="00236942" w:rsidP="00236942">
      <w:pPr>
        <w:pStyle w:val="Heading1"/>
      </w:pPr>
      <w:bookmarkStart w:id="4" w:name="O_1286457"/>
      <w:bookmarkEnd w:id="4"/>
      <w:r w:rsidRPr="00236942">
        <w:t>Assessment Conditions</w:t>
      </w:r>
    </w:p>
    <w:p w:rsidR="00000000" w:rsidRPr="00236942" w:rsidP="00B01980">
      <w:pPr>
        <w:pStyle w:val="BodyText"/>
      </w:pPr>
      <w:r w:rsidRPr="00236942">
        <w:t xml:space="preserve">Assessment of the skills </w:t>
      </w:r>
      <w:r w:rsidRPr="00236942">
        <w:t>in this unit of competency must take place under the following conditions:</w:t>
      </w:r>
    </w:p>
    <w:p w:rsidR="00000000" w:rsidRPr="00236942" w:rsidP="00236942">
      <w:pPr>
        <w:pStyle w:val="ListBullet"/>
      </w:pPr>
      <w:r w:rsidRPr="00236942">
        <w:t>physical conditions:</w:t>
      </w:r>
    </w:p>
    <w:p w:rsidR="00000000" w:rsidRPr="00236942" w:rsidP="00236942">
      <w:pPr>
        <w:pStyle w:val="ListBullet2"/>
      </w:pPr>
      <w:r w:rsidRPr="00236942">
        <w:t>a workplace setting or an environment that accurately represents workplace conditions</w:t>
      </w:r>
    </w:p>
    <w:p w:rsidR="00000000" w:rsidRPr="00236942" w:rsidP="00236942">
      <w:pPr>
        <w:pStyle w:val="ListBullet"/>
      </w:pPr>
      <w:r w:rsidRPr="00236942">
        <w:t>resources, equipment and materials:</w:t>
      </w:r>
    </w:p>
    <w:p w:rsidR="00000000" w:rsidRPr="00236942" w:rsidP="00236942">
      <w:pPr>
        <w:pStyle w:val="ListBullet2"/>
      </w:pPr>
      <w:r w:rsidRPr="00236942">
        <w:t>work instructions and workplace pr</w:t>
      </w:r>
      <w:r w:rsidRPr="00236942">
        <w:t>ocedures applicable to handling livestock</w:t>
      </w:r>
    </w:p>
    <w:p w:rsidR="00000000" w:rsidRPr="00236942" w:rsidP="00236942">
      <w:pPr>
        <w:pStyle w:val="ListBullet2"/>
      </w:pPr>
      <w:r w:rsidRPr="00236942">
        <w:t>treatments, materials and equipment applicable to handling livestock</w:t>
      </w:r>
    </w:p>
    <w:p w:rsidR="00000000" w:rsidRPr="00236942" w:rsidP="00236942">
      <w:pPr>
        <w:pStyle w:val="ListBullet2"/>
      </w:pPr>
      <w:r w:rsidRPr="00236942">
        <w:t>PPE applicable to handling livestock</w:t>
      </w:r>
    </w:p>
    <w:p w:rsidR="00000000" w:rsidRPr="00236942" w:rsidP="00236942">
      <w:pPr>
        <w:pStyle w:val="ListBullet2"/>
      </w:pPr>
      <w:r w:rsidRPr="00236942">
        <w:t>livestock</w:t>
      </w:r>
    </w:p>
    <w:p w:rsidR="00000000" w:rsidRPr="00236942" w:rsidP="00236942">
      <w:pPr>
        <w:pStyle w:val="ListBullet"/>
      </w:pPr>
      <w:r w:rsidRPr="00236942">
        <w:t>specifications:</w:t>
      </w:r>
    </w:p>
    <w:p w:rsidR="00000000" w:rsidRPr="00236942" w:rsidP="00236942">
      <w:pPr>
        <w:pStyle w:val="ListBullet2"/>
      </w:pPr>
      <w:r w:rsidRPr="00236942">
        <w:t>workplace requirements applicable to health and safety in the workplace for handling livestock</w:t>
      </w:r>
    </w:p>
    <w:p w:rsidR="00000000" w:rsidRPr="00236942" w:rsidP="00236942">
      <w:pPr>
        <w:pStyle w:val="ListBullet2"/>
      </w:pPr>
      <w:r w:rsidRPr="00236942">
        <w:t>environment and biosecurity legislation and regulations and workplace practices applicable to handling livestock</w:t>
      </w:r>
    </w:p>
    <w:p w:rsidR="00000000" w:rsidRPr="00236942" w:rsidP="00236942">
      <w:pPr>
        <w:pStyle w:val="ListBullet2"/>
      </w:pPr>
      <w:r w:rsidRPr="00236942">
        <w:t xml:space="preserve">legislation, regulations, standards, guidelines </w:t>
      </w:r>
      <w:r w:rsidRPr="00236942">
        <w:t>and procedures for animal welfare applicable to handling livestock</w:t>
      </w:r>
    </w:p>
    <w:p w:rsidR="00000000" w:rsidRPr="00236942" w:rsidP="00236942">
      <w:pPr>
        <w:pStyle w:val="ListBullet"/>
      </w:pPr>
      <w:r w:rsidRPr="00236942">
        <w:t>relationships:</w:t>
      </w:r>
    </w:p>
    <w:p w:rsidR="00000000" w:rsidRPr="00236942" w:rsidP="00236942">
      <w:pPr>
        <w:pStyle w:val="ListBullet2"/>
      </w:pPr>
      <w:r w:rsidRPr="00236942">
        <w:t>supervisor</w:t>
      </w:r>
    </w:p>
    <w:p w:rsidR="00000000" w:rsidRPr="00236942" w:rsidP="00236942">
      <w:pPr>
        <w:pStyle w:val="ListBullet"/>
      </w:pPr>
      <w:r w:rsidRPr="00236942">
        <w:t>time frames:</w:t>
      </w:r>
    </w:p>
    <w:p w:rsidR="00000000" w:rsidRPr="00236942" w:rsidP="00236942">
      <w:pPr>
        <w:pStyle w:val="ListBullet2"/>
      </w:pPr>
      <w:r w:rsidRPr="00236942">
        <w:t>according to job requirements.</w:t>
      </w:r>
    </w:p>
    <w:p w:rsidR="00000000" w:rsidRPr="00236942" w:rsidP="00B01980">
      <w:pPr>
        <w:pStyle w:val="BodyText"/>
      </w:pPr>
      <w:r w:rsidRPr="00236942">
        <w:t>Assessment of this unit must be conducted on live animals.</w:t>
      </w:r>
    </w:p>
    <w:p w:rsidR="00B01980" w:rsidP="00B01980">
      <w:pPr>
        <w:pStyle w:val="BodyText"/>
      </w:pPr>
      <w:r w:rsidRPr="00236942">
        <w:t>Assessors of this unit must satisfy the requirements for</w:t>
      </w:r>
      <w:r w:rsidRPr="00236942">
        <w:t xml:space="preserve"> assessors in applicable vocational education and training legislation, frameworks and/or standards.</w:t>
      </w:r>
    </w:p>
    <w:p w:rsidR="00000000" w:rsidRPr="00236942" w:rsidP="00236942">
      <w:pPr>
        <w:pStyle w:val="Heading1"/>
      </w:pPr>
      <w:bookmarkStart w:id="5" w:name="O_1286460"/>
      <w:bookmarkEnd w:id="5"/>
      <w:r w:rsidRPr="00236942">
        <w:t>Links</w:t>
      </w:r>
    </w:p>
    <w:p w:rsidR="00000000" w:rsidRPr="00236942" w:rsidP="00B01980">
      <w:pPr>
        <w:pStyle w:val="BodyText"/>
      </w:pPr>
      <w:r w:rsidRPr="002369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4F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6942" w:rsidP="00236942"/>
    <w:sectPr w:rsidSect="002369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42" w:rsidRPr="00B01980" w:rsidP="00B01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80" w:rsidP="00236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980" w:rsidP="00236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1980" w:rsidP="00236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942" w:rsidRPr="00B01980" w:rsidP="00B01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80" w:rsidRPr="002D2AF8" w:rsidP="00236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AHCLSK224 Handle livestock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1980" w:rsidP="00236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B66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4A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B42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942"/>
  </w:style>
  <w:style w:type="character" w:customStyle="1" w:styleId="Heading1Char">
    <w:name w:val="Heading 1 Char"/>
    <w:basedOn w:val="DefaultParagraphFont"/>
    <w:link w:val="Heading1"/>
    <w:rsid w:val="00236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9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9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69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6942"/>
    <w:rPr>
      <w:b/>
    </w:rPr>
  </w:style>
  <w:style w:type="character" w:customStyle="1" w:styleId="Heading2Char">
    <w:name w:val="Heading 2 Char"/>
    <w:basedOn w:val="DefaultParagraphFont"/>
    <w:link w:val="Heading2"/>
    <w:rsid w:val="00236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9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9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942"/>
    <w:rPr>
      <w:b/>
      <w:spacing w:val="0"/>
    </w:rPr>
  </w:style>
  <w:style w:type="paragraph" w:customStyle="1" w:styleId="SuperTitle">
    <w:name w:val="SuperTitle"/>
    <w:basedOn w:val="Title"/>
    <w:rsid w:val="00236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9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942"/>
    <w:rPr>
      <w:i/>
    </w:rPr>
  </w:style>
  <w:style w:type="paragraph" w:styleId="Caption">
    <w:name w:val="caption"/>
    <w:basedOn w:val="BodyText"/>
    <w:next w:val="Normal"/>
    <w:qFormat/>
    <w:rsid w:val="00236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942"/>
  </w:style>
  <w:style w:type="paragraph" w:styleId="TableofFigures">
    <w:name w:val="table of figures"/>
    <w:basedOn w:val="Normal"/>
    <w:next w:val="Normal"/>
    <w:semiHidden/>
    <w:rsid w:val="00236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9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942"/>
    <w:rPr>
      <w:rFonts w:ascii="Wingdings" w:hAnsi="Wingdings"/>
    </w:rPr>
  </w:style>
  <w:style w:type="paragraph" w:customStyle="1" w:styleId="TableHeading">
    <w:name w:val="Table Heading"/>
    <w:basedOn w:val="HeadingBase"/>
    <w:rsid w:val="00236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942"/>
    <w:rPr>
      <w:color w:val="0033CC"/>
      <w:u w:val="none"/>
    </w:rPr>
  </w:style>
  <w:style w:type="paragraph" w:customStyle="1" w:styleId="BodyTextRight">
    <w:name w:val="Body Text Right"/>
    <w:basedOn w:val="BodyText"/>
    <w:rsid w:val="00236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9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942"/>
    <w:rPr>
      <w:sz w:val="32"/>
    </w:rPr>
  </w:style>
  <w:style w:type="paragraph" w:customStyle="1" w:styleId="HeadingProcedure">
    <w:name w:val="Heading Procedure"/>
    <w:basedOn w:val="HeadingBase"/>
    <w:next w:val="Normal"/>
    <w:rsid w:val="00236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942"/>
    <w:pPr>
      <w:spacing w:before="60" w:after="60"/>
    </w:pPr>
  </w:style>
  <w:style w:type="paragraph" w:styleId="ListContinue">
    <w:name w:val="List Continue"/>
    <w:basedOn w:val="List"/>
    <w:rsid w:val="00236942"/>
    <w:pPr>
      <w:ind w:firstLine="0"/>
    </w:pPr>
  </w:style>
  <w:style w:type="paragraph" w:customStyle="1" w:styleId="ListNote">
    <w:name w:val="List Note"/>
    <w:basedOn w:val="List"/>
    <w:rsid w:val="00236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942"/>
    <w:rPr>
      <w:rFonts w:ascii="Courier New" w:hAnsi="Courier New"/>
    </w:rPr>
  </w:style>
  <w:style w:type="paragraph" w:customStyle="1" w:styleId="NoteBullet">
    <w:name w:val="Note Bullet"/>
    <w:basedOn w:val="Note"/>
    <w:rsid w:val="00236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9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942"/>
    <w:rPr>
      <w:b/>
      <w:smallCaps/>
    </w:rPr>
  </w:style>
  <w:style w:type="paragraph" w:customStyle="1" w:styleId="TableListNumber">
    <w:name w:val="Table List Number"/>
    <w:basedOn w:val="ListNumber"/>
    <w:rsid w:val="00236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942"/>
    <w:pPr>
      <w:numPr>
        <w:numId w:val="9"/>
      </w:numPr>
    </w:pPr>
  </w:style>
  <w:style w:type="paragraph" w:customStyle="1" w:styleId="ListAlpha2">
    <w:name w:val="List Alpha 2"/>
    <w:basedOn w:val="List2"/>
    <w:rsid w:val="00236942"/>
    <w:pPr>
      <w:numPr>
        <w:numId w:val="8"/>
      </w:numPr>
    </w:pPr>
  </w:style>
  <w:style w:type="paragraph" w:styleId="List2">
    <w:name w:val="List 2"/>
    <w:basedOn w:val="BodyText"/>
    <w:rsid w:val="00236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9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9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942"/>
    <w:pPr>
      <w:numPr>
        <w:numId w:val="4"/>
      </w:numPr>
    </w:pPr>
  </w:style>
  <w:style w:type="paragraph" w:styleId="ListContinue2">
    <w:name w:val="List Continue 2"/>
    <w:basedOn w:val="List2"/>
    <w:rsid w:val="00236942"/>
    <w:pPr>
      <w:ind w:firstLine="0"/>
    </w:pPr>
  </w:style>
  <w:style w:type="paragraph" w:styleId="ListContinue3">
    <w:name w:val="List Continue 3"/>
    <w:basedOn w:val="List3"/>
    <w:rsid w:val="00236942"/>
    <w:pPr>
      <w:ind w:left="1021" w:firstLine="0"/>
    </w:pPr>
  </w:style>
  <w:style w:type="paragraph" w:styleId="ListContinue4">
    <w:name w:val="List Continue 4"/>
    <w:basedOn w:val="List4"/>
    <w:rsid w:val="00236942"/>
    <w:pPr>
      <w:ind w:firstLine="0"/>
    </w:pPr>
  </w:style>
  <w:style w:type="paragraph" w:styleId="ListContinue5">
    <w:name w:val="List Continue 5"/>
    <w:basedOn w:val="List5"/>
    <w:rsid w:val="00236942"/>
    <w:pPr>
      <w:ind w:firstLine="0"/>
    </w:pPr>
  </w:style>
  <w:style w:type="paragraph" w:styleId="ListNumber3">
    <w:name w:val="List Number 3"/>
    <w:basedOn w:val="List3"/>
    <w:rsid w:val="00236942"/>
    <w:pPr>
      <w:numPr>
        <w:numId w:val="5"/>
      </w:numPr>
    </w:pPr>
  </w:style>
  <w:style w:type="paragraph" w:styleId="ListNumber4">
    <w:name w:val="List Number 4"/>
    <w:basedOn w:val="List4"/>
    <w:rsid w:val="00236942"/>
    <w:pPr>
      <w:numPr>
        <w:numId w:val="6"/>
      </w:numPr>
    </w:pPr>
  </w:style>
  <w:style w:type="paragraph" w:styleId="ListNumber5">
    <w:name w:val="List Number 5"/>
    <w:basedOn w:val="List5"/>
    <w:rsid w:val="00236942"/>
    <w:pPr>
      <w:numPr>
        <w:numId w:val="7"/>
      </w:numPr>
    </w:pPr>
  </w:style>
  <w:style w:type="paragraph" w:styleId="BlockText">
    <w:name w:val="Block Text"/>
    <w:basedOn w:val="Normal"/>
    <w:rsid w:val="00236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942"/>
    <w:rPr>
      <w:sz w:val="16"/>
      <w:vertAlign w:val="superscript"/>
    </w:rPr>
  </w:style>
  <w:style w:type="character" w:customStyle="1" w:styleId="Symbols">
    <w:name w:val="Symbols"/>
    <w:basedOn w:val="DefaultParagraphFont"/>
    <w:rsid w:val="00236942"/>
    <w:rPr>
      <w:rFonts w:ascii="Symbol" w:hAnsi="Symbol"/>
    </w:rPr>
  </w:style>
  <w:style w:type="character" w:customStyle="1" w:styleId="MenuOptions">
    <w:name w:val="Menu Options"/>
    <w:basedOn w:val="DefaultParagraphFont"/>
    <w:rsid w:val="00236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942"/>
    <w:rPr>
      <w:b/>
    </w:rPr>
  </w:style>
  <w:style w:type="character" w:customStyle="1" w:styleId="Underlined">
    <w:name w:val="Underlined"/>
    <w:basedOn w:val="DefaultParagraphFont"/>
    <w:rsid w:val="00236942"/>
    <w:rPr>
      <w:u w:val="single"/>
    </w:rPr>
  </w:style>
  <w:style w:type="paragraph" w:customStyle="1" w:styleId="TableBodyTextRight">
    <w:name w:val="Table Body Text Right"/>
    <w:basedOn w:val="TableBodyText"/>
    <w:rsid w:val="00236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942"/>
    <w:rPr>
      <w:sz w:val="18"/>
    </w:rPr>
  </w:style>
  <w:style w:type="paragraph" w:customStyle="1" w:styleId="BodySmallRight">
    <w:name w:val="Body Small Right"/>
    <w:basedOn w:val="BodyTextRight"/>
    <w:rsid w:val="00236942"/>
    <w:rPr>
      <w:sz w:val="18"/>
      <w:szCs w:val="18"/>
    </w:rPr>
  </w:style>
  <w:style w:type="paragraph" w:customStyle="1" w:styleId="MarginEdition">
    <w:name w:val="Margin Edition"/>
    <w:basedOn w:val="MarginNote"/>
    <w:rsid w:val="00236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942"/>
    <w:rPr>
      <w:sz w:val="2"/>
      <w:szCs w:val="2"/>
    </w:rPr>
  </w:style>
  <w:style w:type="character" w:customStyle="1" w:styleId="Small">
    <w:name w:val="Small"/>
    <w:basedOn w:val="DefaultParagraphFont"/>
    <w:rsid w:val="00236942"/>
    <w:rPr>
      <w:sz w:val="16"/>
    </w:rPr>
  </w:style>
  <w:style w:type="paragraph" w:customStyle="1" w:styleId="WideTable">
    <w:name w:val="Wide Table"/>
    <w:basedOn w:val="Normal"/>
    <w:rsid w:val="00236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942"/>
  </w:style>
  <w:style w:type="paragraph" w:styleId="Quote">
    <w:name w:val="Quote"/>
    <w:basedOn w:val="Heading1"/>
    <w:link w:val="QuoteChar"/>
    <w:qFormat/>
    <w:rsid w:val="00236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942"/>
    <w:pPr>
      <w:pageBreakBefore/>
    </w:pPr>
  </w:style>
  <w:style w:type="paragraph" w:customStyle="1" w:styleId="Border">
    <w:name w:val="Border"/>
    <w:basedOn w:val="Normal"/>
    <w:qFormat/>
    <w:rsid w:val="00236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942"/>
    <w:rPr>
      <w:u w:val="single"/>
    </w:rPr>
  </w:style>
  <w:style w:type="character" w:customStyle="1" w:styleId="BoldandItalics">
    <w:name w:val="Bold and Italics"/>
    <w:qFormat/>
    <w:rsid w:val="00236942"/>
    <w:rPr>
      <w:b/>
      <w:i/>
      <w:u w:val="none"/>
    </w:rPr>
  </w:style>
  <w:style w:type="paragraph" w:styleId="BalloonText">
    <w:name w:val="Balloon Text"/>
    <w:basedOn w:val="Normal"/>
    <w:link w:val="BalloonTextChar"/>
    <w:rsid w:val="00236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9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1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3126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AHCLSK224 Handle livestock using basic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