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D81" w:rsidP="00302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AHCLSK220 Monitor livestock to parturition</w:t>
      </w:r>
      <w:r>
        <w:fldChar w:fldCharType="end"/>
      </w:r>
    </w:p>
    <w:p w:rsidR="00302D81" w:rsidP="00302D81">
      <w:pPr>
        <w:pStyle w:val="Version"/>
        <w:sectPr w:rsidSect="00D67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332" w:rsidP="00D67332">
      <w:pPr>
        <w:pStyle w:val="SuperHeading"/>
      </w:pPr>
      <w:r w:rsidRPr="00D67332">
        <w:t>AHCLSK220 Monitor livestock to parturition</w:t>
      </w:r>
    </w:p>
    <w:p w:rsidR="00000000" w:rsidRPr="00D67332" w:rsidP="00D67332">
      <w:pPr>
        <w:pStyle w:val="Heading1"/>
      </w:pPr>
      <w:bookmarkStart w:id="1" w:name="O_1212111"/>
      <w:bookmarkEnd w:id="1"/>
      <w:r w:rsidRPr="00D673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Comments</w:t>
            </w:r>
          </w:p>
        </w:tc>
      </w:tr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>This version released with AHC Agriculture, Horticulture and Conservation and Land Management Training Package Version 7.0.</w:t>
            </w:r>
          </w:p>
        </w:tc>
      </w:tr>
    </w:tbl>
    <w:p w:rsidR="00000000" w:rsidRPr="00D67332" w:rsidP="00D67332">
      <w:pPr>
        <w:pStyle w:val="BodyText"/>
      </w:pPr>
    </w:p>
    <w:p w:rsidR="00000000" w:rsidRPr="00D67332" w:rsidP="00D67332">
      <w:pPr>
        <w:pStyle w:val="AllowPageBreak"/>
      </w:pPr>
    </w:p>
    <w:p w:rsidR="00000000" w:rsidRPr="00D67332" w:rsidP="00D67332">
      <w:pPr>
        <w:pStyle w:val="Heading1"/>
      </w:pPr>
      <w:bookmarkStart w:id="2" w:name="O_1212112"/>
      <w:bookmarkEnd w:id="2"/>
      <w:r w:rsidRPr="00D67332">
        <w:t>Application</w:t>
      </w:r>
    </w:p>
    <w:p w:rsidR="00000000" w:rsidRPr="00D67332" w:rsidP="00302D81">
      <w:pPr>
        <w:pStyle w:val="BodyText"/>
      </w:pPr>
      <w:r w:rsidRPr="00D67332">
        <w:t>This unit of competency describes the skills and k</w:t>
      </w:r>
      <w:r w:rsidRPr="00D67332">
        <w:t>nowledge required to monitor animal health, wellbeing and welfare to parturition, including checking animal health status, and identifying and feeding pregnant animals.</w:t>
      </w:r>
    </w:p>
    <w:p w:rsidR="00000000" w:rsidRPr="00D67332" w:rsidP="00302D81">
      <w:pPr>
        <w:pStyle w:val="BodyText"/>
      </w:pPr>
      <w:r w:rsidRPr="00D67332">
        <w:t>The unit applies to individuals who carry out birthing duties under general supervision</w:t>
      </w:r>
      <w:r w:rsidRPr="00D67332">
        <w:t xml:space="preserve"> with limited autonomy or accountability.</w:t>
      </w:r>
    </w:p>
    <w:p w:rsidR="00000000" w:rsidRPr="00D67332" w:rsidP="00302D81">
      <w:pPr>
        <w:pStyle w:val="BodyText"/>
      </w:pPr>
      <w:r w:rsidRPr="00D67332">
        <w:t>All work is carried out to comply with workplace procedures, health and safety in the workplace requirements, animal welfare legislative, regulatory and codes of practice requirements, and sustainability and biosec</w:t>
      </w:r>
      <w:r w:rsidRPr="00D67332">
        <w:t>urity practices.</w:t>
      </w:r>
    </w:p>
    <w:p w:rsidR="00000000" w:rsidRPr="00D67332" w:rsidP="00302D81">
      <w:pPr>
        <w:pStyle w:val="BodyText"/>
      </w:pPr>
      <w:r w:rsidRPr="00D67332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D67332" w:rsidP="00302D81">
      <w:pPr>
        <w:pStyle w:val="BodyText"/>
      </w:pPr>
      <w:r w:rsidRPr="00D67332">
        <w:t>No licensing, legislative or certif</w:t>
      </w:r>
      <w:r w:rsidRPr="00D67332">
        <w:t>ication requirements apply to this unit at the time of publication.</w:t>
      </w:r>
    </w:p>
    <w:p w:rsidR="00000000" w:rsidRPr="00D67332" w:rsidP="00D67332">
      <w:pPr>
        <w:pStyle w:val="Heading1"/>
      </w:pPr>
      <w:bookmarkStart w:id="3" w:name="O_1212113"/>
      <w:bookmarkEnd w:id="3"/>
      <w:r w:rsidRPr="00D67332">
        <w:t>Pre-requisite Unit</w:t>
      </w:r>
    </w:p>
    <w:p w:rsidR="00000000" w:rsidRPr="00D67332" w:rsidP="00302D81">
      <w:pPr>
        <w:pStyle w:val="BodyText"/>
      </w:pPr>
      <w:r w:rsidRPr="00D67332">
        <w:t>Nil</w:t>
      </w:r>
    </w:p>
    <w:p w:rsidR="00000000" w:rsidRPr="00D67332" w:rsidP="00D67332">
      <w:pPr>
        <w:pStyle w:val="Heading1"/>
      </w:pPr>
      <w:bookmarkStart w:id="4" w:name="O_1212115"/>
      <w:bookmarkEnd w:id="4"/>
      <w:r w:rsidRPr="00D67332">
        <w:t>Unit Sector</w:t>
      </w:r>
    </w:p>
    <w:p w:rsidR="00000000" w:rsidRPr="00D67332" w:rsidP="00302D81">
      <w:pPr>
        <w:pStyle w:val="BodyText"/>
      </w:pPr>
      <w:r w:rsidRPr="00D67332">
        <w:t>Livestock (LSK)</w:t>
      </w:r>
    </w:p>
    <w:p w:rsidR="00000000" w:rsidRPr="00D67332" w:rsidP="00D67332">
      <w:pPr>
        <w:pStyle w:val="Heading1"/>
      </w:pPr>
      <w:bookmarkStart w:id="5" w:name="O_1212116"/>
      <w:bookmarkEnd w:id="5"/>
      <w:r w:rsidRPr="00D673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2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Performance Criteria</w:t>
            </w:r>
          </w:p>
        </w:tc>
      </w:tr>
      <w:tr w:rsidTr="00302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2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 xml:space="preserve">1. Check health status of </w:t>
            </w:r>
            <w:r w:rsidRPr="00D67332">
              <w:t>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 xml:space="preserve">1.1 Identify workplace health and safety hazards and risks and report </w:t>
            </w:r>
            <w:r w:rsidRPr="00D67332">
              <w:t>to supervisor</w:t>
            </w:r>
          </w:p>
          <w:p w:rsidR="00000000" w:rsidRPr="00D67332" w:rsidP="00D67332">
            <w:pPr>
              <w:pStyle w:val="BodyText"/>
            </w:pPr>
            <w:r w:rsidRPr="00D67332">
              <w:t>1.2 Select, fit, use and maintain personal protective equipment applicable to the task</w:t>
            </w:r>
          </w:p>
          <w:p w:rsidR="00000000" w:rsidRPr="00D67332" w:rsidP="00D67332">
            <w:pPr>
              <w:pStyle w:val="BodyText"/>
            </w:pPr>
            <w:r w:rsidRPr="00D67332">
              <w:t>1.3 Check condition and health status of animals and confirm according to workplace health strategies and records</w:t>
            </w:r>
          </w:p>
          <w:p w:rsidR="00000000" w:rsidRPr="00D67332" w:rsidP="00D67332">
            <w:pPr>
              <w:pStyle w:val="BodyText"/>
            </w:pPr>
            <w:r w:rsidRPr="00D67332">
              <w:t>1.4 Recognise signs of poor health and condition or abnormal behaviour and report to supervisor</w:t>
            </w:r>
          </w:p>
          <w:p w:rsidR="00000000" w:rsidRPr="00D67332" w:rsidP="00D67332">
            <w:pPr>
              <w:pStyle w:val="BodyText"/>
            </w:pPr>
            <w:r w:rsidRPr="00D67332">
              <w:t>1.5 Administer preventative health treatments as instructed</w:t>
            </w:r>
          </w:p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1.6 Identify environmental implications associated with production and report to supervisor</w:t>
            </w:r>
          </w:p>
        </w:tc>
      </w:tr>
      <w:tr w:rsidTr="00302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2. Iden</w:t>
            </w:r>
            <w:r w:rsidRPr="00D67332">
              <w:t>tify pregnant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>2.1 Identify animals and separate on basis of pregnancy status where applicable</w:t>
            </w:r>
          </w:p>
          <w:p w:rsidR="00000000" w:rsidRPr="00D67332" w:rsidP="00D67332">
            <w:pPr>
              <w:pStyle w:val="BodyText"/>
            </w:pPr>
            <w:r w:rsidRPr="00D67332">
              <w:t>2.2 Report identified dry animals according to property management plan</w:t>
            </w:r>
          </w:p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2.3 Report additional assistance required for assessing pregnancy status to superv</w:t>
            </w:r>
            <w:r w:rsidRPr="00D67332">
              <w:t>isor</w:t>
            </w:r>
          </w:p>
        </w:tc>
      </w:tr>
      <w:tr w:rsidTr="00302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3. Feed pregnant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>3.1 Identify nutritional needs of pregnant animals and confirm against feeding plan</w:t>
            </w:r>
          </w:p>
          <w:p w:rsidR="00000000" w:rsidRPr="00D67332" w:rsidP="00D67332">
            <w:pPr>
              <w:pStyle w:val="BodyText"/>
            </w:pPr>
            <w:r w:rsidRPr="00D67332">
              <w:t>3.2 Identify animals with special feeding needs and give them preferential feeding and record</w:t>
            </w:r>
          </w:p>
          <w:p w:rsidR="00000000" w:rsidRPr="00D67332" w:rsidP="00D67332">
            <w:pPr>
              <w:pStyle w:val="BodyText"/>
            </w:pPr>
            <w:r w:rsidRPr="00D67332">
              <w:t xml:space="preserve">3.3 Implement and record supplementary feeding </w:t>
            </w:r>
            <w:r w:rsidRPr="00D67332">
              <w:t>as required</w:t>
            </w:r>
          </w:p>
          <w:p w:rsidR="00000000" w:rsidRPr="00D67332" w:rsidP="00D67332">
            <w:pPr>
              <w:pStyle w:val="BodyText"/>
            </w:pPr>
            <w:r w:rsidRPr="00D67332">
              <w:t>3.4 Maintain a safe and secure environment for pregnant animals</w:t>
            </w:r>
          </w:p>
          <w:p w:rsidR="00000000" w:rsidRPr="00D67332" w:rsidP="00D67332">
            <w:pPr>
              <w:pStyle w:val="BodyText"/>
            </w:pPr>
            <w:r w:rsidRPr="00D67332">
              <w:t>3.5 Handle animals with minimum stress and discomfort according to workplace animal welfare procedures</w:t>
            </w:r>
          </w:p>
        </w:tc>
      </w:tr>
    </w:tbl>
    <w:p w:rsidR="00000000" w:rsidRPr="00D67332" w:rsidP="00D67332">
      <w:pPr>
        <w:pStyle w:val="BodyText"/>
      </w:pPr>
    </w:p>
    <w:p w:rsidR="00000000" w:rsidRPr="00D67332" w:rsidP="00D67332">
      <w:pPr>
        <w:pStyle w:val="AllowPageBreak"/>
      </w:pPr>
    </w:p>
    <w:p w:rsidR="00000000" w:rsidRPr="00D67332" w:rsidP="00D67332">
      <w:pPr>
        <w:pStyle w:val="Heading1"/>
      </w:pPr>
      <w:bookmarkStart w:id="6" w:name="O_1212117"/>
      <w:bookmarkEnd w:id="6"/>
      <w:r w:rsidRPr="00D67332">
        <w:t>Foundation Skills</w:t>
      </w:r>
    </w:p>
    <w:p w:rsidR="00000000" w:rsidRPr="00302D81" w:rsidP="00302D81">
      <w:pPr>
        <w:pStyle w:val="BodyText"/>
        <w:rPr>
          <w:i/>
        </w:rPr>
      </w:pPr>
      <w:r w:rsidRPr="00302D81">
        <w:rPr>
          <w:rStyle w:val="Emphasis"/>
        </w:rPr>
        <w:t>This section describes those language,</w:t>
      </w:r>
      <w:r w:rsidRPr="00302D81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Description</w:t>
            </w:r>
          </w:p>
        </w:tc>
      </w:tr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ListBullet"/>
              <w:rPr>
                <w:lang w:val="en-NZ"/>
              </w:rPr>
            </w:pPr>
            <w:r w:rsidRPr="00D67332">
              <w:t>Use clear language, accurate industry terminology and logical structure to complete feeding records</w:t>
            </w:r>
          </w:p>
        </w:tc>
      </w:tr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ListBullet"/>
            </w:pPr>
            <w:r w:rsidRPr="00D67332">
              <w:t>Participate in verbal exchanges to respond to questions and clarify information</w:t>
            </w:r>
          </w:p>
        </w:tc>
      </w:tr>
    </w:tbl>
    <w:p w:rsidR="00000000" w:rsidRPr="00D67332" w:rsidP="00D67332">
      <w:pPr>
        <w:pStyle w:val="BodyText"/>
      </w:pPr>
    </w:p>
    <w:p w:rsidR="00000000" w:rsidRPr="00D67332" w:rsidP="00D67332">
      <w:pPr>
        <w:pStyle w:val="AllowPageBreak"/>
      </w:pPr>
    </w:p>
    <w:p w:rsidR="00000000" w:rsidRPr="00D67332" w:rsidP="00D67332">
      <w:pPr>
        <w:pStyle w:val="Heading1"/>
      </w:pPr>
      <w:bookmarkStart w:id="7" w:name="O_1212119"/>
      <w:bookmarkEnd w:id="7"/>
      <w:r w:rsidRPr="00D673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Bold"/>
              <w:rPr>
                <w:lang w:val="en-NZ"/>
              </w:rPr>
            </w:pPr>
            <w:r w:rsidRPr="00D67332">
              <w:t>Equivalence status</w:t>
            </w:r>
          </w:p>
        </w:tc>
      </w:tr>
      <w:tr w:rsidTr="00D67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AHCLSK220 Monitor livestock to parturition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AHCLSK208 Monitor livestock to parturition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>Minor changes to application</w:t>
            </w:r>
          </w:p>
          <w:p w:rsidR="00000000" w:rsidRPr="00D67332" w:rsidP="00D67332">
            <w:pPr>
              <w:pStyle w:val="BodyText"/>
            </w:pPr>
            <w:r w:rsidRPr="00D67332">
              <w:t>Minor changes to performance criteria</w:t>
            </w:r>
          </w:p>
          <w:p w:rsidR="00000000" w:rsidRPr="00D67332" w:rsidP="00D67332">
            <w:pPr>
              <w:pStyle w:val="BodyText"/>
            </w:pPr>
            <w:r w:rsidRPr="00D67332">
              <w:t>Foundation skills added</w:t>
            </w:r>
          </w:p>
          <w:p w:rsidR="00000000" w:rsidP="00D67332">
            <w:pPr>
              <w:pStyle w:val="BodyText"/>
              <w:rPr>
                <w:lang w:val="en-NZ"/>
              </w:rPr>
            </w:pPr>
            <w:r w:rsidRPr="00D6733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32" w:rsidP="00D67332">
            <w:pPr>
              <w:pStyle w:val="BodyText"/>
            </w:pPr>
            <w:r w:rsidRPr="00D67332">
              <w:t>Equivalent</w:t>
            </w:r>
          </w:p>
        </w:tc>
      </w:tr>
    </w:tbl>
    <w:p w:rsidR="00000000" w:rsidRPr="00D67332" w:rsidP="00D67332">
      <w:pPr>
        <w:pStyle w:val="BodyText"/>
      </w:pPr>
    </w:p>
    <w:p w:rsidR="00000000" w:rsidRPr="00D67332" w:rsidP="00D67332">
      <w:pPr>
        <w:pStyle w:val="AllowPageBreak"/>
      </w:pPr>
    </w:p>
    <w:p w:rsidR="00000000" w:rsidRPr="00D67332" w:rsidP="00D67332">
      <w:pPr>
        <w:pStyle w:val="Heading1"/>
      </w:pPr>
      <w:bookmarkStart w:id="8" w:name="O_1212126"/>
      <w:bookmarkEnd w:id="8"/>
      <w:r w:rsidRPr="00D67332">
        <w:t>Links</w:t>
      </w:r>
    </w:p>
    <w:p w:rsidR="00000000" w:rsidRPr="00D67332" w:rsidP="00302D81">
      <w:pPr>
        <w:pStyle w:val="BodyText"/>
      </w:pPr>
      <w:r w:rsidRPr="00D673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57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7332" w:rsidP="00D67332"/>
    <w:sectPr w:rsidSect="00D67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2" w:rsidRPr="00302D81" w:rsidP="00302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81" w:rsidP="00D6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D81" w:rsidP="00D6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2D81" w:rsidP="00D67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332" w:rsidRPr="00302D81" w:rsidP="00302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81" w:rsidRPr="002D2AF8" w:rsidP="00D6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AHCLSK220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2D81" w:rsidP="00D67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22A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FEB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332"/>
  </w:style>
  <w:style w:type="character" w:customStyle="1" w:styleId="Heading1Char">
    <w:name w:val="Heading 1 Char"/>
    <w:basedOn w:val="DefaultParagraphFont"/>
    <w:link w:val="Heading1"/>
    <w:rsid w:val="00D67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33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7332"/>
    <w:rPr>
      <w:i/>
    </w:rPr>
  </w:style>
  <w:style w:type="paragraph" w:customStyle="1" w:styleId="SuperHeading">
    <w:name w:val="SuperHeading"/>
    <w:basedOn w:val="Normal"/>
    <w:rsid w:val="00D67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7332"/>
    <w:rPr>
      <w:b/>
    </w:rPr>
  </w:style>
  <w:style w:type="character" w:customStyle="1" w:styleId="Heading2Char">
    <w:name w:val="Heading 2 Char"/>
    <w:basedOn w:val="DefaultParagraphFont"/>
    <w:link w:val="Heading2"/>
    <w:rsid w:val="00D67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332"/>
    <w:rPr>
      <w:b/>
      <w:spacing w:val="0"/>
    </w:rPr>
  </w:style>
  <w:style w:type="paragraph" w:customStyle="1" w:styleId="SuperTitle">
    <w:name w:val="SuperTitle"/>
    <w:basedOn w:val="Title"/>
    <w:rsid w:val="00D67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3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3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332"/>
  </w:style>
  <w:style w:type="paragraph" w:styleId="TableofFigures">
    <w:name w:val="table of figures"/>
    <w:basedOn w:val="Normal"/>
    <w:next w:val="Normal"/>
    <w:semiHidden/>
    <w:rsid w:val="00D67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3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332"/>
    <w:rPr>
      <w:rFonts w:ascii="Wingdings" w:hAnsi="Wingdings"/>
    </w:rPr>
  </w:style>
  <w:style w:type="paragraph" w:customStyle="1" w:styleId="TableHeading">
    <w:name w:val="Table Heading"/>
    <w:basedOn w:val="HeadingBase"/>
    <w:rsid w:val="00D67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332"/>
    <w:rPr>
      <w:color w:val="0033CC"/>
      <w:u w:val="none"/>
    </w:rPr>
  </w:style>
  <w:style w:type="paragraph" w:customStyle="1" w:styleId="BodyTextRight">
    <w:name w:val="Body Text Right"/>
    <w:basedOn w:val="BodyText"/>
    <w:rsid w:val="00D67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3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332"/>
    <w:rPr>
      <w:sz w:val="32"/>
    </w:rPr>
  </w:style>
  <w:style w:type="paragraph" w:customStyle="1" w:styleId="HeadingProcedure">
    <w:name w:val="Heading Procedure"/>
    <w:basedOn w:val="HeadingBase"/>
    <w:next w:val="Normal"/>
    <w:rsid w:val="00D67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332"/>
    <w:pPr>
      <w:spacing w:before="60" w:after="60"/>
    </w:pPr>
  </w:style>
  <w:style w:type="paragraph" w:styleId="ListContinue">
    <w:name w:val="List Continue"/>
    <w:basedOn w:val="List"/>
    <w:rsid w:val="00D67332"/>
    <w:pPr>
      <w:ind w:firstLine="0"/>
    </w:pPr>
  </w:style>
  <w:style w:type="paragraph" w:customStyle="1" w:styleId="ListNote">
    <w:name w:val="List Note"/>
    <w:basedOn w:val="List"/>
    <w:rsid w:val="00D67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332"/>
    <w:rPr>
      <w:rFonts w:ascii="Courier New" w:hAnsi="Courier New"/>
    </w:rPr>
  </w:style>
  <w:style w:type="paragraph" w:customStyle="1" w:styleId="NoteBullet">
    <w:name w:val="Note Bullet"/>
    <w:basedOn w:val="Note"/>
    <w:rsid w:val="00D67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3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332"/>
    <w:rPr>
      <w:b/>
      <w:smallCaps/>
    </w:rPr>
  </w:style>
  <w:style w:type="paragraph" w:customStyle="1" w:styleId="TableListNumber">
    <w:name w:val="Table List Number"/>
    <w:basedOn w:val="ListNumber"/>
    <w:rsid w:val="00D67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332"/>
    <w:pPr>
      <w:numPr>
        <w:numId w:val="8"/>
      </w:numPr>
    </w:pPr>
  </w:style>
  <w:style w:type="paragraph" w:customStyle="1" w:styleId="ListAlpha2">
    <w:name w:val="List Alpha 2"/>
    <w:basedOn w:val="List2"/>
    <w:rsid w:val="00D67332"/>
    <w:pPr>
      <w:numPr>
        <w:numId w:val="7"/>
      </w:numPr>
    </w:pPr>
  </w:style>
  <w:style w:type="paragraph" w:styleId="List2">
    <w:name w:val="List 2"/>
    <w:basedOn w:val="BodyText"/>
    <w:rsid w:val="00D67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3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3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332"/>
    <w:pPr>
      <w:numPr>
        <w:numId w:val="3"/>
      </w:numPr>
    </w:pPr>
  </w:style>
  <w:style w:type="paragraph" w:styleId="ListContinue2">
    <w:name w:val="List Continue 2"/>
    <w:basedOn w:val="List2"/>
    <w:rsid w:val="00D67332"/>
    <w:pPr>
      <w:ind w:firstLine="0"/>
    </w:pPr>
  </w:style>
  <w:style w:type="paragraph" w:styleId="ListContinue3">
    <w:name w:val="List Continue 3"/>
    <w:basedOn w:val="List3"/>
    <w:rsid w:val="00D67332"/>
    <w:pPr>
      <w:ind w:left="1021" w:firstLine="0"/>
    </w:pPr>
  </w:style>
  <w:style w:type="paragraph" w:styleId="ListContinue4">
    <w:name w:val="List Continue 4"/>
    <w:basedOn w:val="List4"/>
    <w:rsid w:val="00D67332"/>
    <w:pPr>
      <w:ind w:firstLine="0"/>
    </w:pPr>
  </w:style>
  <w:style w:type="paragraph" w:styleId="ListContinue5">
    <w:name w:val="List Continue 5"/>
    <w:basedOn w:val="List5"/>
    <w:rsid w:val="00D67332"/>
    <w:pPr>
      <w:ind w:firstLine="0"/>
    </w:pPr>
  </w:style>
  <w:style w:type="paragraph" w:styleId="ListNumber3">
    <w:name w:val="List Number 3"/>
    <w:basedOn w:val="List3"/>
    <w:rsid w:val="00D67332"/>
    <w:pPr>
      <w:numPr>
        <w:numId w:val="4"/>
      </w:numPr>
    </w:pPr>
  </w:style>
  <w:style w:type="paragraph" w:styleId="ListNumber4">
    <w:name w:val="List Number 4"/>
    <w:basedOn w:val="List4"/>
    <w:rsid w:val="00D67332"/>
    <w:pPr>
      <w:numPr>
        <w:numId w:val="5"/>
      </w:numPr>
    </w:pPr>
  </w:style>
  <w:style w:type="paragraph" w:styleId="ListNumber5">
    <w:name w:val="List Number 5"/>
    <w:basedOn w:val="List5"/>
    <w:rsid w:val="00D67332"/>
    <w:pPr>
      <w:numPr>
        <w:numId w:val="6"/>
      </w:numPr>
    </w:pPr>
  </w:style>
  <w:style w:type="paragraph" w:styleId="BlockText">
    <w:name w:val="Block Text"/>
    <w:basedOn w:val="Normal"/>
    <w:rsid w:val="00D67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332"/>
    <w:rPr>
      <w:sz w:val="16"/>
      <w:vertAlign w:val="superscript"/>
    </w:rPr>
  </w:style>
  <w:style w:type="character" w:customStyle="1" w:styleId="Symbols">
    <w:name w:val="Symbols"/>
    <w:basedOn w:val="DefaultParagraphFont"/>
    <w:rsid w:val="00D67332"/>
    <w:rPr>
      <w:rFonts w:ascii="Symbol" w:hAnsi="Symbol"/>
    </w:rPr>
  </w:style>
  <w:style w:type="character" w:customStyle="1" w:styleId="MenuOptions">
    <w:name w:val="Menu Options"/>
    <w:basedOn w:val="DefaultParagraphFont"/>
    <w:rsid w:val="00D67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332"/>
    <w:rPr>
      <w:b/>
    </w:rPr>
  </w:style>
  <w:style w:type="character" w:customStyle="1" w:styleId="Underlined">
    <w:name w:val="Underlined"/>
    <w:basedOn w:val="DefaultParagraphFont"/>
    <w:rsid w:val="00D67332"/>
    <w:rPr>
      <w:u w:val="single"/>
    </w:rPr>
  </w:style>
  <w:style w:type="paragraph" w:customStyle="1" w:styleId="TableBodyTextRight">
    <w:name w:val="Table Body Text Right"/>
    <w:basedOn w:val="TableBodyText"/>
    <w:rsid w:val="00D67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332"/>
    <w:rPr>
      <w:sz w:val="18"/>
    </w:rPr>
  </w:style>
  <w:style w:type="paragraph" w:customStyle="1" w:styleId="BodySmallRight">
    <w:name w:val="Body Small Right"/>
    <w:basedOn w:val="BodyTextRight"/>
    <w:rsid w:val="00D67332"/>
    <w:rPr>
      <w:sz w:val="18"/>
      <w:szCs w:val="18"/>
    </w:rPr>
  </w:style>
  <w:style w:type="paragraph" w:customStyle="1" w:styleId="MarginEdition">
    <w:name w:val="Margin Edition"/>
    <w:basedOn w:val="MarginNote"/>
    <w:rsid w:val="00D67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332"/>
    <w:rPr>
      <w:sz w:val="2"/>
      <w:szCs w:val="2"/>
    </w:rPr>
  </w:style>
  <w:style w:type="character" w:customStyle="1" w:styleId="Small">
    <w:name w:val="Small"/>
    <w:basedOn w:val="DefaultParagraphFont"/>
    <w:rsid w:val="00D67332"/>
    <w:rPr>
      <w:sz w:val="16"/>
    </w:rPr>
  </w:style>
  <w:style w:type="paragraph" w:customStyle="1" w:styleId="WideTable">
    <w:name w:val="Wide Table"/>
    <w:basedOn w:val="Normal"/>
    <w:rsid w:val="00D67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332"/>
  </w:style>
  <w:style w:type="paragraph" w:styleId="Quote">
    <w:name w:val="Quote"/>
    <w:basedOn w:val="Heading1"/>
    <w:link w:val="QuoteChar"/>
    <w:qFormat/>
    <w:rsid w:val="00D67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332"/>
    <w:pPr>
      <w:pageBreakBefore/>
    </w:pPr>
  </w:style>
  <w:style w:type="paragraph" w:customStyle="1" w:styleId="Border">
    <w:name w:val="Border"/>
    <w:basedOn w:val="Normal"/>
    <w:qFormat/>
    <w:rsid w:val="00D67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332"/>
    <w:rPr>
      <w:u w:val="single"/>
    </w:rPr>
  </w:style>
  <w:style w:type="character" w:customStyle="1" w:styleId="BoldandItalics">
    <w:name w:val="Bold and Italics"/>
    <w:qFormat/>
    <w:rsid w:val="00D67332"/>
    <w:rPr>
      <w:b/>
      <w:i/>
      <w:u w:val="none"/>
    </w:rPr>
  </w:style>
  <w:style w:type="paragraph" w:styleId="BalloonText">
    <w:name w:val="Balloon Text"/>
    <w:basedOn w:val="Normal"/>
    <w:link w:val="BalloonTextChar"/>
    <w:rsid w:val="00D67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3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2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3306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AHCLSK220 Monitor livestock to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