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EFF" w:rsidP="00BF2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AHCLSK214 Maintain production growing environments</w:t>
      </w:r>
      <w:r>
        <w:fldChar w:fldCharType="end"/>
      </w:r>
    </w:p>
    <w:p w:rsidR="00BF2EFF" w:rsidP="00BF2EFF">
      <w:pPr>
        <w:pStyle w:val="Version"/>
        <w:sectPr w:rsidSect="00124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6C5" w:rsidP="001246C5">
      <w:pPr>
        <w:pStyle w:val="SuperHeading"/>
      </w:pPr>
      <w:r w:rsidRPr="001246C5">
        <w:t>Assessment Requirements for AHCLSK214 Maintain production growing environments</w:t>
      </w:r>
    </w:p>
    <w:p w:rsidR="00000000" w:rsidRPr="001246C5" w:rsidP="001246C5">
      <w:pPr>
        <w:pStyle w:val="Heading1"/>
      </w:pPr>
      <w:bookmarkStart w:id="1" w:name="O_881972"/>
      <w:bookmarkEnd w:id="1"/>
      <w:r w:rsidRPr="001246C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246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C5">
            <w:pPr>
              <w:pStyle w:val="TableHeading"/>
              <w:rPr>
                <w:lang w:val="en-NZ"/>
              </w:rPr>
            </w:pPr>
            <w:r w:rsidRPr="001246C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C5">
            <w:pPr>
              <w:pStyle w:val="TableHeading"/>
              <w:rPr>
                <w:lang w:val="en-NZ"/>
              </w:rPr>
            </w:pPr>
            <w:r w:rsidRPr="001246C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C5">
            <w:pPr>
              <w:pStyle w:val="TableHeading"/>
              <w:rPr>
                <w:lang w:val="en-NZ"/>
              </w:rPr>
            </w:pPr>
            <w:r w:rsidRPr="001246C5">
              <w:t>Comments</w:t>
            </w:r>
          </w:p>
        </w:tc>
      </w:tr>
      <w:tr w:rsidTr="001246C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C5">
            <w:pPr>
              <w:pStyle w:val="BodyText"/>
              <w:rPr>
                <w:lang w:val="en-NZ"/>
              </w:rPr>
            </w:pPr>
            <w:r w:rsidRPr="001246C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C5">
            <w:pPr>
              <w:pStyle w:val="BodyText"/>
              <w:rPr>
                <w:lang w:val="en-NZ"/>
              </w:rPr>
            </w:pPr>
            <w:r w:rsidRPr="001246C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C5" w:rsidP="001246C5">
            <w:pPr>
              <w:pStyle w:val="BodyText"/>
            </w:pPr>
            <w:r w:rsidRPr="001246C5">
              <w:t>Initial release</w:t>
            </w:r>
          </w:p>
        </w:tc>
      </w:tr>
    </w:tbl>
    <w:p w:rsidR="00000000" w:rsidRPr="001246C5" w:rsidP="001246C5">
      <w:pPr>
        <w:pStyle w:val="BodyText"/>
      </w:pPr>
    </w:p>
    <w:p w:rsidR="00000000" w:rsidRPr="001246C5" w:rsidP="001246C5">
      <w:pPr>
        <w:pStyle w:val="AllowPageBreak"/>
      </w:pPr>
    </w:p>
    <w:p w:rsidR="00000000" w:rsidRPr="001246C5" w:rsidP="001246C5">
      <w:pPr>
        <w:pStyle w:val="Heading1"/>
      </w:pPr>
      <w:bookmarkStart w:id="2" w:name="O_881973"/>
      <w:bookmarkEnd w:id="2"/>
      <w:r w:rsidRPr="001246C5">
        <w:t>Performance Evidence</w:t>
      </w:r>
    </w:p>
    <w:p w:rsidR="00000000" w:rsidRPr="001246C5" w:rsidP="00BF2EFF">
      <w:pPr>
        <w:pStyle w:val="BodyText"/>
      </w:pPr>
      <w:r w:rsidRPr="001246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246C5" w:rsidP="00BF2EFF">
      <w:pPr>
        <w:pStyle w:val="BodyText"/>
      </w:pPr>
      <w:r w:rsidRPr="001246C5">
        <w:t>The candidate must provid</w:t>
      </w:r>
      <w:r w:rsidRPr="001246C5">
        <w:t>e evidence that they can:</w:t>
      </w:r>
    </w:p>
    <w:p w:rsidR="00000000" w:rsidRPr="001246C5" w:rsidP="001246C5">
      <w:pPr>
        <w:pStyle w:val="ListBullet"/>
      </w:pPr>
      <w:r w:rsidRPr="001246C5">
        <w:t xml:space="preserve">identify work health and safety  hazards and follow safe work practices </w:t>
      </w:r>
    </w:p>
    <w:p w:rsidR="00000000" w:rsidRPr="001246C5" w:rsidP="001246C5">
      <w:pPr>
        <w:pStyle w:val="ListBullet"/>
      </w:pPr>
      <w:r w:rsidRPr="001246C5">
        <w:t>follow relevant biosecurity practices</w:t>
      </w:r>
    </w:p>
    <w:p w:rsidR="00000000" w:rsidRPr="001246C5" w:rsidP="001246C5">
      <w:pPr>
        <w:pStyle w:val="ListBullet"/>
      </w:pPr>
      <w:r w:rsidRPr="001246C5">
        <w:t>maintain environment systems</w:t>
      </w:r>
    </w:p>
    <w:p w:rsidR="00000000" w:rsidRPr="001246C5" w:rsidP="001246C5">
      <w:pPr>
        <w:pStyle w:val="ListBullet"/>
      </w:pPr>
      <w:r w:rsidRPr="001246C5">
        <w:t>observe and assess livestock health</w:t>
      </w:r>
    </w:p>
    <w:p w:rsidR="00000000" w:rsidRPr="001246C5" w:rsidP="001246C5">
      <w:pPr>
        <w:pStyle w:val="ListBullet"/>
      </w:pPr>
      <w:r w:rsidRPr="001246C5">
        <w:t xml:space="preserve">follow relevant animal welfare practices when handling or treating livestock </w:t>
      </w:r>
    </w:p>
    <w:p w:rsidR="00000000" w:rsidRPr="001246C5" w:rsidP="001246C5">
      <w:pPr>
        <w:pStyle w:val="AllowPageBreak"/>
      </w:pPr>
    </w:p>
    <w:p w:rsidR="00000000" w:rsidRPr="001246C5" w:rsidP="001246C5">
      <w:pPr>
        <w:pStyle w:val="Heading1"/>
      </w:pPr>
      <w:bookmarkStart w:id="3" w:name="O_881974"/>
      <w:bookmarkEnd w:id="3"/>
      <w:r w:rsidRPr="001246C5">
        <w:t>Knowledge Evidence</w:t>
      </w:r>
    </w:p>
    <w:p w:rsidR="00000000" w:rsidRPr="001246C5" w:rsidP="00BF2EFF">
      <w:pPr>
        <w:pStyle w:val="BodyText"/>
      </w:pPr>
      <w:r w:rsidRPr="001246C5">
        <w:t>The candidate must demonstrate knowledge of:</w:t>
      </w:r>
    </w:p>
    <w:p w:rsidR="00000000" w:rsidRPr="001246C5" w:rsidP="001246C5">
      <w:pPr>
        <w:pStyle w:val="ListBullet"/>
      </w:pPr>
      <w:r w:rsidRPr="001246C5">
        <w:t xml:space="preserve">relevant biosecurity requirements </w:t>
      </w:r>
    </w:p>
    <w:p w:rsidR="00000000" w:rsidRPr="001246C5" w:rsidP="001246C5">
      <w:pPr>
        <w:pStyle w:val="ListBullet"/>
      </w:pPr>
      <w:r w:rsidRPr="001246C5">
        <w:t>relevant animal welfare requirements</w:t>
      </w:r>
    </w:p>
    <w:p w:rsidR="00000000" w:rsidRPr="001246C5" w:rsidP="001246C5">
      <w:pPr>
        <w:pStyle w:val="ListBullet"/>
      </w:pPr>
      <w:r w:rsidRPr="001246C5">
        <w:t>relevant work health and</w:t>
      </w:r>
      <w:r w:rsidRPr="001246C5">
        <w:t xml:space="preserve"> safety requirements and sustainability practices</w:t>
      </w:r>
    </w:p>
    <w:p w:rsidR="00000000" w:rsidRPr="001246C5" w:rsidP="001246C5">
      <w:pPr>
        <w:pStyle w:val="ListBullet"/>
      </w:pPr>
      <w:r w:rsidRPr="001246C5">
        <w:t>shed heating, cooling and ventilations systems, their functions, maintenance and servicing, and impact of changes on livestock</w:t>
      </w:r>
    </w:p>
    <w:p w:rsidR="00000000" w:rsidRPr="001246C5" w:rsidP="001246C5">
      <w:pPr>
        <w:pStyle w:val="ListBullet"/>
      </w:pPr>
      <w:r w:rsidRPr="001246C5">
        <w:t>types of litter, functions and impact of litter changes on livestock</w:t>
      </w:r>
    </w:p>
    <w:p w:rsidR="00000000" w:rsidRPr="001246C5" w:rsidP="001246C5">
      <w:pPr>
        <w:pStyle w:val="ListBullet"/>
      </w:pPr>
      <w:r w:rsidRPr="001246C5">
        <w:t xml:space="preserve">impact of </w:t>
      </w:r>
      <w:r w:rsidRPr="001246C5">
        <w:t>manure conditions on livestock</w:t>
      </w:r>
    </w:p>
    <w:p w:rsidR="00000000" w:rsidRPr="001246C5" w:rsidP="001246C5">
      <w:pPr>
        <w:pStyle w:val="ListBullet"/>
      </w:pPr>
      <w:r w:rsidRPr="001246C5">
        <w:t>lighting programs and impact of variations in lighting programs on livestock</w:t>
      </w:r>
    </w:p>
    <w:p w:rsidR="00000000" w:rsidRPr="001246C5" w:rsidP="001246C5">
      <w:pPr>
        <w:pStyle w:val="ListBullet"/>
      </w:pPr>
      <w:r w:rsidRPr="001246C5">
        <w:t>types of lighting, functions, maintenance and servicing</w:t>
      </w:r>
    </w:p>
    <w:p w:rsidR="00000000" w:rsidRPr="001246C5" w:rsidP="001246C5">
      <w:pPr>
        <w:pStyle w:val="ListBullet"/>
      </w:pPr>
      <w:r w:rsidRPr="001246C5">
        <w:t>feeding programs and impact of changes and malfunctions on livestock</w:t>
      </w:r>
    </w:p>
    <w:p w:rsidR="00000000" w:rsidRPr="001246C5" w:rsidP="001246C5">
      <w:pPr>
        <w:pStyle w:val="ListBullet"/>
      </w:pPr>
      <w:r w:rsidRPr="001246C5">
        <w:t xml:space="preserve">restricted feeding and </w:t>
      </w:r>
      <w:r w:rsidRPr="001246C5">
        <w:t>impact of changes and malfunctions on livestock</w:t>
      </w:r>
    </w:p>
    <w:p w:rsidR="00000000" w:rsidRPr="001246C5" w:rsidP="001246C5">
      <w:pPr>
        <w:pStyle w:val="ListBullet"/>
      </w:pPr>
      <w:r w:rsidRPr="001246C5">
        <w:t>watering systems, functions, maintenance and servicing, and the impact of changes and malfunctions on livestock</w:t>
      </w:r>
    </w:p>
    <w:p w:rsidR="00000000" w:rsidRPr="001246C5" w:rsidP="001246C5">
      <w:pPr>
        <w:pStyle w:val="ListBullet"/>
      </w:pPr>
      <w:r w:rsidRPr="001246C5">
        <w:t>types of maintenance work that need to be carried out in a livestock production unit</w:t>
      </w:r>
    </w:p>
    <w:p w:rsidR="00000000" w:rsidRPr="001246C5" w:rsidP="001246C5">
      <w:pPr>
        <w:pStyle w:val="ListBullet"/>
      </w:pPr>
      <w:r w:rsidRPr="001246C5">
        <w:t>signs of he</w:t>
      </w:r>
      <w:r w:rsidRPr="001246C5">
        <w:t>alth, anatomy, physiology and behaviour of the livestock species</w:t>
      </w:r>
    </w:p>
    <w:p w:rsidR="00000000" w:rsidRPr="001246C5" w:rsidP="001246C5">
      <w:pPr>
        <w:pStyle w:val="ListBullet"/>
      </w:pPr>
      <w:r w:rsidRPr="001246C5">
        <w:t>signs of ill health in the livestock species</w:t>
      </w:r>
    </w:p>
    <w:p w:rsidR="00000000" w:rsidRPr="001246C5" w:rsidP="001246C5">
      <w:pPr>
        <w:pStyle w:val="ListBullet"/>
      </w:pPr>
      <w:r w:rsidRPr="001246C5">
        <w:t>signs of injury, malformation and non-productiveness in livestock</w:t>
      </w:r>
    </w:p>
    <w:p w:rsidR="00000000" w:rsidRPr="001246C5" w:rsidP="001246C5">
      <w:pPr>
        <w:pStyle w:val="ListBullet"/>
      </w:pPr>
      <w:r w:rsidRPr="001246C5">
        <w:t>types of disease prevention strategies and their functions</w:t>
      </w:r>
    </w:p>
    <w:p w:rsidR="00000000" w:rsidRPr="001246C5" w:rsidP="001246C5">
      <w:pPr>
        <w:pStyle w:val="ListBullet"/>
      </w:pPr>
      <w:r w:rsidRPr="001246C5">
        <w:t>methods for handling livestock</w:t>
      </w:r>
    </w:p>
    <w:p w:rsidR="00000000" w:rsidRPr="001246C5" w:rsidP="001246C5">
      <w:pPr>
        <w:pStyle w:val="ListBullet"/>
      </w:pPr>
      <w:r w:rsidRPr="001246C5">
        <w:t>methods for counting and identifying livestock</w:t>
      </w:r>
    </w:p>
    <w:p w:rsidR="00000000" w:rsidRPr="001246C5" w:rsidP="001246C5">
      <w:pPr>
        <w:pStyle w:val="ListBullet"/>
      </w:pPr>
      <w:r w:rsidRPr="001246C5">
        <w:t>types of treatment in livestock and assessment of treatment effectiveness</w:t>
      </w:r>
    </w:p>
    <w:p w:rsidR="00000000" w:rsidRPr="001246C5" w:rsidP="001246C5">
      <w:pPr>
        <w:pStyle w:val="AllowPageBreak"/>
      </w:pPr>
    </w:p>
    <w:p w:rsidR="00000000" w:rsidRPr="001246C5" w:rsidP="001246C5">
      <w:pPr>
        <w:pStyle w:val="Heading1"/>
      </w:pPr>
      <w:bookmarkStart w:id="4" w:name="O_881975"/>
      <w:bookmarkEnd w:id="4"/>
      <w:r w:rsidRPr="001246C5">
        <w:t>Assessment Conditions</w:t>
      </w:r>
    </w:p>
    <w:p w:rsidR="00000000" w:rsidRPr="001246C5" w:rsidP="00BF2EFF">
      <w:pPr>
        <w:pStyle w:val="BodyText"/>
      </w:pPr>
      <w:r w:rsidRPr="001246C5">
        <w:t>Competency is to be assessed in the workplace and/or simulated en</w:t>
      </w:r>
      <w:r w:rsidRPr="001246C5">
        <w:t xml:space="preserve">vironment that accurately reflects performance in a real workplace setting. </w:t>
      </w:r>
    </w:p>
    <w:p w:rsidR="00000000" w:rsidRPr="001246C5" w:rsidP="00BF2EFF">
      <w:pPr>
        <w:pStyle w:val="BodyText"/>
      </w:pPr>
      <w:r w:rsidRPr="001246C5">
        <w:t>Assessors must satisfy current standards for RTOs.</w:t>
      </w:r>
    </w:p>
    <w:p w:rsidR="00000000" w:rsidRPr="001246C5" w:rsidP="001246C5">
      <w:pPr>
        <w:pStyle w:val="Heading1"/>
      </w:pPr>
      <w:bookmarkStart w:id="5" w:name="O_881978"/>
      <w:bookmarkEnd w:id="5"/>
      <w:r w:rsidRPr="001246C5">
        <w:t>Links</w:t>
      </w:r>
    </w:p>
    <w:p w:rsidR="00000000" w:rsidRPr="001246C5" w:rsidP="00BF2EFF">
      <w:pPr>
        <w:pStyle w:val="BodyText"/>
      </w:pPr>
      <w:r w:rsidRPr="00124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2D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46C5" w:rsidP="001246C5"/>
    <w:sectPr w:rsidSect="001246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5" w:rsidRPr="00BF2EFF" w:rsidP="00BF2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F" w:rsidP="00124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EFF" w:rsidP="00124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2EFF" w:rsidP="00124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6C5" w:rsidRPr="00BF2EFF" w:rsidP="00BF2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FF" w:rsidRPr="002D2AF8" w:rsidP="00124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AHCLSK214 Maintain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F2EFF" w:rsidP="00124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724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05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6C5"/>
  </w:style>
  <w:style w:type="character" w:customStyle="1" w:styleId="Heading1Char">
    <w:name w:val="Heading 1 Char"/>
    <w:basedOn w:val="DefaultParagraphFont"/>
    <w:link w:val="Heading1"/>
    <w:rsid w:val="00124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6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4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46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4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6C5"/>
    <w:rPr>
      <w:b/>
      <w:spacing w:val="0"/>
    </w:rPr>
  </w:style>
  <w:style w:type="paragraph" w:customStyle="1" w:styleId="SuperTitle">
    <w:name w:val="SuperTitle"/>
    <w:basedOn w:val="Title"/>
    <w:rsid w:val="00124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6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6C5"/>
    <w:rPr>
      <w:i/>
    </w:rPr>
  </w:style>
  <w:style w:type="paragraph" w:styleId="Caption">
    <w:name w:val="caption"/>
    <w:basedOn w:val="BodyText"/>
    <w:next w:val="Normal"/>
    <w:qFormat/>
    <w:rsid w:val="00124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6C5"/>
  </w:style>
  <w:style w:type="paragraph" w:styleId="TableofFigures">
    <w:name w:val="table of figures"/>
    <w:basedOn w:val="Normal"/>
    <w:next w:val="Normal"/>
    <w:semiHidden/>
    <w:rsid w:val="00124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6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46C5"/>
    <w:rPr>
      <w:rFonts w:ascii="Wingdings" w:hAnsi="Wingdings"/>
    </w:rPr>
  </w:style>
  <w:style w:type="character" w:customStyle="1" w:styleId="HotSpot">
    <w:name w:val="HotSpot"/>
    <w:rsid w:val="001246C5"/>
    <w:rPr>
      <w:color w:val="0033CC"/>
      <w:u w:val="none"/>
    </w:rPr>
  </w:style>
  <w:style w:type="paragraph" w:customStyle="1" w:styleId="BodyTextRight">
    <w:name w:val="Body Text Right"/>
    <w:basedOn w:val="BodyText"/>
    <w:rsid w:val="00124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6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6C5"/>
    <w:rPr>
      <w:sz w:val="32"/>
    </w:rPr>
  </w:style>
  <w:style w:type="paragraph" w:customStyle="1" w:styleId="HeadingProcedure">
    <w:name w:val="Heading Procedure"/>
    <w:basedOn w:val="HeadingBase"/>
    <w:next w:val="Normal"/>
    <w:rsid w:val="00124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6C5"/>
    <w:pPr>
      <w:spacing w:before="60" w:after="60"/>
    </w:pPr>
  </w:style>
  <w:style w:type="paragraph" w:styleId="ListContinue">
    <w:name w:val="List Continue"/>
    <w:basedOn w:val="List"/>
    <w:rsid w:val="001246C5"/>
    <w:pPr>
      <w:ind w:firstLine="0"/>
    </w:pPr>
  </w:style>
  <w:style w:type="paragraph" w:customStyle="1" w:styleId="ListNote">
    <w:name w:val="List Note"/>
    <w:basedOn w:val="List"/>
    <w:rsid w:val="00124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6C5"/>
    <w:rPr>
      <w:rFonts w:ascii="Courier New" w:hAnsi="Courier New"/>
    </w:rPr>
  </w:style>
  <w:style w:type="paragraph" w:customStyle="1" w:styleId="NoteBullet">
    <w:name w:val="Note Bullet"/>
    <w:basedOn w:val="Note"/>
    <w:rsid w:val="00124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6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4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6C5"/>
    <w:rPr>
      <w:b/>
      <w:smallCaps/>
    </w:rPr>
  </w:style>
  <w:style w:type="paragraph" w:customStyle="1" w:styleId="TableListNumber">
    <w:name w:val="Table List Number"/>
    <w:basedOn w:val="ListNumber"/>
    <w:rsid w:val="00124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6C5"/>
    <w:pPr>
      <w:numPr>
        <w:numId w:val="8"/>
      </w:numPr>
    </w:pPr>
  </w:style>
  <w:style w:type="paragraph" w:customStyle="1" w:styleId="ListAlpha2">
    <w:name w:val="List Alpha 2"/>
    <w:basedOn w:val="List2"/>
    <w:rsid w:val="001246C5"/>
    <w:pPr>
      <w:numPr>
        <w:numId w:val="7"/>
      </w:numPr>
    </w:pPr>
  </w:style>
  <w:style w:type="paragraph" w:styleId="List2">
    <w:name w:val="List 2"/>
    <w:basedOn w:val="BodyText"/>
    <w:rsid w:val="00124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6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6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46C5"/>
    <w:pPr>
      <w:numPr>
        <w:numId w:val="3"/>
      </w:numPr>
    </w:pPr>
  </w:style>
  <w:style w:type="paragraph" w:styleId="ListContinue2">
    <w:name w:val="List Continue 2"/>
    <w:basedOn w:val="List2"/>
    <w:rsid w:val="001246C5"/>
    <w:pPr>
      <w:ind w:firstLine="0"/>
    </w:pPr>
  </w:style>
  <w:style w:type="paragraph" w:styleId="ListContinue3">
    <w:name w:val="List Continue 3"/>
    <w:basedOn w:val="List3"/>
    <w:rsid w:val="001246C5"/>
    <w:pPr>
      <w:ind w:left="1021" w:firstLine="0"/>
    </w:pPr>
  </w:style>
  <w:style w:type="paragraph" w:styleId="ListContinue4">
    <w:name w:val="List Continue 4"/>
    <w:basedOn w:val="List4"/>
    <w:rsid w:val="001246C5"/>
    <w:pPr>
      <w:ind w:firstLine="0"/>
    </w:pPr>
  </w:style>
  <w:style w:type="paragraph" w:styleId="ListContinue5">
    <w:name w:val="List Continue 5"/>
    <w:basedOn w:val="List5"/>
    <w:rsid w:val="001246C5"/>
    <w:pPr>
      <w:ind w:firstLine="0"/>
    </w:pPr>
  </w:style>
  <w:style w:type="paragraph" w:styleId="ListNumber3">
    <w:name w:val="List Number 3"/>
    <w:basedOn w:val="List3"/>
    <w:rsid w:val="001246C5"/>
    <w:pPr>
      <w:numPr>
        <w:numId w:val="4"/>
      </w:numPr>
    </w:pPr>
  </w:style>
  <w:style w:type="paragraph" w:styleId="ListNumber4">
    <w:name w:val="List Number 4"/>
    <w:basedOn w:val="List4"/>
    <w:rsid w:val="001246C5"/>
    <w:pPr>
      <w:numPr>
        <w:numId w:val="5"/>
      </w:numPr>
    </w:pPr>
  </w:style>
  <w:style w:type="paragraph" w:styleId="ListNumber5">
    <w:name w:val="List Number 5"/>
    <w:basedOn w:val="List5"/>
    <w:rsid w:val="001246C5"/>
    <w:pPr>
      <w:numPr>
        <w:numId w:val="6"/>
      </w:numPr>
    </w:pPr>
  </w:style>
  <w:style w:type="paragraph" w:styleId="BlockText">
    <w:name w:val="Block Text"/>
    <w:basedOn w:val="Normal"/>
    <w:rsid w:val="00124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6C5"/>
    <w:rPr>
      <w:sz w:val="16"/>
      <w:vertAlign w:val="superscript"/>
    </w:rPr>
  </w:style>
  <w:style w:type="character" w:customStyle="1" w:styleId="Symbols">
    <w:name w:val="Symbols"/>
    <w:basedOn w:val="DefaultParagraphFont"/>
    <w:rsid w:val="001246C5"/>
    <w:rPr>
      <w:rFonts w:ascii="Symbol" w:hAnsi="Symbol"/>
    </w:rPr>
  </w:style>
  <w:style w:type="character" w:customStyle="1" w:styleId="MenuOptions">
    <w:name w:val="Menu Options"/>
    <w:basedOn w:val="DefaultParagraphFont"/>
    <w:rsid w:val="00124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6C5"/>
    <w:rPr>
      <w:b/>
    </w:rPr>
  </w:style>
  <w:style w:type="character" w:customStyle="1" w:styleId="Underlined">
    <w:name w:val="Underlined"/>
    <w:basedOn w:val="DefaultParagraphFont"/>
    <w:rsid w:val="001246C5"/>
    <w:rPr>
      <w:u w:val="single"/>
    </w:rPr>
  </w:style>
  <w:style w:type="paragraph" w:customStyle="1" w:styleId="TableBodyTextRight">
    <w:name w:val="Table Body Text Right"/>
    <w:basedOn w:val="TableBodyText"/>
    <w:rsid w:val="00124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6C5"/>
    <w:rPr>
      <w:sz w:val="18"/>
    </w:rPr>
  </w:style>
  <w:style w:type="paragraph" w:customStyle="1" w:styleId="BodySmallRight">
    <w:name w:val="Body Small Right"/>
    <w:basedOn w:val="BodyTextRight"/>
    <w:rsid w:val="001246C5"/>
    <w:rPr>
      <w:sz w:val="18"/>
      <w:szCs w:val="18"/>
    </w:rPr>
  </w:style>
  <w:style w:type="paragraph" w:customStyle="1" w:styleId="MarginEdition">
    <w:name w:val="Margin Edition"/>
    <w:basedOn w:val="MarginNote"/>
    <w:rsid w:val="00124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6C5"/>
    <w:rPr>
      <w:sz w:val="2"/>
      <w:szCs w:val="2"/>
    </w:rPr>
  </w:style>
  <w:style w:type="character" w:customStyle="1" w:styleId="Small">
    <w:name w:val="Small"/>
    <w:basedOn w:val="DefaultParagraphFont"/>
    <w:rsid w:val="001246C5"/>
    <w:rPr>
      <w:sz w:val="16"/>
    </w:rPr>
  </w:style>
  <w:style w:type="paragraph" w:customStyle="1" w:styleId="WideTable">
    <w:name w:val="Wide Table"/>
    <w:basedOn w:val="Normal"/>
    <w:rsid w:val="00124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6C5"/>
  </w:style>
  <w:style w:type="paragraph" w:styleId="Quote">
    <w:name w:val="Quote"/>
    <w:basedOn w:val="Heading1"/>
    <w:link w:val="QuoteChar"/>
    <w:qFormat/>
    <w:rsid w:val="00124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6C5"/>
    <w:pPr>
      <w:pageBreakBefore/>
    </w:pPr>
  </w:style>
  <w:style w:type="paragraph" w:customStyle="1" w:styleId="Border">
    <w:name w:val="Border"/>
    <w:basedOn w:val="Normal"/>
    <w:qFormat/>
    <w:rsid w:val="00124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6C5"/>
    <w:rPr>
      <w:u w:val="single"/>
    </w:rPr>
  </w:style>
  <w:style w:type="character" w:customStyle="1" w:styleId="BoldandItalics">
    <w:name w:val="Bold and Italics"/>
    <w:qFormat/>
    <w:rsid w:val="001246C5"/>
    <w:rPr>
      <w:b/>
      <w:i/>
      <w:u w:val="none"/>
    </w:rPr>
  </w:style>
  <w:style w:type="paragraph" w:styleId="BalloonText">
    <w:name w:val="Balloon Text"/>
    <w:basedOn w:val="Normal"/>
    <w:link w:val="BalloonTextChar"/>
    <w:rsid w:val="00124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6C5"/>
    <w:pPr>
      <w:spacing w:before="0" w:after="0"/>
    </w:pPr>
  </w:style>
  <w:style w:type="paragraph" w:customStyle="1" w:styleId="BodyTextBold">
    <w:name w:val="Body Text Bold"/>
    <w:basedOn w:val="BodyText"/>
    <w:qFormat/>
    <w:rsid w:val="001246C5"/>
    <w:rPr>
      <w:b/>
    </w:rPr>
  </w:style>
  <w:style w:type="character" w:styleId="Hyperlink">
    <w:name w:val="Hyperlink"/>
    <w:basedOn w:val="DefaultParagraphFont"/>
    <w:uiPriority w:val="99"/>
    <w:unhideWhenUsed/>
    <w:rsid w:val="00BF2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2317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AHCLSK214 Maintain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2024-05-01T08:58:00Z</dcterms:created>
  <dcterms:modified xsi:type="dcterms:W3CDTF">2024-05-01T08:58:00Z</dcterms:modified>
</cp:coreProperties>
</file>