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062" w:rsidP="00D97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AHCLSK205 Handle livestock using basic techniques</w:t>
      </w:r>
      <w:r>
        <w:fldChar w:fldCharType="end"/>
      </w:r>
    </w:p>
    <w:p w:rsidR="00D97062" w:rsidP="00D97062">
      <w:pPr>
        <w:pStyle w:val="Version"/>
        <w:sectPr w:rsidSect="00647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37C" w:rsidP="0064737C">
      <w:pPr>
        <w:pStyle w:val="SuperHeading"/>
      </w:pPr>
      <w:r w:rsidRPr="0064737C">
        <w:t>Assessment Requirements for AHCLSK205 Handle livestock using basic techniques</w:t>
      </w:r>
    </w:p>
    <w:p w:rsidR="00000000" w:rsidRPr="0064737C" w:rsidP="0064737C">
      <w:pPr>
        <w:pStyle w:val="Heading1"/>
      </w:pPr>
      <w:bookmarkStart w:id="1" w:name="O_880452"/>
      <w:bookmarkEnd w:id="1"/>
      <w:r w:rsidRPr="0064737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473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37C">
            <w:pPr>
              <w:pStyle w:val="TableHeading"/>
              <w:rPr>
                <w:lang w:val="en-NZ"/>
              </w:rPr>
            </w:pPr>
            <w:r w:rsidRPr="0064737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37C">
            <w:pPr>
              <w:pStyle w:val="TableHeading"/>
              <w:rPr>
                <w:lang w:val="en-NZ"/>
              </w:rPr>
            </w:pPr>
            <w:r w:rsidRPr="0064737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37C">
            <w:pPr>
              <w:pStyle w:val="TableHeading"/>
              <w:rPr>
                <w:lang w:val="en-NZ"/>
              </w:rPr>
            </w:pPr>
            <w:r w:rsidRPr="0064737C">
              <w:t>Comments</w:t>
            </w:r>
          </w:p>
        </w:tc>
      </w:tr>
      <w:tr w:rsidTr="006473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37C">
            <w:pPr>
              <w:pStyle w:val="BodyText"/>
              <w:rPr>
                <w:lang w:val="en-NZ"/>
              </w:rPr>
            </w:pPr>
            <w:r w:rsidRPr="0064737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37C">
            <w:pPr>
              <w:pStyle w:val="BodyText"/>
              <w:rPr>
                <w:lang w:val="en-NZ"/>
              </w:rPr>
            </w:pPr>
            <w:r w:rsidRPr="0064737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37C" w:rsidP="0064737C">
            <w:pPr>
              <w:pStyle w:val="BodyText"/>
            </w:pPr>
            <w:r w:rsidRPr="0064737C">
              <w:t>Initial release</w:t>
            </w:r>
          </w:p>
        </w:tc>
      </w:tr>
    </w:tbl>
    <w:p w:rsidR="00000000" w:rsidRPr="0064737C" w:rsidP="0064737C">
      <w:pPr>
        <w:pStyle w:val="BodyText"/>
      </w:pPr>
    </w:p>
    <w:p w:rsidR="00000000" w:rsidRPr="0064737C" w:rsidP="0064737C">
      <w:pPr>
        <w:pStyle w:val="AllowPageBreak"/>
      </w:pPr>
    </w:p>
    <w:p w:rsidR="00000000" w:rsidRPr="0064737C" w:rsidP="0064737C">
      <w:pPr>
        <w:pStyle w:val="Heading1"/>
      </w:pPr>
      <w:bookmarkStart w:id="2" w:name="O_880453"/>
      <w:bookmarkEnd w:id="2"/>
      <w:r w:rsidRPr="0064737C">
        <w:t>Performance Evidence</w:t>
      </w:r>
    </w:p>
    <w:p w:rsidR="00000000" w:rsidRPr="0064737C" w:rsidP="00D97062">
      <w:pPr>
        <w:pStyle w:val="BodyText"/>
      </w:pPr>
      <w:r w:rsidRPr="0064737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4737C" w:rsidP="00D97062">
      <w:pPr>
        <w:pStyle w:val="BodyText"/>
      </w:pPr>
      <w:r w:rsidRPr="0064737C">
        <w:t>The candidate must provid</w:t>
      </w:r>
      <w:r w:rsidRPr="0064737C">
        <w:t>e evidence that they can:</w:t>
      </w:r>
    </w:p>
    <w:p w:rsidR="00000000" w:rsidRPr="0064737C" w:rsidP="0064737C">
      <w:pPr>
        <w:pStyle w:val="ListBullet"/>
      </w:pPr>
      <w:r w:rsidRPr="0064737C">
        <w:t>prepare handling areas, gates and access routes for livestock movement</w:t>
      </w:r>
    </w:p>
    <w:p w:rsidR="00000000" w:rsidRPr="0064737C" w:rsidP="0064737C">
      <w:pPr>
        <w:pStyle w:val="ListBullet"/>
      </w:pPr>
      <w:r w:rsidRPr="0064737C">
        <w:t>monitor and anticipate livestock behaviour</w:t>
      </w:r>
    </w:p>
    <w:p w:rsidR="00000000" w:rsidRPr="0064737C" w:rsidP="0064737C">
      <w:pPr>
        <w:pStyle w:val="ListBullet"/>
      </w:pPr>
      <w:r w:rsidRPr="0064737C">
        <w:t>recognise  enterprise livestock identification systems</w:t>
      </w:r>
    </w:p>
    <w:p w:rsidR="00000000" w:rsidRPr="0064737C" w:rsidP="0064737C">
      <w:pPr>
        <w:pStyle w:val="ListBullet"/>
      </w:pPr>
      <w:r w:rsidRPr="0064737C">
        <w:t>identify  and draft livestock during handling operations</w:t>
      </w:r>
    </w:p>
    <w:p w:rsidR="00000000" w:rsidRPr="0064737C" w:rsidP="0064737C">
      <w:pPr>
        <w:pStyle w:val="ListBullet"/>
      </w:pPr>
      <w:r w:rsidRPr="0064737C">
        <w:t>move and control livestock using low stress livestock handling techniques</w:t>
      </w:r>
    </w:p>
    <w:p w:rsidR="00000000" w:rsidRPr="0064737C" w:rsidP="0064737C">
      <w:pPr>
        <w:pStyle w:val="ListBullet"/>
      </w:pPr>
      <w:r w:rsidRPr="0064737C">
        <w:t>minimise undue stress and risk to livestock and handlers</w:t>
      </w:r>
    </w:p>
    <w:p w:rsidR="00000000" w:rsidRPr="0064737C" w:rsidP="0064737C">
      <w:pPr>
        <w:pStyle w:val="ListBullet"/>
      </w:pPr>
      <w:r w:rsidRPr="0064737C">
        <w:t>recognise  livestock abnormalities</w:t>
      </w:r>
    </w:p>
    <w:p w:rsidR="00000000" w:rsidRPr="0064737C" w:rsidP="0064737C">
      <w:pPr>
        <w:pStyle w:val="ListBullet"/>
      </w:pPr>
      <w:r w:rsidRPr="0064737C">
        <w:t>assess, calculate and record livestock numbers</w:t>
      </w:r>
    </w:p>
    <w:p w:rsidR="00000000" w:rsidRPr="0064737C" w:rsidP="0064737C">
      <w:pPr>
        <w:pStyle w:val="ListBullet"/>
      </w:pPr>
      <w:r w:rsidRPr="0064737C">
        <w:t>control the environmental impacts associate</w:t>
      </w:r>
      <w:r w:rsidRPr="0064737C">
        <w:t>d with livestock production within the limitations of own responsibility</w:t>
      </w:r>
    </w:p>
    <w:p w:rsidR="00000000" w:rsidRPr="0064737C" w:rsidP="0064737C">
      <w:pPr>
        <w:pStyle w:val="ListBullet"/>
      </w:pPr>
      <w:r w:rsidRPr="0064737C">
        <w:t>follow enterprise work health and safety policies</w:t>
      </w:r>
    </w:p>
    <w:p w:rsidR="00000000" w:rsidRPr="0064737C" w:rsidP="0064737C">
      <w:pPr>
        <w:pStyle w:val="ListBullet"/>
      </w:pPr>
      <w:r w:rsidRPr="0064737C">
        <w:t>follow enterprise animal welfare policies</w:t>
      </w:r>
    </w:p>
    <w:p w:rsidR="00000000" w:rsidRPr="0064737C" w:rsidP="0064737C">
      <w:pPr>
        <w:pStyle w:val="AllowPageBreak"/>
      </w:pPr>
    </w:p>
    <w:p w:rsidR="00000000" w:rsidRPr="0064737C" w:rsidP="0064737C">
      <w:pPr>
        <w:pStyle w:val="Heading1"/>
      </w:pPr>
      <w:bookmarkStart w:id="3" w:name="O_880454"/>
      <w:bookmarkEnd w:id="3"/>
      <w:r w:rsidRPr="0064737C">
        <w:t>Knowledge Evidence</w:t>
      </w:r>
    </w:p>
    <w:p w:rsidR="00000000" w:rsidRPr="0064737C" w:rsidP="00D97062">
      <w:pPr>
        <w:pStyle w:val="BodyText"/>
      </w:pPr>
      <w:r w:rsidRPr="0064737C">
        <w:t>The candidate must demonstrate knowledge of:</w:t>
      </w:r>
    </w:p>
    <w:p w:rsidR="00000000" w:rsidRPr="0064737C" w:rsidP="0064737C">
      <w:pPr>
        <w:pStyle w:val="ListBullet"/>
      </w:pPr>
      <w:r w:rsidRPr="0064737C">
        <w:t>livestock</w:t>
      </w:r>
      <w:r w:rsidRPr="0064737C">
        <w:t xml:space="preserve"> behavioural characteristics and movement in handling areas</w:t>
      </w:r>
    </w:p>
    <w:p w:rsidR="00000000" w:rsidRPr="0064737C" w:rsidP="0064737C">
      <w:pPr>
        <w:pStyle w:val="ListBullet"/>
      </w:pPr>
      <w:r w:rsidRPr="0064737C">
        <w:t>components and functions of handling equipment</w:t>
      </w:r>
    </w:p>
    <w:p w:rsidR="00000000" w:rsidRPr="0064737C" w:rsidP="0064737C">
      <w:pPr>
        <w:pStyle w:val="ListBullet"/>
      </w:pPr>
      <w:r w:rsidRPr="0064737C">
        <w:t>handling techniques and restraint methods</w:t>
      </w:r>
    </w:p>
    <w:p w:rsidR="00000000" w:rsidRPr="0064737C" w:rsidP="0064737C">
      <w:pPr>
        <w:pStyle w:val="ListBullet"/>
      </w:pPr>
      <w:r w:rsidRPr="0064737C">
        <w:t>enterprise livestock identification systems</w:t>
      </w:r>
    </w:p>
    <w:p w:rsidR="00000000" w:rsidRPr="0064737C" w:rsidP="0064737C">
      <w:pPr>
        <w:pStyle w:val="ListBullet"/>
      </w:pPr>
      <w:r w:rsidRPr="0064737C">
        <w:t>environmental codes of practice with regard to livestock produc</w:t>
      </w:r>
      <w:r w:rsidRPr="0064737C">
        <w:t>tion</w:t>
      </w:r>
    </w:p>
    <w:p w:rsidR="00000000" w:rsidRPr="0064737C" w:rsidP="0064737C">
      <w:pPr>
        <w:pStyle w:val="ListBullet"/>
      </w:pPr>
      <w:r w:rsidRPr="0064737C">
        <w:t>regulatory controls with regard to handling livestock on public roads where required</w:t>
      </w:r>
    </w:p>
    <w:p w:rsidR="00000000" w:rsidRPr="0064737C" w:rsidP="0064737C">
      <w:pPr>
        <w:pStyle w:val="ListBullet"/>
      </w:pPr>
      <w:r w:rsidRPr="0064737C">
        <w:t xml:space="preserve">common livestock breeds </w:t>
      </w:r>
    </w:p>
    <w:p w:rsidR="00000000" w:rsidRPr="0064737C" w:rsidP="0064737C">
      <w:pPr>
        <w:pStyle w:val="ListBullet"/>
      </w:pPr>
      <w:r w:rsidRPr="0064737C">
        <w:t>basic nutritional and welfare requirements</w:t>
      </w:r>
    </w:p>
    <w:p w:rsidR="00000000" w:rsidRPr="0064737C" w:rsidP="0064737C">
      <w:pPr>
        <w:pStyle w:val="ListBullet"/>
      </w:pPr>
      <w:r w:rsidRPr="0064737C">
        <w:t>range of common livestock abnormalities, illnesses and injuries and associated signs</w:t>
      </w:r>
    </w:p>
    <w:p w:rsidR="00000000" w:rsidRPr="0064737C" w:rsidP="0064737C">
      <w:pPr>
        <w:pStyle w:val="ListBullet"/>
      </w:pPr>
      <w:r w:rsidRPr="0064737C">
        <w:t xml:space="preserve">relevant work health and safety requirements </w:t>
      </w:r>
    </w:p>
    <w:p w:rsidR="00000000" w:rsidRPr="0064737C" w:rsidP="0064737C">
      <w:pPr>
        <w:pStyle w:val="ListBullet"/>
      </w:pPr>
      <w:r w:rsidRPr="0064737C">
        <w:t>relevant animal welfare and biosecurity legislation and codes of practice</w:t>
      </w:r>
    </w:p>
    <w:p w:rsidR="00000000" w:rsidRPr="0064737C" w:rsidP="0064737C">
      <w:pPr>
        <w:pStyle w:val="AllowPageBreak"/>
      </w:pPr>
    </w:p>
    <w:p w:rsidR="00000000" w:rsidRPr="0064737C" w:rsidP="0064737C">
      <w:pPr>
        <w:pStyle w:val="Heading1"/>
      </w:pPr>
      <w:bookmarkStart w:id="4" w:name="O_880455"/>
      <w:bookmarkEnd w:id="4"/>
      <w:r w:rsidRPr="0064737C">
        <w:t>Assessment Conditions</w:t>
      </w:r>
    </w:p>
    <w:p w:rsidR="00000000" w:rsidRPr="0064737C" w:rsidP="00D97062">
      <w:pPr>
        <w:pStyle w:val="BodyText"/>
      </w:pPr>
      <w:r w:rsidRPr="0064737C">
        <w:t>Competency is to be assessed in the work place or workplace and simulated environments that accur</w:t>
      </w:r>
      <w:r w:rsidRPr="0064737C">
        <w:t>ately reflect performance in a real workplace setting.</w:t>
      </w:r>
    </w:p>
    <w:p w:rsidR="00000000" w:rsidRPr="0064737C" w:rsidP="00D97062">
      <w:pPr>
        <w:pStyle w:val="BodyText"/>
      </w:pPr>
      <w:r w:rsidRPr="0064737C">
        <w:t>Assessors must satisfy current standards for RTOs.</w:t>
      </w:r>
    </w:p>
    <w:p w:rsidR="00000000" w:rsidRPr="0064737C" w:rsidP="0064737C">
      <w:pPr>
        <w:pStyle w:val="Heading1"/>
      </w:pPr>
      <w:bookmarkStart w:id="5" w:name="O_880458"/>
      <w:bookmarkEnd w:id="5"/>
      <w:r w:rsidRPr="0064737C">
        <w:t>Links</w:t>
      </w:r>
    </w:p>
    <w:p w:rsidR="00000000" w:rsidRPr="0064737C" w:rsidP="00D97062">
      <w:pPr>
        <w:pStyle w:val="BodyText"/>
      </w:pPr>
      <w:r w:rsidRPr="00647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00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737C" w:rsidP="0064737C"/>
    <w:sectPr w:rsidSect="00647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7C" w:rsidRPr="00D97062" w:rsidP="00D97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62" w:rsidP="00647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062" w:rsidP="00647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7062" w:rsidP="00647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37C" w:rsidRPr="00D97062" w:rsidP="00D97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62" w:rsidRPr="002D2AF8" w:rsidP="00647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AHCLSK205 Handle livestock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97062" w:rsidP="00647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306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A89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37C"/>
  </w:style>
  <w:style w:type="character" w:customStyle="1" w:styleId="Heading1Char">
    <w:name w:val="Heading 1 Char"/>
    <w:basedOn w:val="DefaultParagraphFont"/>
    <w:link w:val="Heading1"/>
    <w:rsid w:val="00647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3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7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73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7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37C"/>
    <w:rPr>
      <w:b/>
      <w:spacing w:val="0"/>
    </w:rPr>
  </w:style>
  <w:style w:type="paragraph" w:customStyle="1" w:styleId="SuperTitle">
    <w:name w:val="SuperTitle"/>
    <w:basedOn w:val="Title"/>
    <w:rsid w:val="00647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37C"/>
    <w:rPr>
      <w:i/>
    </w:rPr>
  </w:style>
  <w:style w:type="paragraph" w:styleId="Caption">
    <w:name w:val="caption"/>
    <w:basedOn w:val="BodyText"/>
    <w:next w:val="Normal"/>
    <w:qFormat/>
    <w:rsid w:val="00647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37C"/>
  </w:style>
  <w:style w:type="paragraph" w:styleId="TableofFigures">
    <w:name w:val="table of figures"/>
    <w:basedOn w:val="Normal"/>
    <w:next w:val="Normal"/>
    <w:semiHidden/>
    <w:rsid w:val="00647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37C"/>
    <w:rPr>
      <w:rFonts w:ascii="Wingdings" w:hAnsi="Wingdings"/>
    </w:rPr>
  </w:style>
  <w:style w:type="character" w:customStyle="1" w:styleId="HotSpot">
    <w:name w:val="HotSpot"/>
    <w:rsid w:val="0064737C"/>
    <w:rPr>
      <w:color w:val="0033CC"/>
      <w:u w:val="none"/>
    </w:rPr>
  </w:style>
  <w:style w:type="paragraph" w:customStyle="1" w:styleId="BodyTextRight">
    <w:name w:val="Body Text Right"/>
    <w:basedOn w:val="BodyText"/>
    <w:rsid w:val="00647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37C"/>
    <w:rPr>
      <w:sz w:val="32"/>
    </w:rPr>
  </w:style>
  <w:style w:type="paragraph" w:customStyle="1" w:styleId="HeadingProcedure">
    <w:name w:val="Heading Procedure"/>
    <w:basedOn w:val="HeadingBase"/>
    <w:next w:val="Normal"/>
    <w:rsid w:val="00647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37C"/>
    <w:pPr>
      <w:spacing w:before="60" w:after="60"/>
    </w:pPr>
  </w:style>
  <w:style w:type="paragraph" w:styleId="ListContinue">
    <w:name w:val="List Continue"/>
    <w:basedOn w:val="List"/>
    <w:rsid w:val="0064737C"/>
    <w:pPr>
      <w:ind w:firstLine="0"/>
    </w:pPr>
  </w:style>
  <w:style w:type="paragraph" w:customStyle="1" w:styleId="ListNote">
    <w:name w:val="List Note"/>
    <w:basedOn w:val="List"/>
    <w:rsid w:val="00647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37C"/>
    <w:rPr>
      <w:rFonts w:ascii="Courier New" w:hAnsi="Courier New"/>
    </w:rPr>
  </w:style>
  <w:style w:type="paragraph" w:customStyle="1" w:styleId="NoteBullet">
    <w:name w:val="Note Bullet"/>
    <w:basedOn w:val="Note"/>
    <w:rsid w:val="00647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37C"/>
    <w:rPr>
      <w:b/>
      <w:smallCaps/>
    </w:rPr>
  </w:style>
  <w:style w:type="paragraph" w:customStyle="1" w:styleId="TableListNumber">
    <w:name w:val="Table List Number"/>
    <w:basedOn w:val="ListNumber"/>
    <w:rsid w:val="00647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37C"/>
    <w:pPr>
      <w:numPr>
        <w:numId w:val="8"/>
      </w:numPr>
    </w:pPr>
  </w:style>
  <w:style w:type="paragraph" w:customStyle="1" w:styleId="ListAlpha2">
    <w:name w:val="List Alpha 2"/>
    <w:basedOn w:val="List2"/>
    <w:rsid w:val="0064737C"/>
    <w:pPr>
      <w:numPr>
        <w:numId w:val="7"/>
      </w:numPr>
    </w:pPr>
  </w:style>
  <w:style w:type="paragraph" w:styleId="List2">
    <w:name w:val="List 2"/>
    <w:basedOn w:val="BodyText"/>
    <w:rsid w:val="00647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37C"/>
    <w:pPr>
      <w:numPr>
        <w:numId w:val="3"/>
      </w:numPr>
    </w:pPr>
  </w:style>
  <w:style w:type="paragraph" w:styleId="ListContinue2">
    <w:name w:val="List Continue 2"/>
    <w:basedOn w:val="List2"/>
    <w:rsid w:val="0064737C"/>
    <w:pPr>
      <w:ind w:firstLine="0"/>
    </w:pPr>
  </w:style>
  <w:style w:type="paragraph" w:styleId="ListContinue3">
    <w:name w:val="List Continue 3"/>
    <w:basedOn w:val="List3"/>
    <w:rsid w:val="0064737C"/>
    <w:pPr>
      <w:ind w:left="1021" w:firstLine="0"/>
    </w:pPr>
  </w:style>
  <w:style w:type="paragraph" w:styleId="ListContinue4">
    <w:name w:val="List Continue 4"/>
    <w:basedOn w:val="List4"/>
    <w:rsid w:val="0064737C"/>
    <w:pPr>
      <w:ind w:firstLine="0"/>
    </w:pPr>
  </w:style>
  <w:style w:type="paragraph" w:styleId="ListContinue5">
    <w:name w:val="List Continue 5"/>
    <w:basedOn w:val="List5"/>
    <w:rsid w:val="0064737C"/>
    <w:pPr>
      <w:ind w:firstLine="0"/>
    </w:pPr>
  </w:style>
  <w:style w:type="paragraph" w:styleId="ListNumber3">
    <w:name w:val="List Number 3"/>
    <w:basedOn w:val="List3"/>
    <w:rsid w:val="0064737C"/>
    <w:pPr>
      <w:numPr>
        <w:numId w:val="4"/>
      </w:numPr>
    </w:pPr>
  </w:style>
  <w:style w:type="paragraph" w:styleId="ListNumber4">
    <w:name w:val="List Number 4"/>
    <w:basedOn w:val="List4"/>
    <w:rsid w:val="0064737C"/>
    <w:pPr>
      <w:numPr>
        <w:numId w:val="5"/>
      </w:numPr>
    </w:pPr>
  </w:style>
  <w:style w:type="paragraph" w:styleId="ListNumber5">
    <w:name w:val="List Number 5"/>
    <w:basedOn w:val="List5"/>
    <w:rsid w:val="0064737C"/>
    <w:pPr>
      <w:numPr>
        <w:numId w:val="6"/>
      </w:numPr>
    </w:pPr>
  </w:style>
  <w:style w:type="paragraph" w:styleId="BlockText">
    <w:name w:val="Block Text"/>
    <w:basedOn w:val="Normal"/>
    <w:rsid w:val="00647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37C"/>
    <w:rPr>
      <w:sz w:val="16"/>
      <w:vertAlign w:val="superscript"/>
    </w:rPr>
  </w:style>
  <w:style w:type="character" w:customStyle="1" w:styleId="Symbols">
    <w:name w:val="Symbols"/>
    <w:basedOn w:val="DefaultParagraphFont"/>
    <w:rsid w:val="0064737C"/>
    <w:rPr>
      <w:rFonts w:ascii="Symbol" w:hAnsi="Symbol"/>
    </w:rPr>
  </w:style>
  <w:style w:type="character" w:customStyle="1" w:styleId="MenuOptions">
    <w:name w:val="Menu Options"/>
    <w:basedOn w:val="DefaultParagraphFont"/>
    <w:rsid w:val="00647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37C"/>
    <w:rPr>
      <w:b/>
    </w:rPr>
  </w:style>
  <w:style w:type="character" w:customStyle="1" w:styleId="Underlined">
    <w:name w:val="Underlined"/>
    <w:basedOn w:val="DefaultParagraphFont"/>
    <w:rsid w:val="0064737C"/>
    <w:rPr>
      <w:u w:val="single"/>
    </w:rPr>
  </w:style>
  <w:style w:type="paragraph" w:customStyle="1" w:styleId="TableBodyTextRight">
    <w:name w:val="Table Body Text Right"/>
    <w:basedOn w:val="TableBodyText"/>
    <w:rsid w:val="00647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37C"/>
    <w:rPr>
      <w:sz w:val="18"/>
    </w:rPr>
  </w:style>
  <w:style w:type="paragraph" w:customStyle="1" w:styleId="BodySmallRight">
    <w:name w:val="Body Small Right"/>
    <w:basedOn w:val="BodyTextRight"/>
    <w:rsid w:val="0064737C"/>
    <w:rPr>
      <w:sz w:val="18"/>
      <w:szCs w:val="18"/>
    </w:rPr>
  </w:style>
  <w:style w:type="paragraph" w:customStyle="1" w:styleId="MarginEdition">
    <w:name w:val="Margin Edition"/>
    <w:basedOn w:val="MarginNote"/>
    <w:rsid w:val="00647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37C"/>
    <w:rPr>
      <w:sz w:val="2"/>
      <w:szCs w:val="2"/>
    </w:rPr>
  </w:style>
  <w:style w:type="character" w:customStyle="1" w:styleId="Small">
    <w:name w:val="Small"/>
    <w:basedOn w:val="DefaultParagraphFont"/>
    <w:rsid w:val="0064737C"/>
    <w:rPr>
      <w:sz w:val="16"/>
    </w:rPr>
  </w:style>
  <w:style w:type="paragraph" w:customStyle="1" w:styleId="WideTable">
    <w:name w:val="Wide Table"/>
    <w:basedOn w:val="Normal"/>
    <w:rsid w:val="00647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37C"/>
  </w:style>
  <w:style w:type="paragraph" w:styleId="Quote">
    <w:name w:val="Quote"/>
    <w:basedOn w:val="Heading1"/>
    <w:link w:val="QuoteChar"/>
    <w:qFormat/>
    <w:rsid w:val="00647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37C"/>
    <w:pPr>
      <w:pageBreakBefore/>
    </w:pPr>
  </w:style>
  <w:style w:type="paragraph" w:customStyle="1" w:styleId="Border">
    <w:name w:val="Border"/>
    <w:basedOn w:val="Normal"/>
    <w:qFormat/>
    <w:rsid w:val="00647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37C"/>
    <w:rPr>
      <w:u w:val="single"/>
    </w:rPr>
  </w:style>
  <w:style w:type="character" w:customStyle="1" w:styleId="BoldandItalics">
    <w:name w:val="Bold and Italics"/>
    <w:qFormat/>
    <w:rsid w:val="0064737C"/>
    <w:rPr>
      <w:b/>
      <w:i/>
      <w:u w:val="none"/>
    </w:rPr>
  </w:style>
  <w:style w:type="paragraph" w:styleId="BalloonText">
    <w:name w:val="Balloon Text"/>
    <w:basedOn w:val="Normal"/>
    <w:link w:val="BalloonTextChar"/>
    <w:rsid w:val="00647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37C"/>
    <w:pPr>
      <w:spacing w:before="0" w:after="0"/>
    </w:pPr>
  </w:style>
  <w:style w:type="paragraph" w:customStyle="1" w:styleId="BodyTextBold">
    <w:name w:val="Body Text Bold"/>
    <w:basedOn w:val="BodyText"/>
    <w:qFormat/>
    <w:rsid w:val="0064737C"/>
    <w:rPr>
      <w:b/>
    </w:rPr>
  </w:style>
  <w:style w:type="character" w:styleId="Hyperlink">
    <w:name w:val="Hyperlink"/>
    <w:basedOn w:val="DefaultParagraphFont"/>
    <w:uiPriority w:val="99"/>
    <w:unhideWhenUsed/>
    <w:rsid w:val="00D97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2136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AHCLSK205 Handle livestock using basic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