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FCB" w:rsidP="00C14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AHCLSC503 Manage a tree transplanting program</w:t>
      </w:r>
      <w:r>
        <w:fldChar w:fldCharType="end"/>
      </w:r>
    </w:p>
    <w:p w:rsidR="00C14FCB" w:rsidP="00C14FCB">
      <w:pPr>
        <w:pStyle w:val="Version"/>
        <w:sectPr w:rsidSect="0097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CE0" w:rsidP="00976CE0">
      <w:pPr>
        <w:pStyle w:val="SuperHeading"/>
      </w:pPr>
      <w:r w:rsidRPr="00976CE0">
        <w:t>AHCLSC503 Manage a tree transplanting program</w:t>
      </w:r>
    </w:p>
    <w:p w:rsidR="00000000" w:rsidRPr="00976CE0" w:rsidP="00976CE0">
      <w:pPr>
        <w:pStyle w:val="Heading1"/>
      </w:pPr>
      <w:bookmarkStart w:id="1" w:name="O_878648"/>
      <w:bookmarkEnd w:id="1"/>
      <w:r w:rsidRPr="00976CE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76C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TableHeading"/>
              <w:rPr>
                <w:lang w:val="en-NZ"/>
              </w:rPr>
            </w:pPr>
            <w:r w:rsidRPr="00976CE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TableHeading"/>
              <w:rPr>
                <w:lang w:val="en-NZ"/>
              </w:rPr>
            </w:pPr>
            <w:r w:rsidRPr="00976CE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TableHeading"/>
              <w:rPr>
                <w:lang w:val="en-NZ"/>
              </w:rPr>
            </w:pPr>
            <w:r w:rsidRPr="00976CE0">
              <w:t>Comments</w:t>
            </w:r>
          </w:p>
        </w:tc>
      </w:tr>
      <w:tr w:rsidTr="00976C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BodyText"/>
              <w:rPr>
                <w:lang w:val="en-NZ"/>
              </w:rPr>
            </w:pPr>
            <w:r w:rsidRPr="00976CE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BodyText"/>
              <w:rPr>
                <w:lang w:val="en-NZ"/>
              </w:rPr>
            </w:pPr>
            <w:r w:rsidRPr="00976CE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E0" w:rsidP="00976CE0">
            <w:pPr>
              <w:pStyle w:val="BodyText"/>
            </w:pPr>
            <w:r w:rsidRPr="00976CE0">
              <w:t>Initial release</w:t>
            </w:r>
          </w:p>
        </w:tc>
      </w:tr>
    </w:tbl>
    <w:p w:rsidR="00000000" w:rsidRPr="00976CE0" w:rsidP="00976CE0">
      <w:pPr>
        <w:pStyle w:val="BodyText"/>
      </w:pPr>
    </w:p>
    <w:p w:rsidR="00000000" w:rsidRPr="00976CE0" w:rsidP="00976CE0">
      <w:pPr>
        <w:pStyle w:val="AllowPageBreak"/>
      </w:pPr>
    </w:p>
    <w:p w:rsidR="00000000" w:rsidRPr="00976CE0" w:rsidP="00976CE0">
      <w:pPr>
        <w:pStyle w:val="Heading1"/>
      </w:pPr>
      <w:bookmarkStart w:id="2" w:name="O_878649"/>
      <w:bookmarkEnd w:id="2"/>
      <w:r w:rsidRPr="00976CE0">
        <w:t>Application</w:t>
      </w:r>
    </w:p>
    <w:p w:rsidR="00000000" w:rsidRPr="00976CE0" w:rsidP="00C14FCB">
      <w:pPr>
        <w:pStyle w:val="BodyText"/>
      </w:pPr>
      <w:r w:rsidRPr="00976CE0">
        <w:t>This unit of competency describes the skills and knowledge required to manage a tree transplanting program.</w:t>
      </w:r>
    </w:p>
    <w:p w:rsidR="00000000" w:rsidRPr="00976CE0" w:rsidP="00C14FCB">
      <w:pPr>
        <w:pStyle w:val="BodyText"/>
      </w:pPr>
      <w:r w:rsidRPr="00976CE0">
        <w:t>This unit applies to indi</w:t>
      </w:r>
      <w:r w:rsidRPr="00976CE0">
        <w:t>viduals who analyse information and exercise judgement to complete a range of advanced skilled activities and demonstrate deep knowledge in a specific technical area. They have accountability for the work of others and analyse, design and communicate solut</w:t>
      </w:r>
      <w:r w:rsidRPr="00976CE0">
        <w:t>ions to a range of complex problems. All work is carried out to comply with workplace procedures.</w:t>
      </w:r>
    </w:p>
    <w:p w:rsidR="00000000" w:rsidRPr="00976CE0" w:rsidP="00C14FCB">
      <w:pPr>
        <w:pStyle w:val="BodyText"/>
      </w:pPr>
      <w:r w:rsidRPr="00976CE0">
        <w:t>No occupational licensing, legislative or certification requirements are known to apply to this unit at the time of publication.</w:t>
      </w:r>
    </w:p>
    <w:p w:rsidR="00000000" w:rsidRPr="00976CE0" w:rsidP="00976CE0">
      <w:pPr>
        <w:pStyle w:val="Heading1"/>
      </w:pPr>
      <w:bookmarkStart w:id="3" w:name="O_878650"/>
      <w:bookmarkEnd w:id="3"/>
      <w:r w:rsidRPr="00976CE0">
        <w:t>Pre-requisi</w:t>
      </w:r>
      <w:r w:rsidRPr="00976CE0">
        <w:t>te Unit</w:t>
      </w:r>
    </w:p>
    <w:p w:rsidR="00000000" w:rsidRPr="00976CE0" w:rsidP="00C14FCB">
      <w:pPr>
        <w:pStyle w:val="BodyText"/>
      </w:pPr>
      <w:r w:rsidRPr="00976CE0">
        <w:t>Nil.</w:t>
      </w:r>
    </w:p>
    <w:p w:rsidR="00000000" w:rsidRPr="00976CE0" w:rsidP="00976CE0">
      <w:pPr>
        <w:pStyle w:val="Heading1"/>
      </w:pPr>
      <w:bookmarkStart w:id="4" w:name="O_878652"/>
      <w:bookmarkEnd w:id="4"/>
      <w:r w:rsidRPr="00976CE0">
        <w:t>Unit Sector</w:t>
      </w:r>
    </w:p>
    <w:p w:rsidR="00000000" w:rsidRPr="00976CE0" w:rsidP="00C14FCB">
      <w:pPr>
        <w:pStyle w:val="BodyText"/>
      </w:pPr>
      <w:r w:rsidRPr="00976CE0">
        <w:t>Landscape (LSC)</w:t>
      </w:r>
    </w:p>
    <w:p w:rsidR="00000000" w:rsidRPr="00976CE0" w:rsidP="00976CE0">
      <w:pPr>
        <w:pStyle w:val="Heading1"/>
      </w:pPr>
      <w:bookmarkStart w:id="5" w:name="O_878653"/>
      <w:bookmarkEnd w:id="5"/>
      <w:r w:rsidRPr="00976CE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14F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TableHeading"/>
              <w:rPr>
                <w:lang w:val="en-NZ"/>
              </w:rPr>
            </w:pPr>
            <w:r w:rsidRPr="00976CE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TableHeading"/>
              <w:rPr>
                <w:lang w:val="en-NZ"/>
              </w:rPr>
            </w:pPr>
            <w:r w:rsidRPr="00976CE0">
              <w:t>Performance criteria</w:t>
            </w:r>
          </w:p>
        </w:tc>
      </w:tr>
      <w:tr w:rsidTr="00C14F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BodyText"/>
              <w:rPr>
                <w:lang w:val="en-NZ"/>
              </w:rPr>
            </w:pPr>
            <w:r w:rsidRPr="00976CE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BodyText"/>
              <w:rPr>
                <w:lang w:val="en-NZ"/>
              </w:rPr>
            </w:pPr>
            <w:r w:rsidRPr="00976CE0">
              <w:t>Performance criteria describe the performance needed to demonstrate achievement of the element.</w:t>
            </w:r>
          </w:p>
        </w:tc>
      </w:tr>
      <w:tr w:rsidTr="00C14F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List"/>
              <w:rPr>
                <w:lang w:val="en-NZ"/>
              </w:rPr>
            </w:pPr>
            <w:r w:rsidRPr="00976CE0">
              <w:t>1.</w:t>
            </w:r>
            <w:r w:rsidRPr="00976CE0">
              <w:tab/>
              <w:t>Assess the sites and trees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E0" w:rsidP="00976CE0">
            <w:pPr>
              <w:pStyle w:val="List"/>
            </w:pPr>
            <w:r w:rsidRPr="00976CE0">
              <w:t>1.1</w:t>
            </w:r>
            <w:r w:rsidRPr="00976CE0">
              <w:tab/>
              <w:t xml:space="preserve">Undertake site assessments to identify site conditions which may impact upon transplanting activities at the lifting site </w:t>
            </w:r>
            <w:r w:rsidRPr="00976CE0">
              <w:t>and the transplant site</w:t>
            </w:r>
          </w:p>
          <w:p w:rsidR="00000000" w:rsidRPr="00976CE0" w:rsidP="00976CE0">
            <w:pPr>
              <w:pStyle w:val="List"/>
            </w:pPr>
            <w:r w:rsidRPr="00976CE0">
              <w:t>1.2</w:t>
            </w:r>
            <w:r w:rsidRPr="00976CE0">
              <w:tab/>
              <w:t>Identify work health and safety hazards, assess risks and implement suitable controls</w:t>
            </w:r>
          </w:p>
          <w:p w:rsidR="00000000" w:rsidRPr="00976CE0" w:rsidP="00976CE0">
            <w:pPr>
              <w:pStyle w:val="List"/>
            </w:pPr>
            <w:r w:rsidRPr="00976CE0">
              <w:t>1.3</w:t>
            </w:r>
            <w:r w:rsidRPr="00976CE0">
              <w:tab/>
              <w:t>Liaise with authorities and information services to determine location of services and utilities, and regulations governing the transplant</w:t>
            </w:r>
            <w:r w:rsidRPr="00976CE0">
              <w:t>ing and transportation of trees</w:t>
            </w:r>
          </w:p>
          <w:p w:rsidR="00000000" w:rsidP="00976CE0">
            <w:pPr>
              <w:pStyle w:val="List"/>
              <w:rPr>
                <w:lang w:val="en-NZ"/>
              </w:rPr>
            </w:pPr>
            <w:r w:rsidRPr="00976CE0">
              <w:t>1.4</w:t>
            </w:r>
            <w:r w:rsidRPr="00976CE0">
              <w:tab/>
              <w:t>Assess trees for viability for transplanting to ensure the best time and conditions are chosen according to tree species characteristics</w:t>
            </w:r>
          </w:p>
        </w:tc>
      </w:tr>
      <w:tr w:rsidTr="00C14F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List"/>
              <w:rPr>
                <w:lang w:val="en-NZ"/>
              </w:rPr>
            </w:pPr>
            <w:r w:rsidRPr="00976CE0">
              <w:t>2.</w:t>
            </w:r>
            <w:r w:rsidRPr="00976CE0">
              <w:tab/>
              <w:t>Determine transplanting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E0" w:rsidP="00976CE0">
            <w:pPr>
              <w:pStyle w:val="List"/>
            </w:pPr>
            <w:r w:rsidRPr="00976CE0">
              <w:t>2.1</w:t>
            </w:r>
            <w:r w:rsidRPr="00976CE0">
              <w:tab/>
              <w:t>Identify the appropriate tools, equipm</w:t>
            </w:r>
            <w:r w:rsidRPr="00976CE0">
              <w:t>ent, machinery and specialist contractors</w:t>
            </w:r>
          </w:p>
          <w:p w:rsidR="00000000" w:rsidRPr="00976CE0" w:rsidP="00976CE0">
            <w:pPr>
              <w:pStyle w:val="List"/>
            </w:pPr>
            <w:r w:rsidRPr="00976CE0">
              <w:t>2.2</w:t>
            </w:r>
            <w:r w:rsidRPr="00976CE0">
              <w:tab/>
              <w:t>Identify the tree species to be transplanted</w:t>
            </w:r>
          </w:p>
          <w:p w:rsidR="00000000" w:rsidRPr="00976CE0" w:rsidP="00976CE0">
            <w:pPr>
              <w:pStyle w:val="List"/>
            </w:pPr>
            <w:r w:rsidRPr="00976CE0">
              <w:t>2.3</w:t>
            </w:r>
            <w:r w:rsidRPr="00976CE0">
              <w:tab/>
              <w:t>Determine excavation methods and root ball preparation according to the characteristics of the species</w:t>
            </w:r>
          </w:p>
          <w:p w:rsidR="00000000" w:rsidRPr="00976CE0" w:rsidP="00976CE0">
            <w:pPr>
              <w:pStyle w:val="List"/>
            </w:pPr>
            <w:r w:rsidRPr="00976CE0">
              <w:t>2.3</w:t>
            </w:r>
            <w:r w:rsidRPr="00976CE0">
              <w:tab/>
              <w:t>Determine crown reduction and protection tasks accordi</w:t>
            </w:r>
            <w:r w:rsidRPr="00976CE0">
              <w:t>ng to the characteristics of the species and the appropriate Australian Standard</w:t>
            </w:r>
          </w:p>
          <w:p w:rsidR="00000000" w:rsidRPr="00976CE0" w:rsidP="00976CE0">
            <w:pPr>
              <w:pStyle w:val="List"/>
            </w:pPr>
            <w:r w:rsidRPr="00976CE0">
              <w:t>2.4</w:t>
            </w:r>
            <w:r w:rsidRPr="00976CE0">
              <w:tab/>
              <w:t>Calculate root ball and tree mass to determine appropriate lifting and transport requirements</w:t>
            </w:r>
          </w:p>
          <w:p w:rsidR="00000000" w:rsidRPr="00976CE0" w:rsidP="00976CE0">
            <w:pPr>
              <w:pStyle w:val="List"/>
            </w:pPr>
            <w:r w:rsidRPr="00976CE0">
              <w:t>2.5</w:t>
            </w:r>
            <w:r w:rsidRPr="00976CE0">
              <w:tab/>
              <w:t>Coordinate labour requirements to ensure trees are prepared, lifted, tran</w:t>
            </w:r>
            <w:r w:rsidRPr="00976CE0">
              <w:t>sported and re-installed with minimum stress to the trees, and with regard to safety and environmental factors</w:t>
            </w:r>
          </w:p>
          <w:p w:rsidR="00000000" w:rsidRPr="00976CE0" w:rsidP="00976CE0">
            <w:pPr>
              <w:pStyle w:val="List"/>
            </w:pPr>
            <w:r w:rsidRPr="00976CE0">
              <w:t>2.6</w:t>
            </w:r>
            <w:r w:rsidRPr="00976CE0">
              <w:tab/>
              <w:t>Identify a transport route with regard to the size and shape of the tree and road transport vehicle requirements</w:t>
            </w:r>
          </w:p>
          <w:p w:rsidR="00000000" w:rsidP="00976CE0">
            <w:pPr>
              <w:pStyle w:val="List"/>
              <w:rPr>
                <w:lang w:val="en-NZ"/>
              </w:rPr>
            </w:pPr>
            <w:r w:rsidRPr="00976CE0">
              <w:t>2.7</w:t>
            </w:r>
            <w:r w:rsidRPr="00976CE0">
              <w:tab/>
              <w:t>Determine and document a</w:t>
            </w:r>
            <w:r w:rsidRPr="00976CE0">
              <w:t>n aftercare plan outlining monitoring frequency and methods to maintain the health and viability of the transplanted trees in the program</w:t>
            </w:r>
          </w:p>
        </w:tc>
      </w:tr>
      <w:tr w:rsidTr="00C14F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E0">
            <w:pPr>
              <w:pStyle w:val="List"/>
              <w:rPr>
                <w:lang w:val="en-NZ"/>
              </w:rPr>
            </w:pPr>
            <w:r w:rsidRPr="00976CE0">
              <w:t>3.</w:t>
            </w:r>
            <w:r w:rsidRPr="00976CE0">
              <w:tab/>
              <w:t>Document a tree transplanting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E0" w:rsidP="00976CE0">
            <w:pPr>
              <w:pStyle w:val="List"/>
            </w:pPr>
            <w:r w:rsidRPr="00976CE0">
              <w:t>3.1</w:t>
            </w:r>
            <w:r w:rsidRPr="00976CE0">
              <w:tab/>
              <w:t>Document  the transplanting program</w:t>
            </w:r>
          </w:p>
          <w:p w:rsidR="00000000" w:rsidRPr="00976CE0" w:rsidP="00976CE0">
            <w:pPr>
              <w:pStyle w:val="List"/>
            </w:pPr>
            <w:r w:rsidRPr="00976CE0">
              <w:t>3.2</w:t>
            </w:r>
            <w:r w:rsidRPr="00976CE0">
              <w:tab/>
            </w:r>
            <w:r w:rsidRPr="00976CE0">
              <w:t>Document resources and costing details</w:t>
            </w:r>
          </w:p>
          <w:p w:rsidR="00000000" w:rsidRPr="00976CE0" w:rsidP="00976CE0">
            <w:pPr>
              <w:pStyle w:val="List"/>
            </w:pPr>
            <w:r w:rsidRPr="00976CE0">
              <w:t>3.3</w:t>
            </w:r>
            <w:r w:rsidRPr="00976CE0">
              <w:tab/>
              <w:t>Communicate transplanting program for implementation</w:t>
            </w:r>
          </w:p>
          <w:p w:rsidR="00000000" w:rsidRPr="00976CE0" w:rsidP="00976CE0">
            <w:pPr>
              <w:pStyle w:val="List"/>
            </w:pPr>
            <w:r w:rsidRPr="00976CE0">
              <w:t>3.4</w:t>
            </w:r>
            <w:r w:rsidRPr="00976CE0">
              <w:tab/>
              <w:t>Assess completed tree transplanting program to ensure that transplantation was undertaken according to the identified program and budget guidelines</w:t>
            </w:r>
          </w:p>
        </w:tc>
      </w:tr>
    </w:tbl>
    <w:p w:rsidR="00000000" w:rsidRPr="00976CE0" w:rsidP="00976CE0">
      <w:pPr>
        <w:pStyle w:val="BodyText"/>
      </w:pPr>
    </w:p>
    <w:p w:rsidR="00000000" w:rsidRPr="00976CE0" w:rsidP="00976CE0">
      <w:pPr>
        <w:pStyle w:val="AllowPageBreak"/>
      </w:pPr>
    </w:p>
    <w:p w:rsidR="00000000" w:rsidRPr="00976CE0" w:rsidP="00976CE0">
      <w:pPr>
        <w:pStyle w:val="Heading1"/>
      </w:pPr>
      <w:bookmarkStart w:id="6" w:name="O_878654"/>
      <w:bookmarkEnd w:id="6"/>
      <w:r w:rsidRPr="00976CE0">
        <w:t>Foundation Skills</w:t>
      </w:r>
    </w:p>
    <w:p w:rsidR="00000000" w:rsidRPr="00976CE0" w:rsidP="00C14FCB">
      <w:pPr>
        <w:pStyle w:val="BodyText"/>
      </w:pPr>
      <w:r w:rsidRPr="00976CE0">
        <w:t>Foundation Skills essential to performance are explicit in the performance criteria of this unit of competency.</w:t>
      </w:r>
    </w:p>
    <w:p w:rsidR="00000000" w:rsidRPr="00976CE0" w:rsidP="00976CE0">
      <w:pPr>
        <w:pStyle w:val="Heading1"/>
      </w:pPr>
      <w:bookmarkStart w:id="7" w:name="O_878655"/>
      <w:bookmarkEnd w:id="7"/>
      <w:r w:rsidRPr="00976CE0">
        <w:t>Range of Conditions</w:t>
      </w:r>
    </w:p>
    <w:p w:rsidR="00000000" w:rsidRPr="00976CE0" w:rsidP="00976CE0">
      <w:pPr>
        <w:pStyle w:val="Heading1"/>
      </w:pPr>
      <w:bookmarkStart w:id="8" w:name="O_878656"/>
      <w:bookmarkEnd w:id="8"/>
      <w:r w:rsidRPr="00976CE0">
        <w:t>Unit Mapping Information</w:t>
      </w:r>
    </w:p>
    <w:p w:rsidR="00000000" w:rsidRPr="00976CE0" w:rsidP="00C14FCB">
      <w:pPr>
        <w:pStyle w:val="BodyText"/>
      </w:pPr>
      <w:r w:rsidRPr="00976CE0">
        <w:t>This unit is equivalent to AHCLSC503A</w:t>
      </w:r>
      <w:r w:rsidRPr="00976CE0">
        <w:t xml:space="preserve"> Manage a tree transplanting program.</w:t>
      </w:r>
    </w:p>
    <w:p w:rsidR="00000000" w:rsidRPr="00976CE0" w:rsidP="00976CE0">
      <w:pPr>
        <w:pStyle w:val="Heading1"/>
      </w:pPr>
      <w:bookmarkStart w:id="9" w:name="O_878663"/>
      <w:bookmarkEnd w:id="9"/>
      <w:r w:rsidRPr="00976CE0">
        <w:t>Links</w:t>
      </w:r>
    </w:p>
    <w:p w:rsidR="00000000" w:rsidRPr="00976CE0" w:rsidP="00C14FCB">
      <w:pPr>
        <w:pStyle w:val="BodyText"/>
      </w:pPr>
      <w:r w:rsidRPr="00976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49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6CE0" w:rsidP="00976CE0"/>
    <w:sectPr w:rsidSect="00976C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0" w:rsidRPr="00C14FCB" w:rsidP="00C14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CB" w:rsidP="0097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FCB" w:rsidP="0097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4FCB" w:rsidP="0097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CE0" w:rsidRPr="00C14FCB" w:rsidP="00C14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CB" w:rsidRPr="002D2AF8" w:rsidP="0097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AHCLSC503 Manage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14FCB" w:rsidP="0097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CE0"/>
  </w:style>
  <w:style w:type="character" w:customStyle="1" w:styleId="Heading1Char">
    <w:name w:val="Heading 1 Char"/>
    <w:basedOn w:val="DefaultParagraphFont"/>
    <w:link w:val="Heading1"/>
    <w:rsid w:val="0097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C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CE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6C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CE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6C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CE0"/>
    <w:rPr>
      <w:b/>
      <w:spacing w:val="0"/>
    </w:rPr>
  </w:style>
  <w:style w:type="paragraph" w:customStyle="1" w:styleId="SuperTitle">
    <w:name w:val="SuperTitle"/>
    <w:basedOn w:val="Title"/>
    <w:rsid w:val="0097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C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CE0"/>
    <w:rPr>
      <w:i/>
    </w:rPr>
  </w:style>
  <w:style w:type="paragraph" w:styleId="Caption">
    <w:name w:val="caption"/>
    <w:basedOn w:val="BodyText"/>
    <w:next w:val="Normal"/>
    <w:qFormat/>
    <w:rsid w:val="0097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CE0"/>
  </w:style>
  <w:style w:type="paragraph" w:styleId="TableofFigures">
    <w:name w:val="table of figures"/>
    <w:basedOn w:val="Normal"/>
    <w:next w:val="Normal"/>
    <w:semiHidden/>
    <w:rsid w:val="0097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C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6CE0"/>
    <w:rPr>
      <w:rFonts w:ascii="Wingdings" w:hAnsi="Wingdings"/>
    </w:rPr>
  </w:style>
  <w:style w:type="character" w:customStyle="1" w:styleId="HotSpot">
    <w:name w:val="HotSpot"/>
    <w:rsid w:val="00976CE0"/>
    <w:rPr>
      <w:color w:val="0033CC"/>
      <w:u w:val="none"/>
    </w:rPr>
  </w:style>
  <w:style w:type="paragraph" w:customStyle="1" w:styleId="BodyTextRight">
    <w:name w:val="Body Text Right"/>
    <w:basedOn w:val="BodyText"/>
    <w:rsid w:val="0097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C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CE0"/>
    <w:rPr>
      <w:sz w:val="32"/>
    </w:rPr>
  </w:style>
  <w:style w:type="paragraph" w:customStyle="1" w:styleId="HeadingProcedure">
    <w:name w:val="Heading Procedure"/>
    <w:basedOn w:val="HeadingBase"/>
    <w:next w:val="Normal"/>
    <w:rsid w:val="0097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CE0"/>
    <w:pPr>
      <w:spacing w:before="60" w:after="60"/>
    </w:pPr>
  </w:style>
  <w:style w:type="paragraph" w:styleId="ListContinue">
    <w:name w:val="List Continue"/>
    <w:basedOn w:val="List"/>
    <w:rsid w:val="00976CE0"/>
    <w:pPr>
      <w:ind w:firstLine="0"/>
    </w:pPr>
  </w:style>
  <w:style w:type="paragraph" w:customStyle="1" w:styleId="ListNote">
    <w:name w:val="List Note"/>
    <w:basedOn w:val="List"/>
    <w:rsid w:val="0097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CE0"/>
    <w:rPr>
      <w:rFonts w:ascii="Courier New" w:hAnsi="Courier New"/>
    </w:rPr>
  </w:style>
  <w:style w:type="paragraph" w:customStyle="1" w:styleId="NoteBullet">
    <w:name w:val="Note Bullet"/>
    <w:basedOn w:val="Note"/>
    <w:rsid w:val="0097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C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CE0"/>
    <w:rPr>
      <w:b/>
      <w:smallCaps/>
    </w:rPr>
  </w:style>
  <w:style w:type="paragraph" w:customStyle="1" w:styleId="TableListNumber">
    <w:name w:val="Table List Number"/>
    <w:basedOn w:val="ListNumber"/>
    <w:rsid w:val="0097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CE0"/>
    <w:pPr>
      <w:numPr>
        <w:numId w:val="7"/>
      </w:numPr>
    </w:pPr>
  </w:style>
  <w:style w:type="paragraph" w:customStyle="1" w:styleId="ListAlpha2">
    <w:name w:val="List Alpha 2"/>
    <w:basedOn w:val="List2"/>
    <w:rsid w:val="00976CE0"/>
    <w:pPr>
      <w:numPr>
        <w:numId w:val="6"/>
      </w:numPr>
    </w:pPr>
  </w:style>
  <w:style w:type="paragraph" w:styleId="List2">
    <w:name w:val="List 2"/>
    <w:basedOn w:val="BodyText"/>
    <w:rsid w:val="0097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C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C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6CE0"/>
    <w:pPr>
      <w:numPr>
        <w:numId w:val="2"/>
      </w:numPr>
    </w:pPr>
  </w:style>
  <w:style w:type="paragraph" w:styleId="ListContinue2">
    <w:name w:val="List Continue 2"/>
    <w:basedOn w:val="List2"/>
    <w:rsid w:val="00976CE0"/>
    <w:pPr>
      <w:ind w:firstLine="0"/>
    </w:pPr>
  </w:style>
  <w:style w:type="paragraph" w:styleId="ListContinue3">
    <w:name w:val="List Continue 3"/>
    <w:basedOn w:val="List3"/>
    <w:rsid w:val="00976CE0"/>
    <w:pPr>
      <w:ind w:left="1021" w:firstLine="0"/>
    </w:pPr>
  </w:style>
  <w:style w:type="paragraph" w:styleId="ListContinue4">
    <w:name w:val="List Continue 4"/>
    <w:basedOn w:val="List4"/>
    <w:rsid w:val="00976CE0"/>
    <w:pPr>
      <w:ind w:firstLine="0"/>
    </w:pPr>
  </w:style>
  <w:style w:type="paragraph" w:styleId="ListContinue5">
    <w:name w:val="List Continue 5"/>
    <w:basedOn w:val="List5"/>
    <w:rsid w:val="00976CE0"/>
    <w:pPr>
      <w:ind w:firstLine="0"/>
    </w:pPr>
  </w:style>
  <w:style w:type="paragraph" w:styleId="ListNumber3">
    <w:name w:val="List Number 3"/>
    <w:basedOn w:val="List3"/>
    <w:rsid w:val="00976CE0"/>
    <w:pPr>
      <w:numPr>
        <w:numId w:val="3"/>
      </w:numPr>
    </w:pPr>
  </w:style>
  <w:style w:type="paragraph" w:styleId="ListNumber4">
    <w:name w:val="List Number 4"/>
    <w:basedOn w:val="List4"/>
    <w:rsid w:val="00976CE0"/>
    <w:pPr>
      <w:numPr>
        <w:numId w:val="4"/>
      </w:numPr>
    </w:pPr>
  </w:style>
  <w:style w:type="paragraph" w:styleId="ListNumber5">
    <w:name w:val="List Number 5"/>
    <w:basedOn w:val="List5"/>
    <w:rsid w:val="00976CE0"/>
    <w:pPr>
      <w:numPr>
        <w:numId w:val="5"/>
      </w:numPr>
    </w:pPr>
  </w:style>
  <w:style w:type="paragraph" w:styleId="BlockText">
    <w:name w:val="Block Text"/>
    <w:basedOn w:val="Normal"/>
    <w:rsid w:val="0097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CE0"/>
    <w:rPr>
      <w:sz w:val="16"/>
      <w:vertAlign w:val="superscript"/>
    </w:rPr>
  </w:style>
  <w:style w:type="character" w:customStyle="1" w:styleId="Symbols">
    <w:name w:val="Symbols"/>
    <w:basedOn w:val="DefaultParagraphFont"/>
    <w:rsid w:val="00976CE0"/>
    <w:rPr>
      <w:rFonts w:ascii="Symbol" w:hAnsi="Symbol"/>
    </w:rPr>
  </w:style>
  <w:style w:type="character" w:customStyle="1" w:styleId="MenuOptions">
    <w:name w:val="Menu Options"/>
    <w:basedOn w:val="DefaultParagraphFont"/>
    <w:rsid w:val="0097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CE0"/>
    <w:rPr>
      <w:b/>
    </w:rPr>
  </w:style>
  <w:style w:type="character" w:customStyle="1" w:styleId="Underlined">
    <w:name w:val="Underlined"/>
    <w:basedOn w:val="DefaultParagraphFont"/>
    <w:rsid w:val="00976CE0"/>
    <w:rPr>
      <w:u w:val="single"/>
    </w:rPr>
  </w:style>
  <w:style w:type="paragraph" w:customStyle="1" w:styleId="TableBodyTextRight">
    <w:name w:val="Table Body Text Right"/>
    <w:basedOn w:val="TableBodyText"/>
    <w:rsid w:val="0097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CE0"/>
    <w:rPr>
      <w:sz w:val="18"/>
    </w:rPr>
  </w:style>
  <w:style w:type="paragraph" w:customStyle="1" w:styleId="BodySmallRight">
    <w:name w:val="Body Small Right"/>
    <w:basedOn w:val="BodyTextRight"/>
    <w:rsid w:val="00976CE0"/>
    <w:rPr>
      <w:sz w:val="18"/>
      <w:szCs w:val="18"/>
    </w:rPr>
  </w:style>
  <w:style w:type="paragraph" w:customStyle="1" w:styleId="MarginEdition">
    <w:name w:val="Margin Edition"/>
    <w:basedOn w:val="MarginNote"/>
    <w:rsid w:val="0097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CE0"/>
    <w:rPr>
      <w:sz w:val="2"/>
      <w:szCs w:val="2"/>
    </w:rPr>
  </w:style>
  <w:style w:type="character" w:customStyle="1" w:styleId="Small">
    <w:name w:val="Small"/>
    <w:basedOn w:val="DefaultParagraphFont"/>
    <w:rsid w:val="00976CE0"/>
    <w:rPr>
      <w:sz w:val="16"/>
    </w:rPr>
  </w:style>
  <w:style w:type="paragraph" w:customStyle="1" w:styleId="WideTable">
    <w:name w:val="Wide Table"/>
    <w:basedOn w:val="Normal"/>
    <w:rsid w:val="0097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CE0"/>
  </w:style>
  <w:style w:type="paragraph" w:styleId="Quote">
    <w:name w:val="Quote"/>
    <w:basedOn w:val="Heading1"/>
    <w:link w:val="QuoteChar"/>
    <w:qFormat/>
    <w:rsid w:val="0097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CE0"/>
    <w:pPr>
      <w:pageBreakBefore/>
    </w:pPr>
  </w:style>
  <w:style w:type="paragraph" w:customStyle="1" w:styleId="Border">
    <w:name w:val="Border"/>
    <w:basedOn w:val="Normal"/>
    <w:qFormat/>
    <w:rsid w:val="0097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CE0"/>
    <w:rPr>
      <w:u w:val="single"/>
    </w:rPr>
  </w:style>
  <w:style w:type="character" w:customStyle="1" w:styleId="BoldandItalics">
    <w:name w:val="Bold and Italics"/>
    <w:qFormat/>
    <w:rsid w:val="00976CE0"/>
    <w:rPr>
      <w:b/>
      <w:i/>
      <w:u w:val="none"/>
    </w:rPr>
  </w:style>
  <w:style w:type="paragraph" w:styleId="BalloonText">
    <w:name w:val="Balloon Text"/>
    <w:basedOn w:val="Normal"/>
    <w:link w:val="BalloonTextChar"/>
    <w:rsid w:val="0097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CE0"/>
    <w:pPr>
      <w:spacing w:before="0" w:after="0"/>
    </w:pPr>
  </w:style>
  <w:style w:type="paragraph" w:customStyle="1" w:styleId="BodyTextBold">
    <w:name w:val="Body Text Bold"/>
    <w:basedOn w:val="BodyText"/>
    <w:qFormat/>
    <w:rsid w:val="00976CE0"/>
    <w:rPr>
      <w:b/>
    </w:rPr>
  </w:style>
  <w:style w:type="character" w:styleId="Hyperlink">
    <w:name w:val="Hyperlink"/>
    <w:basedOn w:val="DefaultParagraphFont"/>
    <w:uiPriority w:val="99"/>
    <w:unhideWhenUsed/>
    <w:rsid w:val="00C14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3065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AHCLSC503 Manage a tree transplanting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2021-03-30T00:54:00Z</dcterms:created>
  <dcterms:modified xsi:type="dcterms:W3CDTF">2021-03-30T00:54:00Z</dcterms:modified>
</cp:coreProperties>
</file>