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92D" w:rsidP="00BB2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AHCLSC502 Manage landscape projects</w:t>
      </w:r>
      <w:r>
        <w:fldChar w:fldCharType="end"/>
      </w:r>
    </w:p>
    <w:p w:rsidR="00BB292D" w:rsidP="00BB292D">
      <w:pPr>
        <w:pStyle w:val="Version"/>
        <w:sectPr w:rsidSect="00C075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59E" w:rsidP="00C0759E">
      <w:pPr>
        <w:pStyle w:val="SuperHeading"/>
      </w:pPr>
      <w:r w:rsidRPr="00C0759E">
        <w:t>AHCLSC502 Manage landscape projects</w:t>
      </w:r>
    </w:p>
    <w:p w:rsidR="00000000" w:rsidRPr="00C0759E" w:rsidP="00C0759E">
      <w:pPr>
        <w:pStyle w:val="Heading1"/>
      </w:pPr>
      <w:bookmarkStart w:id="1" w:name="O_878629"/>
      <w:bookmarkEnd w:id="1"/>
      <w:r w:rsidRPr="00C0759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0759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TableHeading"/>
              <w:rPr>
                <w:lang w:val="en-NZ"/>
              </w:rPr>
            </w:pPr>
            <w:r w:rsidRPr="00C0759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TableHeading"/>
              <w:rPr>
                <w:lang w:val="en-NZ"/>
              </w:rPr>
            </w:pPr>
            <w:r w:rsidRPr="00C0759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TableHeading"/>
              <w:rPr>
                <w:lang w:val="en-NZ"/>
              </w:rPr>
            </w:pPr>
            <w:r w:rsidRPr="00C0759E">
              <w:t>Comments</w:t>
            </w:r>
          </w:p>
        </w:tc>
      </w:tr>
      <w:tr w:rsidTr="00C0759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BodyText"/>
              <w:rPr>
                <w:lang w:val="en-NZ"/>
              </w:rPr>
            </w:pPr>
            <w:r w:rsidRPr="00C0759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BodyText"/>
              <w:rPr>
                <w:lang w:val="en-NZ"/>
              </w:rPr>
            </w:pPr>
            <w:r w:rsidRPr="00C0759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59E" w:rsidP="00C0759E">
            <w:pPr>
              <w:pStyle w:val="BodyText"/>
            </w:pPr>
            <w:r w:rsidRPr="00C0759E">
              <w:t>Initial release</w:t>
            </w:r>
          </w:p>
        </w:tc>
      </w:tr>
    </w:tbl>
    <w:p w:rsidR="00000000" w:rsidRPr="00C0759E" w:rsidP="00C0759E">
      <w:pPr>
        <w:pStyle w:val="BodyText"/>
      </w:pPr>
    </w:p>
    <w:p w:rsidR="00000000" w:rsidRPr="00C0759E" w:rsidP="00C0759E">
      <w:pPr>
        <w:pStyle w:val="AllowPageBreak"/>
      </w:pPr>
    </w:p>
    <w:p w:rsidR="00000000" w:rsidRPr="00C0759E" w:rsidP="00C0759E">
      <w:pPr>
        <w:pStyle w:val="Heading1"/>
      </w:pPr>
      <w:bookmarkStart w:id="2" w:name="O_878630"/>
      <w:bookmarkEnd w:id="2"/>
      <w:r w:rsidRPr="00C0759E">
        <w:t>Application</w:t>
      </w:r>
    </w:p>
    <w:p w:rsidR="00000000" w:rsidRPr="00C0759E" w:rsidP="00BB292D">
      <w:pPr>
        <w:pStyle w:val="BodyText"/>
      </w:pPr>
      <w:r w:rsidRPr="00C0759E">
        <w:t>This unit of competency describes the skills and knowledge required to manage landscape projects.</w:t>
      </w:r>
    </w:p>
    <w:p w:rsidR="00000000" w:rsidRPr="00C0759E" w:rsidP="00BB292D">
      <w:pPr>
        <w:pStyle w:val="BodyText"/>
      </w:pPr>
      <w:r w:rsidRPr="00C0759E">
        <w:t>This unit applies to individuals who analys</w:t>
      </w:r>
      <w:r w:rsidRPr="00C0759E">
        <w:t>e information and exercise judgement to complete a range of advanced skilled activities and demonstrate deep knowledge in a specific technical area. They have accountability for the work of others and analyse, design and communicate solutions to a range of</w:t>
      </w:r>
      <w:r w:rsidRPr="00C0759E">
        <w:t xml:space="preserve"> complex problems. All work is carried out to comply with workplace procedures.</w:t>
      </w:r>
    </w:p>
    <w:p w:rsidR="00000000" w:rsidRPr="00C0759E" w:rsidP="00BB292D">
      <w:pPr>
        <w:pStyle w:val="BodyText"/>
      </w:pPr>
      <w:r w:rsidRPr="00C0759E">
        <w:t>No occupational licensing, legislative or certification requirements are known to apply to this unit at the time of publication.</w:t>
      </w:r>
    </w:p>
    <w:p w:rsidR="00000000" w:rsidRPr="00C0759E" w:rsidP="00C0759E">
      <w:pPr>
        <w:pStyle w:val="Heading1"/>
      </w:pPr>
      <w:bookmarkStart w:id="3" w:name="O_878631"/>
      <w:bookmarkEnd w:id="3"/>
      <w:r w:rsidRPr="00C0759E">
        <w:t>Pre-requisite Unit</w:t>
      </w:r>
    </w:p>
    <w:p w:rsidR="00000000" w:rsidRPr="00C0759E" w:rsidP="00BB292D">
      <w:pPr>
        <w:pStyle w:val="BodyText"/>
      </w:pPr>
      <w:r w:rsidRPr="00C0759E">
        <w:t>Nil.</w:t>
      </w:r>
    </w:p>
    <w:p w:rsidR="00000000" w:rsidRPr="00C0759E" w:rsidP="00C0759E">
      <w:pPr>
        <w:pStyle w:val="Heading1"/>
      </w:pPr>
      <w:bookmarkStart w:id="4" w:name="O_878633"/>
      <w:bookmarkEnd w:id="4"/>
      <w:r w:rsidRPr="00C0759E">
        <w:t>Unit Sector</w:t>
      </w:r>
    </w:p>
    <w:p w:rsidR="00000000" w:rsidRPr="00C0759E" w:rsidP="00BB292D">
      <w:pPr>
        <w:pStyle w:val="BodyText"/>
      </w:pPr>
      <w:r w:rsidRPr="00C0759E">
        <w:t>Landscape (LSC)</w:t>
      </w:r>
    </w:p>
    <w:p w:rsidR="00000000" w:rsidRPr="00C0759E" w:rsidP="00C0759E">
      <w:pPr>
        <w:pStyle w:val="Heading1"/>
      </w:pPr>
      <w:bookmarkStart w:id="5" w:name="O_878634"/>
      <w:bookmarkEnd w:id="5"/>
      <w:r w:rsidRPr="00C0759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B29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TableHeading"/>
              <w:rPr>
                <w:lang w:val="en-NZ"/>
              </w:rPr>
            </w:pPr>
            <w:r w:rsidRPr="00C0759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TableHeading"/>
              <w:rPr>
                <w:lang w:val="en-NZ"/>
              </w:rPr>
            </w:pPr>
            <w:r w:rsidRPr="00C0759E">
              <w:t>Performance criteria</w:t>
            </w:r>
          </w:p>
        </w:tc>
      </w:tr>
      <w:tr w:rsidTr="00BB29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BodyText"/>
              <w:rPr>
                <w:lang w:val="en-NZ"/>
              </w:rPr>
            </w:pPr>
            <w:r w:rsidRPr="00C0759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BodyText"/>
              <w:rPr>
                <w:lang w:val="en-NZ"/>
              </w:rPr>
            </w:pPr>
            <w:r w:rsidRPr="00C0759E">
              <w:t>Performance criteria describe the performance needed to demonstrate achievement of the el</w:t>
            </w:r>
            <w:r w:rsidRPr="00C0759E">
              <w:t>ement.</w:t>
            </w:r>
          </w:p>
        </w:tc>
      </w:tr>
      <w:tr w:rsidTr="00BB29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List"/>
              <w:rPr>
                <w:lang w:val="en-NZ"/>
              </w:rPr>
            </w:pPr>
            <w:r w:rsidRPr="00C0759E">
              <w:t>1.</w:t>
            </w:r>
            <w:r w:rsidRPr="00C0759E">
              <w:tab/>
              <w:t>Identify issues relating to the landscape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59E" w:rsidP="00C0759E">
            <w:pPr>
              <w:pStyle w:val="List"/>
            </w:pPr>
            <w:r w:rsidRPr="00C0759E">
              <w:t>1.1</w:t>
            </w:r>
            <w:r w:rsidRPr="00C0759E">
              <w:tab/>
              <w:t>Identify the goals and objectives of the project and discuss with the client</w:t>
            </w:r>
          </w:p>
          <w:p w:rsidR="00000000" w:rsidRPr="00C0759E" w:rsidP="00C0759E">
            <w:pPr>
              <w:pStyle w:val="List"/>
            </w:pPr>
            <w:r w:rsidRPr="00C0759E">
              <w:t>1.2</w:t>
            </w:r>
            <w:r w:rsidRPr="00C0759E">
              <w:tab/>
              <w:t xml:space="preserve">Analyse landscape documentation to determine the nature and </w:t>
            </w:r>
            <w:r w:rsidRPr="00C0759E">
              <w:t>scope of the project</w:t>
            </w:r>
          </w:p>
          <w:p w:rsidR="00000000" w:rsidRPr="00C0759E" w:rsidP="00C0759E">
            <w:pPr>
              <w:pStyle w:val="List"/>
            </w:pPr>
            <w:r w:rsidRPr="00C0759E">
              <w:t>1.3</w:t>
            </w:r>
            <w:r w:rsidRPr="00C0759E">
              <w:tab/>
            </w:r>
            <w:r w:rsidRPr="00C0759E">
              <w:t>Identify potential constraints to the success of the project</w:t>
            </w:r>
          </w:p>
          <w:p w:rsidR="00000000" w:rsidRPr="00C0759E" w:rsidP="00C0759E">
            <w:pPr>
              <w:pStyle w:val="List"/>
            </w:pPr>
            <w:r w:rsidRPr="00C0759E">
              <w:t>1.4</w:t>
            </w:r>
            <w:r w:rsidRPr="00C0759E">
              <w:tab/>
              <w:t>Consider the environmental impact of the proposed landscape project works</w:t>
            </w:r>
          </w:p>
          <w:p w:rsidR="00000000" w:rsidP="00C0759E">
            <w:pPr>
              <w:pStyle w:val="List"/>
              <w:rPr>
                <w:lang w:val="en-NZ"/>
              </w:rPr>
            </w:pPr>
            <w:r w:rsidRPr="00C0759E">
              <w:t>1.5</w:t>
            </w:r>
            <w:r w:rsidRPr="00C0759E">
              <w:tab/>
              <w:t>Identify work health and safety hazards, assess risks and implement controls</w:t>
            </w:r>
          </w:p>
        </w:tc>
      </w:tr>
      <w:tr w:rsidTr="00BB29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List"/>
              <w:rPr>
                <w:lang w:val="en-NZ"/>
              </w:rPr>
            </w:pPr>
            <w:r w:rsidRPr="00C0759E">
              <w:t>2.</w:t>
            </w:r>
            <w:r w:rsidRPr="00C0759E">
              <w:tab/>
              <w:t>Maintain effective client liaiso</w:t>
            </w:r>
            <w:r w:rsidRPr="00C0759E">
              <w:t>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59E" w:rsidP="00C0759E">
            <w:pPr>
              <w:pStyle w:val="List"/>
            </w:pPr>
            <w:r w:rsidRPr="00C0759E">
              <w:t>2.1</w:t>
            </w:r>
            <w:r w:rsidRPr="00C0759E">
              <w:tab/>
              <w:t>Clarify responsibilities of all parties involved in the project according to the contract</w:t>
            </w:r>
          </w:p>
          <w:p w:rsidR="00000000" w:rsidRPr="00C0759E" w:rsidP="00C0759E">
            <w:pPr>
              <w:pStyle w:val="List"/>
            </w:pPr>
            <w:r w:rsidRPr="00C0759E">
              <w:t>2.2</w:t>
            </w:r>
            <w:r w:rsidRPr="00C0759E">
              <w:tab/>
              <w:t>Clarify procedures to vary the contract to the satisfaction of all stakeholders</w:t>
            </w:r>
          </w:p>
          <w:p w:rsidR="00000000" w:rsidRPr="00C0759E" w:rsidP="00C0759E">
            <w:pPr>
              <w:pStyle w:val="List"/>
            </w:pPr>
            <w:r w:rsidRPr="00C0759E">
              <w:t>2.3</w:t>
            </w:r>
            <w:r w:rsidRPr="00C0759E">
              <w:tab/>
              <w:t>Identify emergency procedures according to contract terms and conditions</w:t>
            </w:r>
          </w:p>
          <w:p w:rsidR="00000000" w:rsidP="00C0759E">
            <w:pPr>
              <w:pStyle w:val="List"/>
              <w:rPr>
                <w:lang w:val="en-NZ"/>
              </w:rPr>
            </w:pPr>
            <w:r w:rsidRPr="00C0759E">
              <w:t>2.4</w:t>
            </w:r>
            <w:r w:rsidRPr="00C0759E">
              <w:tab/>
              <w:t>Establish communication obligations in respect of the work program according to contractual obligations and sound business principles</w:t>
            </w:r>
          </w:p>
        </w:tc>
      </w:tr>
      <w:tr w:rsidTr="00BB29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List"/>
              <w:rPr>
                <w:lang w:val="en-NZ"/>
              </w:rPr>
            </w:pPr>
            <w:r w:rsidRPr="00C0759E">
              <w:t>3.</w:t>
            </w:r>
            <w:r w:rsidRPr="00C0759E">
              <w:tab/>
              <w:t>Develop work schedule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59E" w:rsidP="00C0759E">
            <w:pPr>
              <w:pStyle w:val="List"/>
            </w:pPr>
            <w:r w:rsidRPr="00C0759E">
              <w:t>3.1</w:t>
            </w:r>
            <w:r w:rsidRPr="00C0759E">
              <w:tab/>
              <w:t>Identify and document work schedules and timelines of operations in a form that is acce</w:t>
            </w:r>
            <w:r w:rsidRPr="00C0759E">
              <w:t>ssible and understandable to all relevant personnel</w:t>
            </w:r>
          </w:p>
          <w:p w:rsidR="00000000" w:rsidRPr="00C0759E" w:rsidP="00C0759E">
            <w:pPr>
              <w:pStyle w:val="List"/>
            </w:pPr>
            <w:r w:rsidRPr="00C0759E">
              <w:t>3.2</w:t>
            </w:r>
            <w:r w:rsidRPr="00C0759E">
              <w:tab/>
              <w:t>Identify resources required for the landscape project according to the contract and landscape design</w:t>
            </w:r>
          </w:p>
          <w:p w:rsidR="00000000" w:rsidRPr="00C0759E" w:rsidP="00C0759E">
            <w:pPr>
              <w:pStyle w:val="List"/>
            </w:pPr>
            <w:r w:rsidRPr="00C0759E">
              <w:t>3.3</w:t>
            </w:r>
            <w:r w:rsidRPr="00C0759E">
              <w:tab/>
              <w:t>Identify and document quantity, quality and timing of supply of each input and service</w:t>
            </w:r>
          </w:p>
          <w:p w:rsidR="00000000" w:rsidP="00C0759E">
            <w:pPr>
              <w:pStyle w:val="List"/>
              <w:rPr>
                <w:lang w:val="en-NZ"/>
              </w:rPr>
            </w:pPr>
            <w:r w:rsidRPr="00C0759E">
              <w:t>3.4</w:t>
            </w:r>
            <w:r w:rsidRPr="00C0759E">
              <w:tab/>
            </w:r>
            <w:r w:rsidRPr="00C0759E">
              <w:t>Establish key performance outcomes and indicators to measure performance of all operations and personnel</w:t>
            </w:r>
          </w:p>
        </w:tc>
      </w:tr>
      <w:tr w:rsidTr="00BB29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List"/>
              <w:rPr>
                <w:lang w:val="en-NZ"/>
              </w:rPr>
            </w:pPr>
            <w:r w:rsidRPr="00C0759E">
              <w:t>4.</w:t>
            </w:r>
            <w:r w:rsidRPr="00C0759E">
              <w:tab/>
              <w:t>Manage contractors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59E" w:rsidP="00C0759E">
            <w:pPr>
              <w:pStyle w:val="List"/>
            </w:pPr>
            <w:r w:rsidRPr="00C0759E">
              <w:t>4.1</w:t>
            </w:r>
            <w:r w:rsidRPr="00C0759E">
              <w:tab/>
              <w:t>Prepare standard contracts for specific works in line with the landscape design and contract</w:t>
            </w:r>
          </w:p>
          <w:p w:rsidR="00000000" w:rsidRPr="00C0759E" w:rsidP="00C0759E">
            <w:pPr>
              <w:pStyle w:val="List"/>
            </w:pPr>
            <w:r w:rsidRPr="00C0759E">
              <w:t>4.2</w:t>
            </w:r>
            <w:r w:rsidRPr="00C0759E">
              <w:tab/>
              <w:t>Monitor progress of works a</w:t>
            </w:r>
            <w:r w:rsidRPr="00C0759E">
              <w:t>gainst contract according to industry standards</w:t>
            </w:r>
          </w:p>
          <w:p w:rsidR="00000000" w:rsidRPr="00C0759E" w:rsidP="00C0759E">
            <w:pPr>
              <w:pStyle w:val="List"/>
            </w:pPr>
            <w:r w:rsidRPr="00C0759E">
              <w:t>4.3</w:t>
            </w:r>
            <w:r w:rsidRPr="00C0759E">
              <w:tab/>
              <w:t>Identify, negotiate, implement and record variations</w:t>
            </w:r>
          </w:p>
          <w:p w:rsidR="00000000" w:rsidRPr="00C0759E" w:rsidP="00C0759E">
            <w:pPr>
              <w:pStyle w:val="List"/>
            </w:pPr>
            <w:r w:rsidRPr="00C0759E">
              <w:t>4.4</w:t>
            </w:r>
            <w:r w:rsidRPr="00C0759E">
              <w:tab/>
              <w:t>Identify, rectify and record non-conforming elements of the contract</w:t>
            </w:r>
          </w:p>
          <w:p w:rsidR="00000000" w:rsidP="00C0759E">
            <w:pPr>
              <w:pStyle w:val="List"/>
              <w:rPr>
                <w:lang w:val="en-NZ"/>
              </w:rPr>
            </w:pPr>
            <w:r w:rsidRPr="00C0759E">
              <w:t>4.5</w:t>
            </w:r>
            <w:r w:rsidRPr="00C0759E">
              <w:tab/>
              <w:t>Initiate progress payments and final payments according to the terms of co</w:t>
            </w:r>
            <w:r w:rsidRPr="00C0759E">
              <w:t>ntract</w:t>
            </w:r>
          </w:p>
        </w:tc>
      </w:tr>
      <w:tr w:rsidTr="00BB29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59E">
            <w:pPr>
              <w:pStyle w:val="List"/>
              <w:rPr>
                <w:lang w:val="en-NZ"/>
              </w:rPr>
            </w:pPr>
            <w:r w:rsidRPr="00C0759E">
              <w:t>5.</w:t>
            </w:r>
            <w:r w:rsidRPr="00C0759E">
              <w:tab/>
              <w:t>Submit works for hand over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59E" w:rsidP="00C0759E">
            <w:pPr>
              <w:pStyle w:val="List"/>
            </w:pPr>
            <w:r w:rsidRPr="00C0759E">
              <w:t>5.1</w:t>
            </w:r>
            <w:r w:rsidRPr="00C0759E">
              <w:tab/>
              <w:t xml:space="preserve">Undertake site inspection with relevant personnel at completion of works and prior to hand over </w:t>
            </w:r>
          </w:p>
          <w:p w:rsidR="00000000" w:rsidRPr="00C0759E" w:rsidP="00C0759E">
            <w:pPr>
              <w:pStyle w:val="List"/>
            </w:pPr>
            <w:r w:rsidRPr="00C0759E">
              <w:t>5.2</w:t>
            </w:r>
            <w:r w:rsidRPr="00C0759E">
              <w:tab/>
              <w:t xml:space="preserve">Note, record and rectify all items below specification </w:t>
            </w:r>
          </w:p>
        </w:tc>
      </w:tr>
    </w:tbl>
    <w:p w:rsidR="00000000" w:rsidRPr="00C0759E" w:rsidP="00C0759E">
      <w:pPr>
        <w:pStyle w:val="BodyText"/>
      </w:pPr>
    </w:p>
    <w:p w:rsidR="00000000" w:rsidRPr="00C0759E" w:rsidP="00C0759E">
      <w:pPr>
        <w:pStyle w:val="AllowPageBreak"/>
      </w:pPr>
    </w:p>
    <w:p w:rsidR="00000000" w:rsidRPr="00C0759E" w:rsidP="00C0759E">
      <w:pPr>
        <w:pStyle w:val="Heading1"/>
      </w:pPr>
      <w:bookmarkStart w:id="6" w:name="O_878635"/>
      <w:bookmarkEnd w:id="6"/>
      <w:r w:rsidRPr="00C0759E">
        <w:t>Foundation Skills</w:t>
      </w:r>
    </w:p>
    <w:p w:rsidR="00000000" w:rsidRPr="00C0759E" w:rsidP="00BB292D">
      <w:pPr>
        <w:pStyle w:val="BodyText"/>
      </w:pPr>
      <w:r w:rsidRPr="00C0759E">
        <w:t>Foundation Skills es</w:t>
      </w:r>
      <w:r w:rsidRPr="00C0759E">
        <w:t>sential to performance are explicit in the performance criteria of this unit of competency.</w:t>
      </w:r>
    </w:p>
    <w:p w:rsidR="00000000" w:rsidRPr="00C0759E" w:rsidP="00C0759E">
      <w:pPr>
        <w:pStyle w:val="Heading1"/>
      </w:pPr>
      <w:bookmarkStart w:id="7" w:name="O_878636"/>
      <w:bookmarkEnd w:id="7"/>
      <w:r w:rsidRPr="00C0759E">
        <w:t>Range of Conditions</w:t>
      </w:r>
    </w:p>
    <w:p w:rsidR="00000000" w:rsidRPr="00C0759E" w:rsidP="00C0759E">
      <w:pPr>
        <w:pStyle w:val="Heading1"/>
      </w:pPr>
      <w:bookmarkStart w:id="8" w:name="O_878637"/>
      <w:bookmarkEnd w:id="8"/>
      <w:r w:rsidRPr="00C0759E">
        <w:t>Unit Mapping Information</w:t>
      </w:r>
    </w:p>
    <w:p w:rsidR="00000000" w:rsidRPr="00C0759E" w:rsidP="00BB292D">
      <w:pPr>
        <w:pStyle w:val="BodyText"/>
      </w:pPr>
      <w:r w:rsidRPr="00C0759E">
        <w:t>This unit is equivalent to AHCLSC502A Manage landscape projects.</w:t>
      </w:r>
    </w:p>
    <w:p w:rsidR="00000000" w:rsidRPr="00C0759E" w:rsidP="00C0759E">
      <w:pPr>
        <w:pStyle w:val="Heading1"/>
      </w:pPr>
      <w:bookmarkStart w:id="9" w:name="O_878644"/>
      <w:bookmarkEnd w:id="9"/>
      <w:r w:rsidRPr="00C0759E">
        <w:t>Links</w:t>
      </w:r>
    </w:p>
    <w:p w:rsidR="00000000" w:rsidRPr="00C0759E" w:rsidP="00BB292D">
      <w:pPr>
        <w:pStyle w:val="BodyText"/>
      </w:pPr>
      <w:r w:rsidRPr="00C075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321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759E" w:rsidP="00C0759E"/>
    <w:sectPr w:rsidSect="00C075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5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59E" w:rsidRPr="00BB292D" w:rsidP="00BB2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5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92D" w:rsidP="00C075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292D" w:rsidP="00C075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292D" w:rsidP="00C075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5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59E" w:rsidRPr="00BB292D" w:rsidP="00BB2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5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92D" w:rsidRPr="002D2AF8" w:rsidP="00C075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AHCLSC502 Manage landscape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BB292D" w:rsidP="00C075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5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5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5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5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5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5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5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5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5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5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5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59E"/>
  </w:style>
  <w:style w:type="character" w:customStyle="1" w:styleId="Heading1Char">
    <w:name w:val="Heading 1 Char"/>
    <w:basedOn w:val="DefaultParagraphFont"/>
    <w:link w:val="Heading1"/>
    <w:rsid w:val="00C075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5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5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759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075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0759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075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5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5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5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5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5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5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5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5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5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5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5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5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5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59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075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75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759E"/>
    <w:rPr>
      <w:b/>
      <w:spacing w:val="0"/>
    </w:rPr>
  </w:style>
  <w:style w:type="paragraph" w:customStyle="1" w:styleId="SuperTitle">
    <w:name w:val="SuperTitle"/>
    <w:basedOn w:val="Title"/>
    <w:rsid w:val="00C075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5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5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75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75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5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5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5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5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5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5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5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5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59E"/>
    <w:rPr>
      <w:i/>
    </w:rPr>
  </w:style>
  <w:style w:type="paragraph" w:styleId="Caption">
    <w:name w:val="caption"/>
    <w:basedOn w:val="BodyText"/>
    <w:next w:val="Normal"/>
    <w:qFormat/>
    <w:rsid w:val="00C075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5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5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59E"/>
  </w:style>
  <w:style w:type="paragraph" w:styleId="TableofFigures">
    <w:name w:val="table of figures"/>
    <w:basedOn w:val="Normal"/>
    <w:next w:val="Normal"/>
    <w:semiHidden/>
    <w:rsid w:val="00C075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5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759E"/>
    <w:rPr>
      <w:rFonts w:ascii="Wingdings" w:hAnsi="Wingdings"/>
    </w:rPr>
  </w:style>
  <w:style w:type="character" w:customStyle="1" w:styleId="HotSpot">
    <w:name w:val="HotSpot"/>
    <w:rsid w:val="00C0759E"/>
    <w:rPr>
      <w:color w:val="0033CC"/>
      <w:u w:val="none"/>
    </w:rPr>
  </w:style>
  <w:style w:type="paragraph" w:customStyle="1" w:styleId="BodyTextRight">
    <w:name w:val="Body Text Right"/>
    <w:basedOn w:val="BodyText"/>
    <w:rsid w:val="00C075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5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5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5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5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5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59E"/>
    <w:rPr>
      <w:sz w:val="32"/>
    </w:rPr>
  </w:style>
  <w:style w:type="paragraph" w:customStyle="1" w:styleId="HeadingProcedure">
    <w:name w:val="Heading Procedure"/>
    <w:basedOn w:val="HeadingBase"/>
    <w:next w:val="Normal"/>
    <w:rsid w:val="00C075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59E"/>
    <w:pPr>
      <w:spacing w:before="60" w:after="60"/>
    </w:pPr>
  </w:style>
  <w:style w:type="paragraph" w:styleId="ListContinue">
    <w:name w:val="List Continue"/>
    <w:basedOn w:val="List"/>
    <w:rsid w:val="00C0759E"/>
    <w:pPr>
      <w:ind w:firstLine="0"/>
    </w:pPr>
  </w:style>
  <w:style w:type="paragraph" w:customStyle="1" w:styleId="ListNote">
    <w:name w:val="List Note"/>
    <w:basedOn w:val="List"/>
    <w:rsid w:val="00C075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5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5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59E"/>
    <w:rPr>
      <w:rFonts w:ascii="Courier New" w:hAnsi="Courier New"/>
    </w:rPr>
  </w:style>
  <w:style w:type="paragraph" w:customStyle="1" w:styleId="NoteBullet">
    <w:name w:val="Note Bullet"/>
    <w:basedOn w:val="Note"/>
    <w:rsid w:val="00C075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5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5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5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5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75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5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59E"/>
    <w:rPr>
      <w:b/>
      <w:smallCaps/>
    </w:rPr>
  </w:style>
  <w:style w:type="paragraph" w:customStyle="1" w:styleId="TableListNumber">
    <w:name w:val="Table List Number"/>
    <w:basedOn w:val="ListNumber"/>
    <w:rsid w:val="00C075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5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59E"/>
    <w:pPr>
      <w:numPr>
        <w:numId w:val="7"/>
      </w:numPr>
    </w:pPr>
  </w:style>
  <w:style w:type="paragraph" w:customStyle="1" w:styleId="ListAlpha2">
    <w:name w:val="List Alpha 2"/>
    <w:basedOn w:val="List2"/>
    <w:rsid w:val="00C0759E"/>
    <w:pPr>
      <w:numPr>
        <w:numId w:val="6"/>
      </w:numPr>
    </w:pPr>
  </w:style>
  <w:style w:type="paragraph" w:styleId="List2">
    <w:name w:val="List 2"/>
    <w:basedOn w:val="BodyText"/>
    <w:rsid w:val="00C075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5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5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5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5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5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759E"/>
    <w:pPr>
      <w:numPr>
        <w:numId w:val="2"/>
      </w:numPr>
    </w:pPr>
  </w:style>
  <w:style w:type="paragraph" w:styleId="ListContinue2">
    <w:name w:val="List Continue 2"/>
    <w:basedOn w:val="List2"/>
    <w:rsid w:val="00C0759E"/>
    <w:pPr>
      <w:ind w:firstLine="0"/>
    </w:pPr>
  </w:style>
  <w:style w:type="paragraph" w:styleId="ListContinue3">
    <w:name w:val="List Continue 3"/>
    <w:basedOn w:val="List3"/>
    <w:rsid w:val="00C0759E"/>
    <w:pPr>
      <w:ind w:left="1021" w:firstLine="0"/>
    </w:pPr>
  </w:style>
  <w:style w:type="paragraph" w:styleId="ListContinue4">
    <w:name w:val="List Continue 4"/>
    <w:basedOn w:val="List4"/>
    <w:rsid w:val="00C0759E"/>
    <w:pPr>
      <w:ind w:firstLine="0"/>
    </w:pPr>
  </w:style>
  <w:style w:type="paragraph" w:styleId="ListContinue5">
    <w:name w:val="List Continue 5"/>
    <w:basedOn w:val="List5"/>
    <w:rsid w:val="00C0759E"/>
    <w:pPr>
      <w:ind w:firstLine="0"/>
    </w:pPr>
  </w:style>
  <w:style w:type="paragraph" w:styleId="ListNumber3">
    <w:name w:val="List Number 3"/>
    <w:basedOn w:val="List3"/>
    <w:rsid w:val="00C0759E"/>
    <w:pPr>
      <w:numPr>
        <w:numId w:val="3"/>
      </w:numPr>
    </w:pPr>
  </w:style>
  <w:style w:type="paragraph" w:styleId="ListNumber4">
    <w:name w:val="List Number 4"/>
    <w:basedOn w:val="List4"/>
    <w:rsid w:val="00C0759E"/>
    <w:pPr>
      <w:numPr>
        <w:numId w:val="4"/>
      </w:numPr>
    </w:pPr>
  </w:style>
  <w:style w:type="paragraph" w:styleId="ListNumber5">
    <w:name w:val="List Number 5"/>
    <w:basedOn w:val="List5"/>
    <w:rsid w:val="00C0759E"/>
    <w:pPr>
      <w:numPr>
        <w:numId w:val="5"/>
      </w:numPr>
    </w:pPr>
  </w:style>
  <w:style w:type="paragraph" w:styleId="BlockText">
    <w:name w:val="Block Text"/>
    <w:basedOn w:val="Normal"/>
    <w:rsid w:val="00C075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5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59E"/>
    <w:rPr>
      <w:sz w:val="16"/>
      <w:vertAlign w:val="superscript"/>
    </w:rPr>
  </w:style>
  <w:style w:type="character" w:customStyle="1" w:styleId="Symbols">
    <w:name w:val="Symbols"/>
    <w:basedOn w:val="DefaultParagraphFont"/>
    <w:rsid w:val="00C0759E"/>
    <w:rPr>
      <w:rFonts w:ascii="Symbol" w:hAnsi="Symbol"/>
    </w:rPr>
  </w:style>
  <w:style w:type="character" w:customStyle="1" w:styleId="MenuOptions">
    <w:name w:val="Menu Options"/>
    <w:basedOn w:val="DefaultParagraphFont"/>
    <w:rsid w:val="00C075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59E"/>
    <w:rPr>
      <w:b/>
    </w:rPr>
  </w:style>
  <w:style w:type="character" w:customStyle="1" w:styleId="Underlined">
    <w:name w:val="Underlined"/>
    <w:basedOn w:val="DefaultParagraphFont"/>
    <w:rsid w:val="00C0759E"/>
    <w:rPr>
      <w:u w:val="single"/>
    </w:rPr>
  </w:style>
  <w:style w:type="paragraph" w:customStyle="1" w:styleId="TableBodyTextRight">
    <w:name w:val="Table Body Text Right"/>
    <w:basedOn w:val="TableBodyText"/>
    <w:rsid w:val="00C075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59E"/>
    <w:rPr>
      <w:sz w:val="18"/>
    </w:rPr>
  </w:style>
  <w:style w:type="paragraph" w:customStyle="1" w:styleId="BodySmallRight">
    <w:name w:val="Body Small Right"/>
    <w:basedOn w:val="BodyTextRight"/>
    <w:rsid w:val="00C0759E"/>
    <w:rPr>
      <w:sz w:val="18"/>
      <w:szCs w:val="18"/>
    </w:rPr>
  </w:style>
  <w:style w:type="paragraph" w:customStyle="1" w:styleId="MarginEdition">
    <w:name w:val="Margin Edition"/>
    <w:basedOn w:val="MarginNote"/>
    <w:rsid w:val="00C075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59E"/>
    <w:rPr>
      <w:sz w:val="2"/>
      <w:szCs w:val="2"/>
    </w:rPr>
  </w:style>
  <w:style w:type="character" w:customStyle="1" w:styleId="Small">
    <w:name w:val="Small"/>
    <w:basedOn w:val="DefaultParagraphFont"/>
    <w:rsid w:val="00C0759E"/>
    <w:rPr>
      <w:sz w:val="16"/>
    </w:rPr>
  </w:style>
  <w:style w:type="paragraph" w:customStyle="1" w:styleId="WideTable">
    <w:name w:val="Wide Table"/>
    <w:basedOn w:val="Normal"/>
    <w:rsid w:val="00C075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59E"/>
  </w:style>
  <w:style w:type="paragraph" w:styleId="Quote">
    <w:name w:val="Quote"/>
    <w:basedOn w:val="Heading1"/>
    <w:link w:val="QuoteChar"/>
    <w:qFormat/>
    <w:rsid w:val="00C075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5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59E"/>
    <w:pPr>
      <w:pageBreakBefore/>
    </w:pPr>
  </w:style>
  <w:style w:type="paragraph" w:customStyle="1" w:styleId="Border">
    <w:name w:val="Border"/>
    <w:basedOn w:val="Normal"/>
    <w:qFormat/>
    <w:rsid w:val="00C075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5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5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5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5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5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5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5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5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59E"/>
    <w:rPr>
      <w:u w:val="single"/>
    </w:rPr>
  </w:style>
  <w:style w:type="character" w:customStyle="1" w:styleId="BoldandItalics">
    <w:name w:val="Bold and Italics"/>
    <w:qFormat/>
    <w:rsid w:val="00C0759E"/>
    <w:rPr>
      <w:b/>
      <w:i/>
      <w:u w:val="none"/>
    </w:rPr>
  </w:style>
  <w:style w:type="paragraph" w:styleId="BalloonText">
    <w:name w:val="Balloon Text"/>
    <w:basedOn w:val="Normal"/>
    <w:link w:val="BalloonTextChar"/>
    <w:rsid w:val="00C075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5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5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5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5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5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59E"/>
    <w:pPr>
      <w:spacing w:before="0" w:after="0"/>
    </w:pPr>
  </w:style>
  <w:style w:type="paragraph" w:customStyle="1" w:styleId="BodyTextBold">
    <w:name w:val="Body Text Bold"/>
    <w:basedOn w:val="BodyText"/>
    <w:qFormat/>
    <w:rsid w:val="00C0759E"/>
    <w:rPr>
      <w:b/>
    </w:rPr>
  </w:style>
  <w:style w:type="character" w:styleId="Hyperlink">
    <w:name w:val="Hyperlink"/>
    <w:basedOn w:val="DefaultParagraphFont"/>
    <w:uiPriority w:val="99"/>
    <w:unhideWhenUsed/>
    <w:rsid w:val="00BB2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3059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AHCLSC502 Manage landscape projects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2021-03-30T00:15:00Z</dcterms:created>
  <dcterms:modified xsi:type="dcterms:W3CDTF">2021-03-30T00:15:00Z</dcterms:modified>
</cp:coreProperties>
</file>