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CDB" w:rsidP="00407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AHCLSC501 Survey and establish site levels</w:t>
      </w:r>
      <w:r>
        <w:fldChar w:fldCharType="end"/>
      </w:r>
    </w:p>
    <w:p w:rsidR="00407CDB" w:rsidP="00407CDB">
      <w:pPr>
        <w:pStyle w:val="Version"/>
        <w:sectPr w:rsidSect="00641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107" w:rsidP="00641107">
      <w:pPr>
        <w:pStyle w:val="SuperHeading"/>
      </w:pPr>
      <w:r w:rsidRPr="00641107">
        <w:t>AHCLSC501 Survey and establish site levels</w:t>
      </w:r>
    </w:p>
    <w:p w:rsidR="00000000" w:rsidRPr="00641107" w:rsidP="00641107">
      <w:pPr>
        <w:pStyle w:val="Heading1"/>
      </w:pPr>
      <w:bookmarkStart w:id="1" w:name="O_878553"/>
      <w:bookmarkEnd w:id="1"/>
      <w:r w:rsidRPr="0064110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4110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TableHeading"/>
              <w:rPr>
                <w:lang w:val="en-NZ"/>
              </w:rPr>
            </w:pPr>
            <w:r w:rsidRPr="0064110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TableHeading"/>
              <w:rPr>
                <w:lang w:val="en-NZ"/>
              </w:rPr>
            </w:pPr>
            <w:r w:rsidRPr="0064110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TableHeading"/>
              <w:rPr>
                <w:lang w:val="en-NZ"/>
              </w:rPr>
            </w:pPr>
            <w:r w:rsidRPr="00641107">
              <w:t>Comments</w:t>
            </w:r>
          </w:p>
        </w:tc>
      </w:tr>
      <w:tr w:rsidTr="0064110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BodyText"/>
              <w:rPr>
                <w:lang w:val="en-NZ"/>
              </w:rPr>
            </w:pPr>
            <w:r w:rsidRPr="0064110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BodyText"/>
              <w:rPr>
                <w:lang w:val="en-NZ"/>
              </w:rPr>
            </w:pPr>
            <w:r w:rsidRPr="0064110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07" w:rsidP="00641107">
            <w:pPr>
              <w:pStyle w:val="BodyText"/>
            </w:pPr>
            <w:r w:rsidRPr="00641107">
              <w:t>Initial release</w:t>
            </w:r>
          </w:p>
        </w:tc>
      </w:tr>
    </w:tbl>
    <w:p w:rsidR="00000000" w:rsidRPr="00641107" w:rsidP="00641107">
      <w:pPr>
        <w:pStyle w:val="BodyText"/>
      </w:pPr>
    </w:p>
    <w:p w:rsidR="00000000" w:rsidRPr="00641107" w:rsidP="00641107">
      <w:pPr>
        <w:pStyle w:val="AllowPageBreak"/>
      </w:pPr>
    </w:p>
    <w:p w:rsidR="00000000" w:rsidRPr="00641107" w:rsidP="00641107">
      <w:pPr>
        <w:pStyle w:val="Heading1"/>
      </w:pPr>
      <w:bookmarkStart w:id="2" w:name="O_878554"/>
      <w:bookmarkEnd w:id="2"/>
      <w:r w:rsidRPr="00641107">
        <w:t>Application</w:t>
      </w:r>
    </w:p>
    <w:p w:rsidR="00000000" w:rsidRPr="00641107" w:rsidP="00407CDB">
      <w:pPr>
        <w:pStyle w:val="BodyText"/>
      </w:pPr>
      <w:r w:rsidRPr="00641107">
        <w:t>This unit of competency describes the skills and knowledge required to undertake site surveys and map levels and issues of levels in gardens.</w:t>
      </w:r>
    </w:p>
    <w:p w:rsidR="00000000" w:rsidRPr="00641107" w:rsidP="00407CDB">
      <w:pPr>
        <w:pStyle w:val="BodyText"/>
      </w:pPr>
      <w:r w:rsidRPr="00641107">
        <w:t>This unit applies to individuals who analyse information and exercise judgement to complete a range of advanced skilled activities and demonstrate deep knowledge in a specific technical area. They have accountability for the work of others and analyse, de</w:t>
      </w:r>
      <w:r w:rsidRPr="00641107">
        <w:t>sign and communicate solutions to a range of complex problems. All work is carried out to comply with workplace procedures.</w:t>
      </w:r>
    </w:p>
    <w:p w:rsidR="00000000" w:rsidRPr="00641107" w:rsidP="00407CDB">
      <w:pPr>
        <w:pStyle w:val="BodyText"/>
      </w:pPr>
      <w:r w:rsidRPr="00641107">
        <w:t>No occupational licensing, legislative or certification requirements are known to apply to this unit at the time of publication.</w:t>
      </w:r>
    </w:p>
    <w:p w:rsidR="00000000" w:rsidRPr="00641107" w:rsidP="00641107">
      <w:pPr>
        <w:pStyle w:val="Heading1"/>
      </w:pPr>
      <w:bookmarkStart w:id="3" w:name="O_878555"/>
      <w:bookmarkEnd w:id="3"/>
      <w:r w:rsidRPr="00641107">
        <w:t>Pre-requisite Unit</w:t>
      </w:r>
    </w:p>
    <w:p w:rsidR="00000000" w:rsidRPr="00641107" w:rsidP="00407CDB">
      <w:pPr>
        <w:pStyle w:val="BodyText"/>
      </w:pPr>
      <w:r w:rsidRPr="00641107">
        <w:t>Nil.</w:t>
      </w:r>
    </w:p>
    <w:p w:rsidR="00000000" w:rsidRPr="00641107" w:rsidP="00641107">
      <w:pPr>
        <w:pStyle w:val="Heading1"/>
      </w:pPr>
      <w:bookmarkStart w:id="4" w:name="O_878557"/>
      <w:bookmarkEnd w:id="4"/>
      <w:r w:rsidRPr="00641107">
        <w:t>Unit Sector</w:t>
      </w:r>
    </w:p>
    <w:p w:rsidR="00000000" w:rsidRPr="00641107" w:rsidP="00407CDB">
      <w:pPr>
        <w:pStyle w:val="BodyText"/>
      </w:pPr>
      <w:r w:rsidRPr="00641107">
        <w:t>Landscape (LSC)</w:t>
      </w:r>
    </w:p>
    <w:p w:rsidR="00000000" w:rsidRPr="00641107" w:rsidP="00641107">
      <w:pPr>
        <w:pStyle w:val="Heading1"/>
      </w:pPr>
      <w:bookmarkStart w:id="5" w:name="O_878558"/>
      <w:bookmarkEnd w:id="5"/>
      <w:r w:rsidRPr="0064110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07C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TableHeading"/>
              <w:rPr>
                <w:lang w:val="en-NZ"/>
              </w:rPr>
            </w:pPr>
            <w:r w:rsidRPr="0064110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TableHeading"/>
              <w:rPr>
                <w:lang w:val="en-NZ"/>
              </w:rPr>
            </w:pPr>
            <w:r w:rsidRPr="00641107">
              <w:t>Performance criteria</w:t>
            </w:r>
          </w:p>
        </w:tc>
      </w:tr>
      <w:tr w:rsidTr="00407C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BodyText"/>
              <w:rPr>
                <w:lang w:val="en-NZ"/>
              </w:rPr>
            </w:pPr>
            <w:r w:rsidRPr="0064110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BodyText"/>
              <w:rPr>
                <w:lang w:val="en-NZ"/>
              </w:rPr>
            </w:pPr>
            <w:r w:rsidRPr="00641107">
              <w:t>Performance criteria describe the performance needed to demonstrate achievement of the element.</w:t>
            </w:r>
          </w:p>
        </w:tc>
      </w:tr>
      <w:tr w:rsidTr="00407C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List"/>
              <w:rPr>
                <w:lang w:val="en-NZ"/>
              </w:rPr>
            </w:pPr>
            <w:r w:rsidRPr="00641107">
              <w:t>1.</w:t>
            </w:r>
            <w:r w:rsidRPr="00641107">
              <w:tab/>
              <w:t>Undertake the site survey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07" w:rsidP="00641107">
            <w:pPr>
              <w:pStyle w:val="List"/>
            </w:pPr>
            <w:r w:rsidRPr="00641107">
              <w:t>1.1</w:t>
            </w:r>
            <w:r w:rsidRPr="00641107">
              <w:tab/>
              <w:t>Determine survey items from the existing plan or client brief</w:t>
            </w:r>
          </w:p>
          <w:p w:rsidR="00000000" w:rsidRPr="00641107" w:rsidP="00641107">
            <w:pPr>
              <w:pStyle w:val="List"/>
            </w:pPr>
            <w:r w:rsidRPr="00641107">
              <w:t>1.2</w:t>
            </w:r>
            <w:r w:rsidRPr="00641107">
              <w:tab/>
              <w:t>Measure survey items and relevant landscape features</w:t>
            </w:r>
          </w:p>
          <w:p w:rsidR="00000000" w:rsidRPr="00641107" w:rsidP="00641107">
            <w:pPr>
              <w:pStyle w:val="List"/>
            </w:pPr>
            <w:r w:rsidRPr="00641107">
              <w:t>1.3</w:t>
            </w:r>
            <w:r w:rsidRPr="00641107">
              <w:tab/>
            </w:r>
            <w:r w:rsidRPr="00641107">
              <w:t>Take measurements and reduce with reference to the design</w:t>
            </w:r>
          </w:p>
          <w:p w:rsidR="00000000" w:rsidP="00641107">
            <w:pPr>
              <w:pStyle w:val="List"/>
              <w:rPr>
                <w:lang w:val="en-NZ"/>
              </w:rPr>
            </w:pPr>
            <w:r w:rsidRPr="00641107">
              <w:t>1.4</w:t>
            </w:r>
            <w:r w:rsidRPr="00641107">
              <w:tab/>
              <w:t xml:space="preserve">Check and record measurements </w:t>
            </w:r>
          </w:p>
        </w:tc>
      </w:tr>
      <w:tr w:rsidTr="00407C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List"/>
              <w:rPr>
                <w:lang w:val="en-NZ"/>
              </w:rPr>
            </w:pPr>
            <w:r w:rsidRPr="00641107">
              <w:t>2.</w:t>
            </w:r>
            <w:r w:rsidRPr="00641107">
              <w:tab/>
              <w:t>Read maps and plans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07" w:rsidP="00641107">
            <w:pPr>
              <w:pStyle w:val="List"/>
            </w:pPr>
            <w:r w:rsidRPr="00641107">
              <w:t>2.1</w:t>
            </w:r>
            <w:r w:rsidRPr="00641107">
              <w:tab/>
              <w:t>Take current magnetic declinations and magnetic bearings</w:t>
            </w:r>
          </w:p>
          <w:p w:rsidR="00000000" w:rsidRPr="00641107" w:rsidP="00641107">
            <w:pPr>
              <w:pStyle w:val="List"/>
            </w:pPr>
            <w:r w:rsidRPr="00641107">
              <w:t>2.2</w:t>
            </w:r>
            <w:r w:rsidRPr="00641107">
              <w:tab/>
              <w:t>Determine differences between true and magnetic north and place north poin</w:t>
            </w:r>
            <w:r w:rsidRPr="00641107">
              <w:t>ts on plans</w:t>
            </w:r>
          </w:p>
          <w:p w:rsidR="00000000" w:rsidP="00641107">
            <w:pPr>
              <w:pStyle w:val="List"/>
              <w:rPr>
                <w:lang w:val="en-NZ"/>
              </w:rPr>
            </w:pPr>
            <w:r w:rsidRPr="00641107">
              <w:t>2.3</w:t>
            </w:r>
            <w:r w:rsidRPr="00641107">
              <w:tab/>
              <w:t>Transfer magnetic bearings to true north points on plans</w:t>
            </w:r>
          </w:p>
        </w:tc>
      </w:tr>
      <w:tr w:rsidTr="00407C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07">
            <w:pPr>
              <w:pStyle w:val="List"/>
              <w:rPr>
                <w:lang w:val="en-NZ"/>
              </w:rPr>
            </w:pPr>
            <w:r w:rsidRPr="00641107">
              <w:t>3.</w:t>
            </w:r>
            <w:r w:rsidRPr="00641107">
              <w:tab/>
              <w:t>Record site details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07" w:rsidP="00641107">
            <w:pPr>
              <w:pStyle w:val="List"/>
            </w:pPr>
            <w:r w:rsidRPr="00641107">
              <w:t>3.1</w:t>
            </w:r>
            <w:r w:rsidRPr="00641107">
              <w:tab/>
              <w:t>Record orientation and levels on site plan</w:t>
            </w:r>
          </w:p>
          <w:p w:rsidR="00000000" w:rsidRPr="00641107" w:rsidP="00641107">
            <w:pPr>
              <w:pStyle w:val="List"/>
            </w:pPr>
            <w:r w:rsidRPr="00641107">
              <w:t>3.2</w:t>
            </w:r>
            <w:r w:rsidRPr="00641107">
              <w:tab/>
              <w:t>Produce scale plan for a garden design</w:t>
            </w:r>
          </w:p>
          <w:p w:rsidR="00000000" w:rsidRPr="00641107" w:rsidP="00641107">
            <w:pPr>
              <w:pStyle w:val="List"/>
            </w:pPr>
            <w:r w:rsidRPr="00641107">
              <w:t>3.3</w:t>
            </w:r>
            <w:r w:rsidRPr="00641107">
              <w:tab/>
              <w:t>Present plan of site to the client</w:t>
            </w:r>
          </w:p>
        </w:tc>
      </w:tr>
    </w:tbl>
    <w:p w:rsidR="00000000" w:rsidRPr="00641107" w:rsidP="00641107">
      <w:pPr>
        <w:pStyle w:val="BodyText"/>
      </w:pPr>
    </w:p>
    <w:p w:rsidR="00000000" w:rsidRPr="00641107" w:rsidP="00641107">
      <w:pPr>
        <w:pStyle w:val="AllowPageBreak"/>
      </w:pPr>
    </w:p>
    <w:p w:rsidR="00000000" w:rsidRPr="00641107" w:rsidP="00641107">
      <w:pPr>
        <w:pStyle w:val="Heading1"/>
      </w:pPr>
      <w:bookmarkStart w:id="6" w:name="O_878559"/>
      <w:bookmarkEnd w:id="6"/>
      <w:r w:rsidRPr="00641107">
        <w:t>Foundation Skills</w:t>
      </w:r>
    </w:p>
    <w:p w:rsidR="00000000" w:rsidRPr="00641107" w:rsidP="00407CDB">
      <w:pPr>
        <w:pStyle w:val="BodyText"/>
      </w:pPr>
      <w:r w:rsidRPr="00641107">
        <w:t>Foundation Skills essential to performance are explicit in the performance criteria of this unit of competency.</w:t>
      </w:r>
    </w:p>
    <w:p w:rsidR="00000000" w:rsidRPr="00641107" w:rsidP="00641107">
      <w:pPr>
        <w:pStyle w:val="Heading1"/>
      </w:pPr>
      <w:bookmarkStart w:id="7" w:name="O_878560"/>
      <w:bookmarkEnd w:id="7"/>
      <w:r w:rsidRPr="00641107">
        <w:t>Range of Conditions</w:t>
      </w:r>
    </w:p>
    <w:p w:rsidR="00000000" w:rsidRPr="00641107" w:rsidP="00641107">
      <w:pPr>
        <w:pStyle w:val="Heading1"/>
      </w:pPr>
      <w:bookmarkStart w:id="8" w:name="O_878561"/>
      <w:bookmarkEnd w:id="8"/>
      <w:r w:rsidRPr="00641107">
        <w:t>Unit Mapping Information</w:t>
      </w:r>
    </w:p>
    <w:p w:rsidR="00000000" w:rsidRPr="00641107" w:rsidP="00407CDB">
      <w:pPr>
        <w:pStyle w:val="BodyText"/>
      </w:pPr>
      <w:r w:rsidRPr="00641107">
        <w:t>This unit is equivalent to AHCLSC501A Survey and</w:t>
      </w:r>
      <w:r w:rsidRPr="00641107">
        <w:t xml:space="preserve"> establish site levels.</w:t>
      </w:r>
    </w:p>
    <w:p w:rsidR="00000000" w:rsidRPr="00641107" w:rsidP="00641107">
      <w:pPr>
        <w:pStyle w:val="Heading1"/>
      </w:pPr>
      <w:bookmarkStart w:id="9" w:name="O_878568"/>
      <w:bookmarkEnd w:id="9"/>
      <w:r w:rsidRPr="00641107">
        <w:t>Links</w:t>
      </w:r>
    </w:p>
    <w:p w:rsidR="00000000" w:rsidRPr="00641107" w:rsidP="00407CDB">
      <w:pPr>
        <w:pStyle w:val="BodyText"/>
      </w:pPr>
      <w:r w:rsidRPr="006411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14D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1107" w:rsidP="00641107"/>
    <w:sectPr w:rsidSect="006411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07" w:rsidRPr="00407CDB" w:rsidP="00407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DB" w:rsidP="00641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7CDB" w:rsidP="00641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7CDB" w:rsidP="00641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107" w:rsidRPr="00407CDB" w:rsidP="00407C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CDB" w:rsidRPr="002D2AF8" w:rsidP="00641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AHCLSC501 Survey and establish site levels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07CDB" w:rsidP="00641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107"/>
  </w:style>
  <w:style w:type="character" w:customStyle="1" w:styleId="Heading1Char">
    <w:name w:val="Heading 1 Char"/>
    <w:basedOn w:val="DefaultParagraphFont"/>
    <w:link w:val="Heading1"/>
    <w:rsid w:val="00641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1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110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41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11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1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1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10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11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1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1107"/>
    <w:rPr>
      <w:b/>
      <w:spacing w:val="0"/>
    </w:rPr>
  </w:style>
  <w:style w:type="paragraph" w:customStyle="1" w:styleId="SuperTitle">
    <w:name w:val="SuperTitle"/>
    <w:basedOn w:val="Title"/>
    <w:rsid w:val="00641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1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1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107"/>
    <w:rPr>
      <w:i/>
    </w:rPr>
  </w:style>
  <w:style w:type="paragraph" w:styleId="Caption">
    <w:name w:val="caption"/>
    <w:basedOn w:val="BodyText"/>
    <w:next w:val="Normal"/>
    <w:qFormat/>
    <w:rsid w:val="00641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107"/>
  </w:style>
  <w:style w:type="paragraph" w:styleId="TableofFigures">
    <w:name w:val="table of figures"/>
    <w:basedOn w:val="Normal"/>
    <w:next w:val="Normal"/>
    <w:semiHidden/>
    <w:rsid w:val="00641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1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1107"/>
    <w:rPr>
      <w:rFonts w:ascii="Wingdings" w:hAnsi="Wingdings"/>
    </w:rPr>
  </w:style>
  <w:style w:type="character" w:customStyle="1" w:styleId="HotSpot">
    <w:name w:val="HotSpot"/>
    <w:rsid w:val="00641107"/>
    <w:rPr>
      <w:color w:val="0033CC"/>
      <w:u w:val="none"/>
    </w:rPr>
  </w:style>
  <w:style w:type="paragraph" w:customStyle="1" w:styleId="BodyTextRight">
    <w:name w:val="Body Text Right"/>
    <w:basedOn w:val="BodyText"/>
    <w:rsid w:val="00641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1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107"/>
    <w:rPr>
      <w:sz w:val="32"/>
    </w:rPr>
  </w:style>
  <w:style w:type="paragraph" w:customStyle="1" w:styleId="HeadingProcedure">
    <w:name w:val="Heading Procedure"/>
    <w:basedOn w:val="HeadingBase"/>
    <w:next w:val="Normal"/>
    <w:rsid w:val="00641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107"/>
    <w:pPr>
      <w:spacing w:before="60" w:after="60"/>
    </w:pPr>
  </w:style>
  <w:style w:type="paragraph" w:styleId="ListContinue">
    <w:name w:val="List Continue"/>
    <w:basedOn w:val="List"/>
    <w:rsid w:val="00641107"/>
    <w:pPr>
      <w:ind w:firstLine="0"/>
    </w:pPr>
  </w:style>
  <w:style w:type="paragraph" w:customStyle="1" w:styleId="ListNote">
    <w:name w:val="List Note"/>
    <w:basedOn w:val="List"/>
    <w:rsid w:val="00641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107"/>
    <w:rPr>
      <w:rFonts w:ascii="Courier New" w:hAnsi="Courier New"/>
    </w:rPr>
  </w:style>
  <w:style w:type="paragraph" w:customStyle="1" w:styleId="NoteBullet">
    <w:name w:val="Note Bullet"/>
    <w:basedOn w:val="Note"/>
    <w:rsid w:val="00641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1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1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107"/>
    <w:rPr>
      <w:b/>
      <w:smallCaps/>
    </w:rPr>
  </w:style>
  <w:style w:type="paragraph" w:customStyle="1" w:styleId="TableListNumber">
    <w:name w:val="Table List Number"/>
    <w:basedOn w:val="ListNumber"/>
    <w:rsid w:val="00641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107"/>
    <w:pPr>
      <w:numPr>
        <w:numId w:val="7"/>
      </w:numPr>
    </w:pPr>
  </w:style>
  <w:style w:type="paragraph" w:customStyle="1" w:styleId="ListAlpha2">
    <w:name w:val="List Alpha 2"/>
    <w:basedOn w:val="List2"/>
    <w:rsid w:val="00641107"/>
    <w:pPr>
      <w:numPr>
        <w:numId w:val="6"/>
      </w:numPr>
    </w:pPr>
  </w:style>
  <w:style w:type="paragraph" w:styleId="List2">
    <w:name w:val="List 2"/>
    <w:basedOn w:val="BodyText"/>
    <w:rsid w:val="00641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1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1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1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1107"/>
    <w:pPr>
      <w:numPr>
        <w:numId w:val="2"/>
      </w:numPr>
    </w:pPr>
  </w:style>
  <w:style w:type="paragraph" w:styleId="ListContinue2">
    <w:name w:val="List Continue 2"/>
    <w:basedOn w:val="List2"/>
    <w:rsid w:val="00641107"/>
    <w:pPr>
      <w:ind w:firstLine="0"/>
    </w:pPr>
  </w:style>
  <w:style w:type="paragraph" w:styleId="ListContinue3">
    <w:name w:val="List Continue 3"/>
    <w:basedOn w:val="List3"/>
    <w:rsid w:val="00641107"/>
    <w:pPr>
      <w:ind w:left="1021" w:firstLine="0"/>
    </w:pPr>
  </w:style>
  <w:style w:type="paragraph" w:styleId="ListContinue4">
    <w:name w:val="List Continue 4"/>
    <w:basedOn w:val="List4"/>
    <w:rsid w:val="00641107"/>
    <w:pPr>
      <w:ind w:firstLine="0"/>
    </w:pPr>
  </w:style>
  <w:style w:type="paragraph" w:styleId="ListContinue5">
    <w:name w:val="List Continue 5"/>
    <w:basedOn w:val="List5"/>
    <w:rsid w:val="00641107"/>
    <w:pPr>
      <w:ind w:firstLine="0"/>
    </w:pPr>
  </w:style>
  <w:style w:type="paragraph" w:styleId="ListNumber3">
    <w:name w:val="List Number 3"/>
    <w:basedOn w:val="List3"/>
    <w:rsid w:val="00641107"/>
    <w:pPr>
      <w:numPr>
        <w:numId w:val="3"/>
      </w:numPr>
    </w:pPr>
  </w:style>
  <w:style w:type="paragraph" w:styleId="ListNumber4">
    <w:name w:val="List Number 4"/>
    <w:basedOn w:val="List4"/>
    <w:rsid w:val="00641107"/>
    <w:pPr>
      <w:numPr>
        <w:numId w:val="4"/>
      </w:numPr>
    </w:pPr>
  </w:style>
  <w:style w:type="paragraph" w:styleId="ListNumber5">
    <w:name w:val="List Number 5"/>
    <w:basedOn w:val="List5"/>
    <w:rsid w:val="00641107"/>
    <w:pPr>
      <w:numPr>
        <w:numId w:val="5"/>
      </w:numPr>
    </w:pPr>
  </w:style>
  <w:style w:type="paragraph" w:styleId="BlockText">
    <w:name w:val="Block Text"/>
    <w:basedOn w:val="Normal"/>
    <w:rsid w:val="00641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107"/>
    <w:rPr>
      <w:sz w:val="16"/>
      <w:vertAlign w:val="superscript"/>
    </w:rPr>
  </w:style>
  <w:style w:type="character" w:customStyle="1" w:styleId="Symbols">
    <w:name w:val="Symbols"/>
    <w:basedOn w:val="DefaultParagraphFont"/>
    <w:rsid w:val="00641107"/>
    <w:rPr>
      <w:rFonts w:ascii="Symbol" w:hAnsi="Symbol"/>
    </w:rPr>
  </w:style>
  <w:style w:type="character" w:customStyle="1" w:styleId="MenuOptions">
    <w:name w:val="Menu Options"/>
    <w:basedOn w:val="DefaultParagraphFont"/>
    <w:rsid w:val="00641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107"/>
    <w:rPr>
      <w:b/>
    </w:rPr>
  </w:style>
  <w:style w:type="character" w:customStyle="1" w:styleId="Underlined">
    <w:name w:val="Underlined"/>
    <w:basedOn w:val="DefaultParagraphFont"/>
    <w:rsid w:val="00641107"/>
    <w:rPr>
      <w:u w:val="single"/>
    </w:rPr>
  </w:style>
  <w:style w:type="paragraph" w:customStyle="1" w:styleId="TableBodyTextRight">
    <w:name w:val="Table Body Text Right"/>
    <w:basedOn w:val="TableBodyText"/>
    <w:rsid w:val="00641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107"/>
    <w:rPr>
      <w:sz w:val="18"/>
    </w:rPr>
  </w:style>
  <w:style w:type="paragraph" w:customStyle="1" w:styleId="BodySmallRight">
    <w:name w:val="Body Small Right"/>
    <w:basedOn w:val="BodyTextRight"/>
    <w:rsid w:val="00641107"/>
    <w:rPr>
      <w:sz w:val="18"/>
      <w:szCs w:val="18"/>
    </w:rPr>
  </w:style>
  <w:style w:type="paragraph" w:customStyle="1" w:styleId="MarginEdition">
    <w:name w:val="Margin Edition"/>
    <w:basedOn w:val="MarginNote"/>
    <w:rsid w:val="00641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107"/>
    <w:rPr>
      <w:sz w:val="2"/>
      <w:szCs w:val="2"/>
    </w:rPr>
  </w:style>
  <w:style w:type="character" w:customStyle="1" w:styleId="Small">
    <w:name w:val="Small"/>
    <w:basedOn w:val="DefaultParagraphFont"/>
    <w:rsid w:val="00641107"/>
    <w:rPr>
      <w:sz w:val="16"/>
    </w:rPr>
  </w:style>
  <w:style w:type="paragraph" w:customStyle="1" w:styleId="WideTable">
    <w:name w:val="Wide Table"/>
    <w:basedOn w:val="Normal"/>
    <w:rsid w:val="00641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107"/>
  </w:style>
  <w:style w:type="paragraph" w:styleId="Quote">
    <w:name w:val="Quote"/>
    <w:basedOn w:val="Heading1"/>
    <w:link w:val="QuoteChar"/>
    <w:qFormat/>
    <w:rsid w:val="00641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107"/>
    <w:pPr>
      <w:pageBreakBefore/>
    </w:pPr>
  </w:style>
  <w:style w:type="paragraph" w:customStyle="1" w:styleId="Border">
    <w:name w:val="Border"/>
    <w:basedOn w:val="Normal"/>
    <w:qFormat/>
    <w:rsid w:val="00641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107"/>
    <w:rPr>
      <w:u w:val="single"/>
    </w:rPr>
  </w:style>
  <w:style w:type="character" w:customStyle="1" w:styleId="BoldandItalics">
    <w:name w:val="Bold and Italics"/>
    <w:qFormat/>
    <w:rsid w:val="00641107"/>
    <w:rPr>
      <w:b/>
      <w:i/>
      <w:u w:val="none"/>
    </w:rPr>
  </w:style>
  <w:style w:type="paragraph" w:styleId="BalloonText">
    <w:name w:val="Balloon Text"/>
    <w:basedOn w:val="Normal"/>
    <w:link w:val="BalloonTextChar"/>
    <w:rsid w:val="00641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107"/>
    <w:pPr>
      <w:spacing w:before="0" w:after="0"/>
    </w:pPr>
  </w:style>
  <w:style w:type="paragraph" w:customStyle="1" w:styleId="BodyTextBold">
    <w:name w:val="Body Text Bold"/>
    <w:basedOn w:val="BodyText"/>
    <w:qFormat/>
    <w:rsid w:val="00641107"/>
    <w:rPr>
      <w:b/>
    </w:rPr>
  </w:style>
  <w:style w:type="character" w:styleId="Hyperlink">
    <w:name w:val="Hyperlink"/>
    <w:basedOn w:val="DefaultParagraphFont"/>
    <w:uiPriority w:val="99"/>
    <w:unhideWhenUsed/>
    <w:rsid w:val="00407C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1978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AHCLSC501 Survey and establish site levels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2021-03-30T02:11:00Z</dcterms:created>
  <dcterms:modified xsi:type="dcterms:W3CDTF">2021-03-30T02:11:00Z</dcterms:modified>
</cp:coreProperties>
</file>