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40B" w:rsidP="007464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AHCLSC501 Survey and establish site levels</w:t>
      </w:r>
      <w:r>
        <w:fldChar w:fldCharType="end"/>
      </w:r>
    </w:p>
    <w:p w:rsidR="0074640B" w:rsidP="0074640B">
      <w:pPr>
        <w:pStyle w:val="Version"/>
        <w:sectPr w:rsidSect="005333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345" w:rsidP="00533345">
      <w:pPr>
        <w:pStyle w:val="SuperHeading"/>
      </w:pPr>
      <w:r w:rsidRPr="00533345">
        <w:t>AHCLSC501 Survey and establish site levels</w:t>
      </w:r>
    </w:p>
    <w:p w:rsidR="00000000" w:rsidRPr="00533345" w:rsidP="00533345">
      <w:pPr>
        <w:pStyle w:val="Heading1"/>
      </w:pPr>
      <w:bookmarkStart w:id="1" w:name="O_878553"/>
      <w:bookmarkEnd w:id="1"/>
      <w:r w:rsidRPr="0053334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333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Comments</w:t>
            </w:r>
          </w:p>
        </w:tc>
      </w:tr>
      <w:tr w:rsidTr="005333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BodyText"/>
              <w:rPr>
                <w:lang w:val="en-NZ"/>
              </w:rPr>
            </w:pPr>
            <w:r w:rsidRPr="0053334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BodyText"/>
              <w:rPr>
                <w:lang w:val="en-NZ"/>
              </w:rPr>
            </w:pPr>
            <w:r w:rsidRPr="0053334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45" w:rsidP="00533345">
            <w:pPr>
              <w:pStyle w:val="BodyText"/>
            </w:pPr>
            <w:r w:rsidRPr="00533345">
              <w:t>Initial release</w:t>
            </w:r>
          </w:p>
        </w:tc>
      </w:tr>
    </w:tbl>
    <w:p w:rsidR="00000000" w:rsidRPr="00533345" w:rsidP="00533345">
      <w:pPr>
        <w:pStyle w:val="BodyText"/>
      </w:pPr>
    </w:p>
    <w:p w:rsidR="00000000" w:rsidRPr="00533345" w:rsidP="00533345">
      <w:pPr>
        <w:pStyle w:val="AllowPageBreak"/>
      </w:pPr>
    </w:p>
    <w:p w:rsidR="00000000" w:rsidRPr="00533345" w:rsidP="00533345">
      <w:pPr>
        <w:pStyle w:val="Heading1"/>
      </w:pPr>
      <w:bookmarkStart w:id="2" w:name="O_878554"/>
      <w:bookmarkEnd w:id="2"/>
      <w:r w:rsidRPr="00533345">
        <w:t>Application</w:t>
      </w:r>
    </w:p>
    <w:p w:rsidR="00000000" w:rsidRPr="00533345" w:rsidP="0074640B">
      <w:pPr>
        <w:pStyle w:val="BodyText"/>
      </w:pPr>
      <w:r w:rsidRPr="00533345">
        <w:t>This unit of competency describes the skills and knowledge required to undertake site surveys and map levels and issues of levels in gardens.</w:t>
      </w:r>
    </w:p>
    <w:p w:rsidR="00000000" w:rsidRPr="00533345" w:rsidP="0074640B">
      <w:pPr>
        <w:pStyle w:val="BodyText"/>
      </w:pPr>
      <w:r w:rsidRPr="00533345">
        <w:t>This unit applies to individuals who analyse information and exercise judgement to complete a range of advanced skilled activities and demonstrate deep knowledge in a specific technical area. They have accountability for the work of others and analyse, de</w:t>
      </w:r>
      <w:r w:rsidRPr="00533345">
        <w:t>sign and communicate solutions to a range of complex problems. All work is carried out to comply with workplace procedures.</w:t>
      </w:r>
    </w:p>
    <w:p w:rsidR="00000000" w:rsidRPr="00533345" w:rsidP="0074640B">
      <w:pPr>
        <w:pStyle w:val="BodyText"/>
      </w:pPr>
      <w:r w:rsidRPr="00533345">
        <w:t>No occupational licensing, legislative or certification requirements are known to apply to this unit at the time of publication.</w:t>
      </w:r>
    </w:p>
    <w:p w:rsidR="00000000" w:rsidRPr="00533345" w:rsidP="00533345">
      <w:pPr>
        <w:pStyle w:val="Heading1"/>
      </w:pPr>
      <w:bookmarkStart w:id="3" w:name="O_878555"/>
      <w:bookmarkEnd w:id="3"/>
      <w:r w:rsidRPr="00533345">
        <w:t>Pre-requisite Unit</w:t>
      </w:r>
    </w:p>
    <w:p w:rsidR="00000000" w:rsidRPr="00533345" w:rsidP="0074640B">
      <w:pPr>
        <w:pStyle w:val="BodyText"/>
      </w:pPr>
      <w:r w:rsidRPr="00533345">
        <w:t>Nil.</w:t>
      </w:r>
    </w:p>
    <w:p w:rsidR="00000000" w:rsidRPr="00533345" w:rsidP="00533345">
      <w:pPr>
        <w:pStyle w:val="Heading1"/>
      </w:pPr>
      <w:bookmarkStart w:id="4" w:name="O_878557"/>
      <w:bookmarkEnd w:id="4"/>
      <w:r w:rsidRPr="00533345">
        <w:t>Unit Sector</w:t>
      </w:r>
    </w:p>
    <w:p w:rsidR="00000000" w:rsidRPr="00533345" w:rsidP="0074640B">
      <w:pPr>
        <w:pStyle w:val="BodyText"/>
      </w:pPr>
      <w:r w:rsidRPr="00533345">
        <w:t>Landscape (LSC)</w:t>
      </w:r>
    </w:p>
    <w:p w:rsidR="00000000" w:rsidRPr="00533345" w:rsidP="00533345">
      <w:pPr>
        <w:pStyle w:val="Heading1"/>
      </w:pPr>
      <w:bookmarkStart w:id="5" w:name="O_878558"/>
      <w:bookmarkEnd w:id="5"/>
      <w:r w:rsidRPr="0053334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64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Performance criteria</w:t>
            </w:r>
          </w:p>
        </w:tc>
      </w:tr>
      <w:tr w:rsidTr="007464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BodyText"/>
              <w:rPr>
                <w:lang w:val="en-NZ"/>
              </w:rPr>
            </w:pPr>
            <w:r w:rsidRPr="0053334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BodyText"/>
              <w:rPr>
                <w:lang w:val="en-NZ"/>
              </w:rPr>
            </w:pPr>
            <w:r w:rsidRPr="00533345">
              <w:t>Performance criteria describe the performance ne</w:t>
            </w:r>
            <w:r w:rsidRPr="00533345">
              <w:t>eded to demonstrate achievement of the element.</w:t>
            </w:r>
          </w:p>
        </w:tc>
      </w:tr>
      <w:tr w:rsidTr="007464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List"/>
              <w:rPr>
                <w:lang w:val="en-NZ"/>
              </w:rPr>
            </w:pPr>
            <w:r w:rsidRPr="00533345">
              <w:t>1.</w:t>
            </w:r>
            <w:r w:rsidRPr="00533345">
              <w:tab/>
              <w:t>Undertake the site survey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45" w:rsidP="00533345">
            <w:pPr>
              <w:pStyle w:val="List"/>
            </w:pPr>
            <w:r w:rsidRPr="00533345">
              <w:t>1.1</w:t>
            </w:r>
            <w:r w:rsidRPr="00533345">
              <w:tab/>
              <w:t>Determine survey items from the existing plan or client brief</w:t>
            </w:r>
          </w:p>
          <w:p w:rsidR="00000000" w:rsidRPr="00533345" w:rsidP="00533345">
            <w:pPr>
              <w:pStyle w:val="List"/>
            </w:pPr>
            <w:r w:rsidRPr="00533345">
              <w:t>1.2</w:t>
            </w:r>
            <w:r w:rsidRPr="00533345">
              <w:tab/>
              <w:t>Measure survey items and relevant landscape features</w:t>
            </w:r>
          </w:p>
          <w:p w:rsidR="00000000" w:rsidRPr="00533345" w:rsidP="00533345">
            <w:pPr>
              <w:pStyle w:val="List"/>
            </w:pPr>
            <w:r w:rsidRPr="00533345">
              <w:t>1.3</w:t>
            </w:r>
            <w:r w:rsidRPr="00533345">
              <w:tab/>
            </w:r>
            <w:r w:rsidRPr="00533345">
              <w:t>Take measurements and reduce with reference to the design</w:t>
            </w:r>
          </w:p>
          <w:p w:rsidR="00000000" w:rsidP="00533345">
            <w:pPr>
              <w:pStyle w:val="List"/>
              <w:rPr>
                <w:lang w:val="en-NZ"/>
              </w:rPr>
            </w:pPr>
            <w:r w:rsidRPr="00533345">
              <w:t>1.4</w:t>
            </w:r>
            <w:r w:rsidRPr="00533345">
              <w:tab/>
              <w:t xml:space="preserve">Check and record measurements </w:t>
            </w:r>
          </w:p>
        </w:tc>
      </w:tr>
      <w:tr w:rsidTr="007464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List"/>
              <w:rPr>
                <w:lang w:val="en-NZ"/>
              </w:rPr>
            </w:pPr>
            <w:r w:rsidRPr="00533345">
              <w:t>2.</w:t>
            </w:r>
            <w:r w:rsidRPr="00533345">
              <w:tab/>
              <w:t>Read maps and plans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45" w:rsidP="00533345">
            <w:pPr>
              <w:pStyle w:val="List"/>
            </w:pPr>
            <w:r w:rsidRPr="00533345">
              <w:t>2.1</w:t>
            </w:r>
            <w:r w:rsidRPr="00533345">
              <w:tab/>
              <w:t>Take current magnetic declinations and magnetic bearings</w:t>
            </w:r>
          </w:p>
          <w:p w:rsidR="00000000" w:rsidRPr="00533345" w:rsidP="00533345">
            <w:pPr>
              <w:pStyle w:val="List"/>
            </w:pPr>
            <w:r w:rsidRPr="00533345">
              <w:t>2.2</w:t>
            </w:r>
            <w:r w:rsidRPr="00533345">
              <w:tab/>
              <w:t xml:space="preserve">Determine differences between true and magnetic north and place </w:t>
            </w:r>
            <w:r w:rsidRPr="00533345">
              <w:t>north poin</w:t>
            </w:r>
            <w:r w:rsidRPr="00533345">
              <w:t>ts on plans</w:t>
            </w:r>
          </w:p>
          <w:p w:rsidR="00000000" w:rsidP="00533345">
            <w:pPr>
              <w:pStyle w:val="List"/>
              <w:rPr>
                <w:lang w:val="en-NZ"/>
              </w:rPr>
            </w:pPr>
            <w:r w:rsidRPr="00533345">
              <w:t>2.3</w:t>
            </w:r>
            <w:r w:rsidRPr="00533345">
              <w:tab/>
              <w:t>Transfer magnetic bearings to true north points on plans</w:t>
            </w:r>
          </w:p>
        </w:tc>
      </w:tr>
      <w:tr w:rsidTr="007464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List"/>
              <w:rPr>
                <w:lang w:val="en-NZ"/>
              </w:rPr>
            </w:pPr>
            <w:r w:rsidRPr="00533345">
              <w:t>3.</w:t>
            </w:r>
            <w:r w:rsidRPr="00533345">
              <w:tab/>
              <w:t>Record site details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45" w:rsidP="00533345">
            <w:pPr>
              <w:pStyle w:val="List"/>
            </w:pPr>
            <w:r w:rsidRPr="00533345">
              <w:t>3.1</w:t>
            </w:r>
            <w:r w:rsidRPr="00533345">
              <w:tab/>
              <w:t>Record orientation and levels on site plan</w:t>
            </w:r>
          </w:p>
          <w:p w:rsidR="00000000" w:rsidRPr="00533345" w:rsidP="00533345">
            <w:pPr>
              <w:pStyle w:val="List"/>
            </w:pPr>
            <w:r w:rsidRPr="00533345">
              <w:t>3.2</w:t>
            </w:r>
            <w:r w:rsidRPr="00533345">
              <w:tab/>
              <w:t>Produce scale plan for a garden design</w:t>
            </w:r>
          </w:p>
          <w:p w:rsidR="00000000" w:rsidRPr="00533345" w:rsidP="00533345">
            <w:pPr>
              <w:pStyle w:val="List"/>
            </w:pPr>
            <w:r w:rsidRPr="00533345">
              <w:t>3.3</w:t>
            </w:r>
            <w:r w:rsidRPr="00533345">
              <w:tab/>
              <w:t>Present plan of site to the client</w:t>
            </w:r>
          </w:p>
        </w:tc>
      </w:tr>
    </w:tbl>
    <w:p w:rsidR="00000000" w:rsidRPr="00533345" w:rsidP="00533345">
      <w:pPr>
        <w:pStyle w:val="BodyText"/>
      </w:pPr>
    </w:p>
    <w:p w:rsidR="00000000" w:rsidRPr="00533345" w:rsidP="00533345">
      <w:pPr>
        <w:pStyle w:val="AllowPageBreak"/>
      </w:pPr>
    </w:p>
    <w:p w:rsidR="00000000" w:rsidRPr="00533345" w:rsidP="00533345">
      <w:pPr>
        <w:pStyle w:val="Heading1"/>
      </w:pPr>
      <w:bookmarkStart w:id="6" w:name="O_878559"/>
      <w:bookmarkEnd w:id="6"/>
      <w:r w:rsidRPr="00533345">
        <w:t>Foundation Skills</w:t>
      </w:r>
    </w:p>
    <w:p w:rsidR="00000000" w:rsidRPr="00533345" w:rsidP="0074640B">
      <w:pPr>
        <w:pStyle w:val="BodyText"/>
      </w:pPr>
      <w:r w:rsidRPr="00533345">
        <w:t>Foundation Skills essential to performance are explicit in the performance criteria of this unit of competency.</w:t>
      </w:r>
    </w:p>
    <w:p w:rsidR="00000000" w:rsidRPr="00533345" w:rsidP="00533345">
      <w:pPr>
        <w:pStyle w:val="Heading1"/>
      </w:pPr>
      <w:bookmarkStart w:id="7" w:name="O_878560"/>
      <w:bookmarkEnd w:id="7"/>
      <w:r w:rsidRPr="00533345">
        <w:t>Range of Conditions</w:t>
      </w:r>
    </w:p>
    <w:p w:rsidR="00000000" w:rsidRPr="00533345" w:rsidP="00533345">
      <w:pPr>
        <w:pStyle w:val="Heading1"/>
      </w:pPr>
      <w:bookmarkStart w:id="8" w:name="O_878561"/>
      <w:bookmarkEnd w:id="8"/>
      <w:r w:rsidRPr="00533345">
        <w:t>Unit Mapping Information</w:t>
      </w:r>
    </w:p>
    <w:p w:rsidR="00000000" w:rsidRPr="00533345" w:rsidP="0074640B">
      <w:pPr>
        <w:pStyle w:val="BodyText"/>
      </w:pPr>
      <w:r w:rsidRPr="00533345">
        <w:t>This unit is equivalent to AHCLSC501A Survey and</w:t>
      </w:r>
      <w:r w:rsidRPr="00533345">
        <w:t xml:space="preserve"> establish site levels.</w:t>
      </w:r>
    </w:p>
    <w:p w:rsidR="00000000" w:rsidRPr="00533345" w:rsidP="00533345">
      <w:pPr>
        <w:pStyle w:val="Heading1"/>
      </w:pPr>
      <w:bookmarkStart w:id="9" w:name="O_878568"/>
      <w:bookmarkEnd w:id="9"/>
      <w:r w:rsidRPr="00533345">
        <w:t>Links</w:t>
      </w:r>
    </w:p>
    <w:p w:rsidR="00000000" w:rsidRPr="00533345" w:rsidP="0074640B">
      <w:pPr>
        <w:pStyle w:val="BodyText"/>
      </w:pPr>
      <w:r w:rsidRPr="005333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0E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3345" w:rsidP="0074640B">
      <w:pPr>
        <w:pStyle w:val="BodyText"/>
        <w:sectPr w:rsidSect="005333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3345" w:rsidP="00533345">
      <w:pPr>
        <w:pStyle w:val="SuperHeading"/>
      </w:pPr>
      <w:r w:rsidRPr="00533345">
        <w:t>Assessment Requi</w:t>
      </w:r>
      <w:r w:rsidRPr="00533345">
        <w:t>rements for AHCLSC501 Survey and establish site levels</w:t>
      </w:r>
    </w:p>
    <w:p w:rsidR="00000000" w:rsidRPr="00533345" w:rsidP="00533345">
      <w:pPr>
        <w:pStyle w:val="Heading1"/>
      </w:pPr>
      <w:bookmarkStart w:id="10" w:name="O_878563"/>
      <w:bookmarkEnd w:id="10"/>
      <w:r w:rsidRPr="0053334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333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TableHeading"/>
              <w:rPr>
                <w:lang w:val="en-NZ"/>
              </w:rPr>
            </w:pPr>
            <w:r w:rsidRPr="00533345">
              <w:t>Comments</w:t>
            </w:r>
          </w:p>
        </w:tc>
      </w:tr>
      <w:tr w:rsidTr="0053334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BodyText"/>
              <w:rPr>
                <w:lang w:val="en-NZ"/>
              </w:rPr>
            </w:pPr>
            <w:r w:rsidRPr="0053334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45">
            <w:pPr>
              <w:pStyle w:val="BodyText"/>
              <w:rPr>
                <w:lang w:val="en-NZ"/>
              </w:rPr>
            </w:pPr>
            <w:r w:rsidRPr="0053334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45" w:rsidP="00533345">
            <w:pPr>
              <w:pStyle w:val="BodyText"/>
            </w:pPr>
            <w:r w:rsidRPr="00533345">
              <w:t>Initial release</w:t>
            </w:r>
          </w:p>
        </w:tc>
      </w:tr>
    </w:tbl>
    <w:p w:rsidR="00000000" w:rsidRPr="00533345" w:rsidP="00533345">
      <w:pPr>
        <w:pStyle w:val="BodyText"/>
      </w:pPr>
    </w:p>
    <w:p w:rsidR="00000000" w:rsidRPr="00533345" w:rsidP="00533345">
      <w:pPr>
        <w:pStyle w:val="AllowPageBreak"/>
      </w:pPr>
    </w:p>
    <w:p w:rsidR="00000000" w:rsidRPr="00533345" w:rsidP="00533345">
      <w:pPr>
        <w:pStyle w:val="Heading1"/>
      </w:pPr>
      <w:bookmarkStart w:id="11" w:name="O_878564"/>
      <w:bookmarkEnd w:id="11"/>
      <w:r w:rsidRPr="00533345">
        <w:t>Performance Evidence</w:t>
      </w:r>
    </w:p>
    <w:p w:rsidR="00000000" w:rsidRPr="00533345" w:rsidP="0074640B">
      <w:pPr>
        <w:pStyle w:val="BodyText"/>
      </w:pPr>
      <w:r w:rsidRPr="00533345">
        <w:t>The candidate must be assessed on their ability to integrate</w:t>
      </w:r>
      <w:r w:rsidRPr="00533345">
        <w:t xml:space="preserve"> and apply the performance requirements of this unit in a workplace setting. Performance must be demonstrated consistently over time and in a suitable range of contexts.</w:t>
      </w:r>
    </w:p>
    <w:p w:rsidR="00000000" w:rsidRPr="00533345" w:rsidP="0074640B">
      <w:pPr>
        <w:pStyle w:val="BodyText"/>
      </w:pPr>
      <w:r w:rsidRPr="00533345">
        <w:t>The candidate must provide evidence that they can:</w:t>
      </w:r>
    </w:p>
    <w:p w:rsidR="00000000" w:rsidRPr="00533345" w:rsidP="00533345">
      <w:pPr>
        <w:pStyle w:val="ListBullet"/>
      </w:pPr>
      <w:r w:rsidRPr="00533345">
        <w:t xml:space="preserve">read maps and plans </w:t>
      </w:r>
    </w:p>
    <w:p w:rsidR="00000000" w:rsidRPr="00533345" w:rsidP="00533345">
      <w:pPr>
        <w:pStyle w:val="ListBullet"/>
      </w:pPr>
      <w:r w:rsidRPr="00533345">
        <w:t>record levels of survey items and site features</w:t>
      </w:r>
    </w:p>
    <w:p w:rsidR="00000000" w:rsidRPr="00533345" w:rsidP="00533345">
      <w:pPr>
        <w:pStyle w:val="ListBullet"/>
      </w:pPr>
      <w:r w:rsidRPr="00533345">
        <w:t>orientate a landscape site</w:t>
      </w:r>
    </w:p>
    <w:p w:rsidR="00000000" w:rsidRPr="00533345" w:rsidP="00533345">
      <w:pPr>
        <w:pStyle w:val="ListBullet"/>
      </w:pPr>
      <w:r w:rsidRPr="00533345">
        <w:t>use survey equipment</w:t>
      </w:r>
    </w:p>
    <w:p w:rsidR="00000000" w:rsidRPr="00533345" w:rsidP="00533345">
      <w:pPr>
        <w:pStyle w:val="ListBullet"/>
      </w:pPr>
      <w:r w:rsidRPr="00533345">
        <w:t>analyse surveying and levelling results</w:t>
      </w:r>
    </w:p>
    <w:p w:rsidR="00000000" w:rsidRPr="00533345" w:rsidP="00533345">
      <w:pPr>
        <w:pStyle w:val="ListBullet"/>
      </w:pPr>
      <w:r w:rsidRPr="00533345">
        <w:t>map orientation and levels and issues of levels on a scale plan</w:t>
      </w:r>
    </w:p>
    <w:p w:rsidR="00000000" w:rsidRPr="00533345" w:rsidP="00533345">
      <w:pPr>
        <w:pStyle w:val="ListBullet"/>
      </w:pPr>
      <w:r w:rsidRPr="00533345">
        <w:t>book and log results</w:t>
      </w:r>
    </w:p>
    <w:p w:rsidR="00000000" w:rsidRPr="00533345" w:rsidP="00533345">
      <w:pPr>
        <w:pStyle w:val="ListBullet"/>
      </w:pPr>
      <w:r w:rsidRPr="00533345">
        <w:t xml:space="preserve">produce scale drawings for designs </w:t>
      </w:r>
      <w:r w:rsidRPr="00533345">
        <w:t>and costings</w:t>
      </w:r>
    </w:p>
    <w:p w:rsidR="00000000" w:rsidRPr="00533345" w:rsidP="00533345">
      <w:pPr>
        <w:pStyle w:val="ListBullet"/>
      </w:pPr>
      <w:r w:rsidRPr="00533345">
        <w:t>Liaise with clients</w:t>
      </w:r>
    </w:p>
    <w:p w:rsidR="00000000" w:rsidRPr="00533345" w:rsidP="00533345">
      <w:pPr>
        <w:pStyle w:val="AllowPageBreak"/>
      </w:pPr>
    </w:p>
    <w:p w:rsidR="00000000" w:rsidRPr="00533345" w:rsidP="00533345">
      <w:pPr>
        <w:pStyle w:val="Heading1"/>
      </w:pPr>
      <w:bookmarkStart w:id="12" w:name="O_878565"/>
      <w:bookmarkEnd w:id="12"/>
      <w:r w:rsidRPr="00533345">
        <w:t>Knowledge Evidence</w:t>
      </w:r>
    </w:p>
    <w:p w:rsidR="00000000" w:rsidRPr="00533345" w:rsidP="0074640B">
      <w:pPr>
        <w:pStyle w:val="BodyText"/>
      </w:pPr>
      <w:r w:rsidRPr="00533345">
        <w:t>The candidate must demonstrate knowledge of:</w:t>
      </w:r>
    </w:p>
    <w:p w:rsidR="00000000" w:rsidRPr="00533345" w:rsidP="00533345">
      <w:pPr>
        <w:pStyle w:val="ListBullet"/>
      </w:pPr>
      <w:r w:rsidRPr="00533345">
        <w:t>the principles and practices of establishing site levels</w:t>
      </w:r>
    </w:p>
    <w:p w:rsidR="00000000" w:rsidRPr="00533345" w:rsidP="00533345">
      <w:pPr>
        <w:pStyle w:val="ListBullet"/>
      </w:pPr>
      <w:r w:rsidRPr="00533345">
        <w:t>techniques to deal with different garden shapes</w:t>
      </w:r>
    </w:p>
    <w:p w:rsidR="00000000" w:rsidRPr="00533345" w:rsidP="00533345">
      <w:pPr>
        <w:pStyle w:val="ListBullet"/>
      </w:pPr>
      <w:r w:rsidRPr="00533345">
        <w:t>surveying tools and equipment used i</w:t>
      </w:r>
      <w:r w:rsidRPr="00533345">
        <w:t>n landscape projects</w:t>
      </w:r>
    </w:p>
    <w:p w:rsidR="00000000" w:rsidRPr="00533345" w:rsidP="00533345">
      <w:pPr>
        <w:pStyle w:val="AllowPageBreak"/>
      </w:pPr>
    </w:p>
    <w:p w:rsidR="00000000" w:rsidRPr="00533345" w:rsidP="00533345">
      <w:pPr>
        <w:pStyle w:val="Heading1"/>
      </w:pPr>
      <w:bookmarkStart w:id="13" w:name="O_878566"/>
      <w:bookmarkEnd w:id="13"/>
      <w:r w:rsidRPr="00533345">
        <w:t>Assessment Conditions</w:t>
      </w:r>
    </w:p>
    <w:p w:rsidR="00000000" w:rsidRPr="00533345" w:rsidP="0074640B">
      <w:pPr>
        <w:pStyle w:val="BodyText"/>
      </w:pPr>
      <w:r w:rsidRPr="00533345">
        <w:t>Assessors must satisfy current standards for RTOs.</w:t>
      </w:r>
    </w:p>
    <w:p w:rsidR="00000000" w:rsidRPr="00533345" w:rsidP="00533345">
      <w:pPr>
        <w:pStyle w:val="Heading1"/>
      </w:pPr>
      <w:bookmarkStart w:id="14" w:name="O_878571"/>
      <w:bookmarkEnd w:id="14"/>
      <w:r w:rsidRPr="00533345">
        <w:t>Links</w:t>
      </w:r>
    </w:p>
    <w:p w:rsidR="00000000" w:rsidRPr="00533345" w:rsidP="0074640B">
      <w:pPr>
        <w:pStyle w:val="BodyText"/>
      </w:pPr>
      <w:r w:rsidRPr="005333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0E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33345" w:rsidP="00533345"/>
    <w:sectPr w:rsidSect="005333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 w:rsidRPr="0074640B" w:rsidP="007464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0B" w:rsidP="00533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40B" w:rsidP="00533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4640B" w:rsidP="005333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 w:rsidP="005333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40B">
      <w:t>Approved</w:t>
    </w:r>
    <w:r w:rsidR="007464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40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40B">
      <w:rPr>
        <w:noProof/>
      </w:rPr>
      <w:t>5</w:t>
    </w:r>
    <w:r>
      <w:rPr>
        <w:noProof/>
      </w:rPr>
      <w:fldChar w:fldCharType="end"/>
    </w:r>
  </w:p>
  <w:p w:rsidR="00533345" w:rsidP="005333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4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40B">
      <w:t>Skills Insight</w:t>
    </w:r>
    <w:r w:rsidR="0074640B">
      <w:fldChar w:fldCharType="end"/>
    </w:r>
  </w:p>
  <w:p w:rsidR="00533345" w:rsidP="005333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345" w:rsidRPr="0074640B" w:rsidP="007464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40B" w:rsidRPr="002D2AF8" w:rsidP="00533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AHCLSC501 Survey and establish site levels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640B" w:rsidP="005333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45" w:rsidRPr="002D2AF8" w:rsidP="005333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40B">
      <w:t>AHCLSC501 Survey and establish site levels</w:t>
    </w:r>
    <w:r w:rsidR="007464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40B">
      <w:rPr>
        <w:noProof/>
      </w:rPr>
      <w:t>1 March 2025</w:t>
    </w:r>
    <w:r>
      <w:fldChar w:fldCharType="end"/>
    </w:r>
  </w:p>
  <w:p w:rsidR="00533345" w:rsidP="005333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866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5815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3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3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3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3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3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3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3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3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3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3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3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345"/>
  </w:style>
  <w:style w:type="character" w:customStyle="1" w:styleId="Heading1Char">
    <w:name w:val="Heading 1 Char"/>
    <w:basedOn w:val="DefaultParagraphFont"/>
    <w:link w:val="Heading1"/>
    <w:rsid w:val="005333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33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3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33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3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333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333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333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3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3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3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3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3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3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3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3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3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3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3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3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3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3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3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3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33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345"/>
    <w:rPr>
      <w:b/>
      <w:spacing w:val="0"/>
    </w:rPr>
  </w:style>
  <w:style w:type="paragraph" w:customStyle="1" w:styleId="SuperTitle">
    <w:name w:val="SuperTitle"/>
    <w:basedOn w:val="Title"/>
    <w:rsid w:val="005333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3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3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3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3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3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3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3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3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3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3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3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3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345"/>
    <w:rPr>
      <w:i/>
    </w:rPr>
  </w:style>
  <w:style w:type="paragraph" w:styleId="Caption">
    <w:name w:val="caption"/>
    <w:basedOn w:val="BodyText"/>
    <w:next w:val="Normal"/>
    <w:qFormat/>
    <w:rsid w:val="005333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3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3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345"/>
  </w:style>
  <w:style w:type="paragraph" w:styleId="TableofFigures">
    <w:name w:val="table of figures"/>
    <w:basedOn w:val="Normal"/>
    <w:next w:val="Normal"/>
    <w:semiHidden/>
    <w:rsid w:val="005333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3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33345"/>
    <w:rPr>
      <w:rFonts w:ascii="Wingdings" w:hAnsi="Wingdings"/>
    </w:rPr>
  </w:style>
  <w:style w:type="character" w:customStyle="1" w:styleId="HotSpot">
    <w:name w:val="HotSpot"/>
    <w:rsid w:val="00533345"/>
    <w:rPr>
      <w:color w:val="0033CC"/>
      <w:u w:val="none"/>
    </w:rPr>
  </w:style>
  <w:style w:type="paragraph" w:customStyle="1" w:styleId="BodyTextRight">
    <w:name w:val="Body Text Right"/>
    <w:basedOn w:val="BodyText"/>
    <w:rsid w:val="005333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3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3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3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3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3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345"/>
    <w:rPr>
      <w:sz w:val="32"/>
    </w:rPr>
  </w:style>
  <w:style w:type="paragraph" w:customStyle="1" w:styleId="HeadingProcedure">
    <w:name w:val="Heading Procedure"/>
    <w:basedOn w:val="HeadingBase"/>
    <w:next w:val="Normal"/>
    <w:rsid w:val="005333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345"/>
    <w:pPr>
      <w:spacing w:before="60" w:after="60"/>
    </w:pPr>
  </w:style>
  <w:style w:type="paragraph" w:styleId="ListContinue">
    <w:name w:val="List Continue"/>
    <w:basedOn w:val="List"/>
    <w:rsid w:val="00533345"/>
    <w:pPr>
      <w:ind w:firstLine="0"/>
    </w:pPr>
  </w:style>
  <w:style w:type="paragraph" w:customStyle="1" w:styleId="ListNote">
    <w:name w:val="List Note"/>
    <w:basedOn w:val="List"/>
    <w:rsid w:val="005333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3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3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345"/>
    <w:rPr>
      <w:rFonts w:ascii="Courier New" w:hAnsi="Courier New"/>
    </w:rPr>
  </w:style>
  <w:style w:type="paragraph" w:customStyle="1" w:styleId="NoteBullet">
    <w:name w:val="Note Bullet"/>
    <w:basedOn w:val="Note"/>
    <w:rsid w:val="005333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3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3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3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3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333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3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345"/>
    <w:rPr>
      <w:b/>
      <w:smallCaps/>
    </w:rPr>
  </w:style>
  <w:style w:type="paragraph" w:customStyle="1" w:styleId="TableListNumber">
    <w:name w:val="Table List Number"/>
    <w:basedOn w:val="ListNumber"/>
    <w:rsid w:val="005333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3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345"/>
    <w:pPr>
      <w:numPr>
        <w:numId w:val="8"/>
      </w:numPr>
    </w:pPr>
  </w:style>
  <w:style w:type="paragraph" w:customStyle="1" w:styleId="ListAlpha2">
    <w:name w:val="List Alpha 2"/>
    <w:basedOn w:val="List2"/>
    <w:rsid w:val="00533345"/>
    <w:pPr>
      <w:numPr>
        <w:numId w:val="7"/>
      </w:numPr>
    </w:pPr>
  </w:style>
  <w:style w:type="paragraph" w:styleId="List2">
    <w:name w:val="List 2"/>
    <w:basedOn w:val="BodyText"/>
    <w:rsid w:val="005333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3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3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3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3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3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33345"/>
    <w:pPr>
      <w:numPr>
        <w:numId w:val="3"/>
      </w:numPr>
    </w:pPr>
  </w:style>
  <w:style w:type="paragraph" w:styleId="ListContinue2">
    <w:name w:val="List Continue 2"/>
    <w:basedOn w:val="List2"/>
    <w:rsid w:val="00533345"/>
    <w:pPr>
      <w:ind w:firstLine="0"/>
    </w:pPr>
  </w:style>
  <w:style w:type="paragraph" w:styleId="ListContinue3">
    <w:name w:val="List Continue 3"/>
    <w:basedOn w:val="List3"/>
    <w:rsid w:val="00533345"/>
    <w:pPr>
      <w:ind w:left="1021" w:firstLine="0"/>
    </w:pPr>
  </w:style>
  <w:style w:type="paragraph" w:styleId="ListContinue4">
    <w:name w:val="List Continue 4"/>
    <w:basedOn w:val="List4"/>
    <w:rsid w:val="00533345"/>
    <w:pPr>
      <w:ind w:firstLine="0"/>
    </w:pPr>
  </w:style>
  <w:style w:type="paragraph" w:styleId="ListContinue5">
    <w:name w:val="List Continue 5"/>
    <w:basedOn w:val="List5"/>
    <w:rsid w:val="00533345"/>
    <w:pPr>
      <w:ind w:firstLine="0"/>
    </w:pPr>
  </w:style>
  <w:style w:type="paragraph" w:styleId="ListNumber3">
    <w:name w:val="List Number 3"/>
    <w:basedOn w:val="List3"/>
    <w:rsid w:val="00533345"/>
    <w:pPr>
      <w:numPr>
        <w:numId w:val="4"/>
      </w:numPr>
    </w:pPr>
  </w:style>
  <w:style w:type="paragraph" w:styleId="ListNumber4">
    <w:name w:val="List Number 4"/>
    <w:basedOn w:val="List4"/>
    <w:rsid w:val="00533345"/>
    <w:pPr>
      <w:numPr>
        <w:numId w:val="5"/>
      </w:numPr>
    </w:pPr>
  </w:style>
  <w:style w:type="paragraph" w:styleId="ListNumber5">
    <w:name w:val="List Number 5"/>
    <w:basedOn w:val="List5"/>
    <w:rsid w:val="00533345"/>
    <w:pPr>
      <w:numPr>
        <w:numId w:val="6"/>
      </w:numPr>
    </w:pPr>
  </w:style>
  <w:style w:type="paragraph" w:styleId="BlockText">
    <w:name w:val="Block Text"/>
    <w:basedOn w:val="Normal"/>
    <w:rsid w:val="005333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3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345"/>
    <w:rPr>
      <w:sz w:val="16"/>
      <w:vertAlign w:val="superscript"/>
    </w:rPr>
  </w:style>
  <w:style w:type="character" w:customStyle="1" w:styleId="Symbols">
    <w:name w:val="Symbols"/>
    <w:basedOn w:val="DefaultParagraphFont"/>
    <w:rsid w:val="00533345"/>
    <w:rPr>
      <w:rFonts w:ascii="Symbol" w:hAnsi="Symbol"/>
    </w:rPr>
  </w:style>
  <w:style w:type="character" w:customStyle="1" w:styleId="MenuOptions">
    <w:name w:val="Menu Options"/>
    <w:basedOn w:val="DefaultParagraphFont"/>
    <w:rsid w:val="005333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345"/>
    <w:rPr>
      <w:b/>
    </w:rPr>
  </w:style>
  <w:style w:type="character" w:customStyle="1" w:styleId="Underlined">
    <w:name w:val="Underlined"/>
    <w:basedOn w:val="DefaultParagraphFont"/>
    <w:rsid w:val="00533345"/>
    <w:rPr>
      <w:u w:val="single"/>
    </w:rPr>
  </w:style>
  <w:style w:type="paragraph" w:customStyle="1" w:styleId="TableBodyTextRight">
    <w:name w:val="Table Body Text Right"/>
    <w:basedOn w:val="TableBodyText"/>
    <w:rsid w:val="005333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345"/>
    <w:rPr>
      <w:sz w:val="18"/>
    </w:rPr>
  </w:style>
  <w:style w:type="paragraph" w:customStyle="1" w:styleId="BodySmallRight">
    <w:name w:val="Body Small Right"/>
    <w:basedOn w:val="BodyTextRight"/>
    <w:rsid w:val="00533345"/>
    <w:rPr>
      <w:sz w:val="18"/>
      <w:szCs w:val="18"/>
    </w:rPr>
  </w:style>
  <w:style w:type="paragraph" w:customStyle="1" w:styleId="MarginEdition">
    <w:name w:val="Margin Edition"/>
    <w:basedOn w:val="MarginNote"/>
    <w:rsid w:val="005333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345"/>
    <w:rPr>
      <w:sz w:val="2"/>
      <w:szCs w:val="2"/>
    </w:rPr>
  </w:style>
  <w:style w:type="character" w:customStyle="1" w:styleId="Small">
    <w:name w:val="Small"/>
    <w:basedOn w:val="DefaultParagraphFont"/>
    <w:rsid w:val="00533345"/>
    <w:rPr>
      <w:sz w:val="16"/>
    </w:rPr>
  </w:style>
  <w:style w:type="paragraph" w:customStyle="1" w:styleId="WideTable">
    <w:name w:val="Wide Table"/>
    <w:basedOn w:val="Normal"/>
    <w:rsid w:val="005333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345"/>
  </w:style>
  <w:style w:type="paragraph" w:styleId="Quote">
    <w:name w:val="Quote"/>
    <w:basedOn w:val="Heading1"/>
    <w:link w:val="QuoteChar"/>
    <w:qFormat/>
    <w:rsid w:val="005333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3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345"/>
    <w:pPr>
      <w:pageBreakBefore/>
    </w:pPr>
  </w:style>
  <w:style w:type="paragraph" w:customStyle="1" w:styleId="Border">
    <w:name w:val="Border"/>
    <w:basedOn w:val="Normal"/>
    <w:qFormat/>
    <w:rsid w:val="005333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3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3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3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3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3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3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3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3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345"/>
    <w:rPr>
      <w:u w:val="single"/>
    </w:rPr>
  </w:style>
  <w:style w:type="character" w:customStyle="1" w:styleId="BoldandItalics">
    <w:name w:val="Bold and Italics"/>
    <w:qFormat/>
    <w:rsid w:val="00533345"/>
    <w:rPr>
      <w:b/>
      <w:i/>
      <w:u w:val="none"/>
    </w:rPr>
  </w:style>
  <w:style w:type="paragraph" w:styleId="BalloonText">
    <w:name w:val="Balloon Text"/>
    <w:basedOn w:val="Normal"/>
    <w:link w:val="BalloonTextChar"/>
    <w:rsid w:val="00533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3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3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3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3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3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345"/>
    <w:pPr>
      <w:spacing w:before="0" w:after="0"/>
    </w:pPr>
  </w:style>
  <w:style w:type="paragraph" w:customStyle="1" w:styleId="BodyTextBold">
    <w:name w:val="Body Text Bold"/>
    <w:basedOn w:val="BodyText"/>
    <w:qFormat/>
    <w:rsid w:val="00533345"/>
    <w:rPr>
      <w:b/>
    </w:rPr>
  </w:style>
  <w:style w:type="character" w:styleId="Hyperlink">
    <w:name w:val="Hyperlink"/>
    <w:basedOn w:val="DefaultParagraphFont"/>
    <w:uiPriority w:val="99"/>
    <w:unhideWhenUsed/>
    <w:rsid w:val="007464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514</Words>
  <Characters>3121</Characters>
  <Application>Microsoft Office Word</Application>
  <DocSecurity>0</DocSecurity>
  <Lines>120</Lines>
  <Paragraphs>88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AHCLSC501 Survey and establish site levels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2025-03-01T09:20:00Z</dcterms:created>
  <dcterms:modified xsi:type="dcterms:W3CDTF">2025-03-01T09:20:00Z</dcterms:modified>
</cp:coreProperties>
</file>