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FD5" w:rsidP="006A7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AHCLSC319 Implement a retaining wall project</w:t>
      </w:r>
      <w:r>
        <w:fldChar w:fldCharType="end"/>
      </w:r>
    </w:p>
    <w:p w:rsidR="006A7FD5" w:rsidP="006A7FD5">
      <w:pPr>
        <w:pStyle w:val="Version"/>
        <w:sectPr w:rsidSect="00B72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125" w:rsidP="00B72125">
      <w:pPr>
        <w:pStyle w:val="SuperHeading"/>
      </w:pPr>
      <w:r w:rsidRPr="00B72125">
        <w:t>AHCLSC319 Implement a retaining wall project</w:t>
      </w:r>
    </w:p>
    <w:p w:rsidR="00000000" w:rsidRPr="00B72125" w:rsidP="00B72125">
      <w:pPr>
        <w:pStyle w:val="Heading1"/>
      </w:pPr>
      <w:bookmarkStart w:id="1" w:name="O_1211921"/>
      <w:bookmarkEnd w:id="1"/>
      <w:r w:rsidRPr="00B721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Bold"/>
              <w:rPr>
                <w:lang w:val="en-NZ"/>
              </w:rPr>
            </w:pPr>
            <w:r w:rsidRPr="00B721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Bold"/>
              <w:rPr>
                <w:lang w:val="en-NZ"/>
              </w:rPr>
            </w:pPr>
            <w:r w:rsidRPr="00B72125">
              <w:t>Comments</w:t>
            </w:r>
          </w:p>
        </w:tc>
      </w:tr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This version released with AHC Agriculture, Horticulture and Conservation and Land Management Training Package Version 7.0.</w:t>
            </w:r>
          </w:p>
        </w:tc>
      </w:tr>
    </w:tbl>
    <w:p w:rsidR="00000000" w:rsidRPr="00B72125" w:rsidP="00B72125">
      <w:pPr>
        <w:pStyle w:val="BodyText"/>
      </w:pPr>
    </w:p>
    <w:p w:rsidR="00000000" w:rsidRPr="00B72125" w:rsidP="00B72125">
      <w:pPr>
        <w:pStyle w:val="AllowPageBreak"/>
      </w:pPr>
    </w:p>
    <w:p w:rsidR="00000000" w:rsidRPr="00B72125" w:rsidP="00B72125">
      <w:pPr>
        <w:pStyle w:val="Heading1"/>
      </w:pPr>
      <w:bookmarkStart w:id="2" w:name="O_1211922"/>
      <w:bookmarkEnd w:id="2"/>
      <w:r w:rsidRPr="00B72125">
        <w:t>Application</w:t>
      </w:r>
    </w:p>
    <w:p w:rsidR="00000000" w:rsidRPr="00B72125" w:rsidP="006A7FD5">
      <w:pPr>
        <w:pStyle w:val="BodyText"/>
      </w:pPr>
      <w:r w:rsidRPr="00B72125">
        <w:t>This unit of competency describes the ski</w:t>
      </w:r>
      <w:r w:rsidRPr="00B72125">
        <w:t>lls and knowledge required to install and construct a retaining wall, including preparing for work, marking out and constructing retaining wall, and checking and cleaning up site.</w:t>
      </w:r>
    </w:p>
    <w:p w:rsidR="00000000" w:rsidRPr="00B72125" w:rsidP="006A7FD5">
      <w:pPr>
        <w:pStyle w:val="BodyText"/>
      </w:pPr>
      <w:r w:rsidRPr="00B72125">
        <w:t>The unit applies to individuals who implement a retaining wall project under</w:t>
      </w:r>
      <w:r w:rsidRPr="00B72125">
        <w:t xml:space="preserve"> broad direction, and take responsibility for their own work and for the quality of the work of others.</w:t>
      </w:r>
    </w:p>
    <w:p w:rsidR="00000000" w:rsidRPr="00B72125" w:rsidP="006A7FD5">
      <w:pPr>
        <w:pStyle w:val="BodyText"/>
      </w:pPr>
      <w:r w:rsidRPr="00B72125">
        <w:t>State/territory licensing, legislative or certification requirements apply in some jurisdictions. Users are advised to check with the relevant regulator</w:t>
      </w:r>
      <w:r w:rsidRPr="00B72125">
        <w:t>y authority.</w:t>
      </w:r>
    </w:p>
    <w:p w:rsidR="00000000" w:rsidRPr="00B72125" w:rsidP="00B72125">
      <w:pPr>
        <w:pStyle w:val="Heading1"/>
      </w:pPr>
      <w:bookmarkStart w:id="3" w:name="O_1211923"/>
      <w:bookmarkEnd w:id="3"/>
      <w:r w:rsidRPr="00B72125">
        <w:t>Pre-requisite Unit</w:t>
      </w:r>
    </w:p>
    <w:p w:rsidR="00000000" w:rsidRPr="00B72125" w:rsidP="006A7FD5">
      <w:pPr>
        <w:pStyle w:val="BodyText"/>
      </w:pPr>
      <w:r w:rsidRPr="00B72125">
        <w:t>Nil</w:t>
      </w:r>
    </w:p>
    <w:p w:rsidR="00000000" w:rsidRPr="00B72125" w:rsidP="00B72125">
      <w:pPr>
        <w:pStyle w:val="Heading1"/>
      </w:pPr>
      <w:bookmarkStart w:id="4" w:name="O_1211925"/>
      <w:bookmarkEnd w:id="4"/>
      <w:r w:rsidRPr="00B72125">
        <w:t>Unit Sector</w:t>
      </w:r>
    </w:p>
    <w:p w:rsidR="00000000" w:rsidRPr="00B72125" w:rsidP="006A7FD5">
      <w:pPr>
        <w:pStyle w:val="BodyText"/>
      </w:pPr>
      <w:r w:rsidRPr="00B72125">
        <w:t>Landscape (LSC)</w:t>
      </w:r>
    </w:p>
    <w:p w:rsidR="00000000" w:rsidRPr="00B72125" w:rsidP="00B72125">
      <w:pPr>
        <w:pStyle w:val="Heading1"/>
      </w:pPr>
      <w:bookmarkStart w:id="5" w:name="O_1211926"/>
      <w:bookmarkEnd w:id="5"/>
      <w:r w:rsidRPr="00B721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7F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Bold"/>
              <w:rPr>
                <w:lang w:val="en-NZ"/>
              </w:rPr>
            </w:pPr>
            <w:r w:rsidRPr="00B721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Bold"/>
              <w:rPr>
                <w:lang w:val="en-NZ"/>
              </w:rPr>
            </w:pPr>
            <w:r w:rsidRPr="00B72125">
              <w:t>Performance Criteria</w:t>
            </w:r>
          </w:p>
        </w:tc>
      </w:tr>
      <w:tr w:rsidTr="006A7F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F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1. Prepare for retaining wall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1.1 Interpret plans and specifications</w:t>
            </w:r>
          </w:p>
          <w:p w:rsidR="00000000" w:rsidRPr="00B72125" w:rsidP="00B72125">
            <w:pPr>
              <w:pStyle w:val="BodyText"/>
            </w:pPr>
            <w:r w:rsidRPr="00B72125">
              <w:t>1.2 Check if council permits or permissions are required</w:t>
            </w:r>
          </w:p>
          <w:p w:rsidR="00000000" w:rsidRPr="00B72125" w:rsidP="00B72125">
            <w:pPr>
              <w:pStyle w:val="BodyText"/>
            </w:pPr>
            <w:r w:rsidRPr="00B72125">
              <w:t>1.3 Identify potential ha</w:t>
            </w:r>
            <w:r w:rsidRPr="00B72125">
              <w:t>zards and risks, and implement safe working practices to manage risks</w:t>
            </w:r>
          </w:p>
          <w:p w:rsidR="00000000" w:rsidRPr="00B72125" w:rsidP="00B72125">
            <w:pPr>
              <w:pStyle w:val="BodyText"/>
            </w:pPr>
            <w:r w:rsidRPr="00B72125">
              <w:t>1.4 Identify equipment and material resource requirements according to scope of construction work</w:t>
            </w:r>
          </w:p>
          <w:p w:rsidR="00000000" w:rsidRPr="00B72125" w:rsidP="00B72125">
            <w:pPr>
              <w:pStyle w:val="BodyText"/>
            </w:pPr>
            <w:r w:rsidRPr="00B72125">
              <w:t xml:space="preserve">1.5 Select tools and equipment required to implement a retaining wall project and check </w:t>
            </w:r>
            <w:r w:rsidRPr="00B72125">
              <w:t>for safe operation</w:t>
            </w:r>
          </w:p>
          <w:p w:rsidR="00000000" w:rsidRPr="00B72125" w:rsidP="00B72125">
            <w:pPr>
              <w:pStyle w:val="BodyText"/>
            </w:pPr>
            <w:r w:rsidRPr="00B72125">
              <w:t>1.6 Identify environmental impacts of proposed works and implement appropriate controls if required</w:t>
            </w:r>
          </w:p>
          <w:p w:rsidR="00000000" w:rsidRPr="00B72125" w:rsidP="00B72125">
            <w:pPr>
              <w:pStyle w:val="BodyText"/>
            </w:pPr>
            <w:r w:rsidRPr="00B72125">
              <w:t>1.7 Select, fit, use and maintain personal protective equipment (PPE) applicable to task</w:t>
            </w:r>
          </w:p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1.8 Organise delivery of materials to site according to workplace priorities</w:t>
            </w:r>
          </w:p>
        </w:tc>
      </w:tr>
      <w:tr w:rsidTr="006A7F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2.1 Erect site bunting and place safety signage</w:t>
            </w:r>
          </w:p>
          <w:p w:rsidR="00000000" w:rsidRPr="00B72125" w:rsidP="00B72125">
            <w:pPr>
              <w:pStyle w:val="BodyText"/>
            </w:pPr>
            <w:r w:rsidRPr="00B72125">
              <w:t>2.2 Determine, locate and mark out services from site plan</w:t>
            </w:r>
          </w:p>
          <w:p w:rsidR="00000000" w:rsidRPr="00B72125" w:rsidP="00B72125">
            <w:pPr>
              <w:pStyle w:val="BodyText"/>
            </w:pPr>
            <w:r w:rsidRPr="00B72125">
              <w:t xml:space="preserve">2.3 Mark out position of the retaining </w:t>
            </w:r>
            <w:r w:rsidRPr="00B72125">
              <w:t>wall</w:t>
            </w:r>
          </w:p>
          <w:p w:rsidR="00000000" w:rsidRPr="00B72125" w:rsidP="00B72125">
            <w:pPr>
              <w:pStyle w:val="BodyText"/>
            </w:pPr>
            <w:r w:rsidRPr="00B72125">
              <w:t>2.4 Establish survey benchmarks</w:t>
            </w:r>
          </w:p>
          <w:p w:rsidR="00000000" w:rsidRPr="00B72125" w:rsidP="00B72125">
            <w:pPr>
              <w:pStyle w:val="BodyText"/>
            </w:pPr>
            <w:r w:rsidRPr="00B72125">
              <w:t>2.5 Determine location and depth of excavations from construction plans</w:t>
            </w:r>
          </w:p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2.6 Establish profiles to conform to designated tolerances</w:t>
            </w:r>
          </w:p>
        </w:tc>
      </w:tr>
      <w:tr w:rsidTr="006A7F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3. Construct retaining wall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3.1 Check relevant tool and equipment specifications to ens</w:t>
            </w:r>
            <w:r w:rsidRPr="00B72125">
              <w:t>ure they are used safely</w:t>
            </w:r>
          </w:p>
          <w:p w:rsidR="00000000" w:rsidRPr="00B72125" w:rsidP="00B72125">
            <w:pPr>
              <w:pStyle w:val="BodyText"/>
            </w:pPr>
            <w:r w:rsidRPr="00B72125">
              <w:t>3.2 Assemble or install retaining wall components according to plans and specifications</w:t>
            </w:r>
          </w:p>
          <w:p w:rsidR="00000000" w:rsidRPr="00B72125" w:rsidP="00B72125">
            <w:pPr>
              <w:pStyle w:val="BodyText"/>
            </w:pPr>
            <w:r w:rsidRPr="00B72125">
              <w:t>3.3 Install appropriate drainage in accordance with plans and specifications</w:t>
            </w:r>
          </w:p>
          <w:p w:rsidR="00000000" w:rsidP="00B72125">
            <w:pPr>
              <w:pStyle w:val="BodyText"/>
              <w:rPr>
                <w:lang w:val="en-NZ"/>
              </w:rPr>
            </w:pPr>
          </w:p>
        </w:tc>
      </w:tr>
      <w:tr w:rsidTr="006A7F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4.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4.1 Inspect quality o</w:t>
            </w:r>
            <w:r w:rsidRPr="00B72125">
              <w:t>f finished works to ensure standard of finished retaining wall is in accordance with design drawings and specifications</w:t>
            </w:r>
          </w:p>
          <w:p w:rsidR="00000000" w:rsidRPr="00B72125" w:rsidP="00B72125">
            <w:pPr>
              <w:pStyle w:val="BodyText"/>
            </w:pPr>
            <w:r w:rsidRPr="00B72125">
              <w:t>4.2 Clean up site, removed unused material and dispose of or recycle waste material from site</w:t>
            </w:r>
          </w:p>
          <w:p w:rsidR="00000000" w:rsidRPr="00B72125" w:rsidP="00B72125">
            <w:pPr>
              <w:pStyle w:val="BodyText"/>
            </w:pPr>
            <w:r w:rsidRPr="00B72125">
              <w:t>4.3 Clean, maintain and store tools and eq</w:t>
            </w:r>
            <w:r w:rsidRPr="00B72125">
              <w:t>uipment</w:t>
            </w:r>
          </w:p>
          <w:p w:rsidR="00000000" w:rsidRPr="00B72125" w:rsidP="00B72125">
            <w:pPr>
              <w:pStyle w:val="BodyText"/>
            </w:pPr>
            <w:r w:rsidRPr="00B72125">
              <w:t>4.4 Identify and report unserviceable tools and equipment according to workplace procedures</w:t>
            </w:r>
          </w:p>
        </w:tc>
      </w:tr>
    </w:tbl>
    <w:p w:rsidR="00000000" w:rsidRPr="00B72125" w:rsidP="00B72125">
      <w:pPr>
        <w:pStyle w:val="BodyText"/>
      </w:pPr>
    </w:p>
    <w:p w:rsidR="00000000" w:rsidRPr="00B72125" w:rsidP="00B72125">
      <w:pPr>
        <w:pStyle w:val="AllowPageBreak"/>
      </w:pPr>
    </w:p>
    <w:p w:rsidR="00000000" w:rsidRPr="00B72125" w:rsidP="00B72125">
      <w:pPr>
        <w:pStyle w:val="Heading1"/>
      </w:pPr>
      <w:bookmarkStart w:id="6" w:name="O_1211927"/>
      <w:bookmarkEnd w:id="6"/>
      <w:r w:rsidRPr="00B72125">
        <w:t>Foundation Skills</w:t>
      </w:r>
    </w:p>
    <w:p w:rsidR="00000000" w:rsidRPr="006A7FD5" w:rsidP="006A7FD5">
      <w:pPr>
        <w:pStyle w:val="BodyText"/>
        <w:rPr>
          <w:i/>
        </w:rPr>
      </w:pPr>
      <w:r w:rsidRPr="006A7FD5">
        <w:rPr>
          <w:rStyle w:val="Emphasis"/>
        </w:rPr>
        <w:t xml:space="preserve">This section describes those language, literacy, numeracy </w:t>
      </w:r>
      <w:r w:rsidRPr="006A7FD5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rPr>
                <w:rStyle w:val="SpecialBold"/>
              </w:rPr>
              <w:t>Description</w:t>
            </w:r>
          </w:p>
        </w:tc>
      </w:tr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ListBullet"/>
              <w:rPr>
                <w:lang w:val="en-NZ"/>
              </w:rPr>
            </w:pPr>
            <w:r w:rsidRPr="00B72125">
              <w:t>Use clear language and industry standard terminology to report tool and equipment u</w:t>
            </w:r>
            <w:r w:rsidRPr="00B72125">
              <w:t>nserviceability</w:t>
            </w:r>
          </w:p>
        </w:tc>
      </w:tr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ListBullet"/>
            </w:pPr>
            <w:r w:rsidRPr="00B72125">
              <w:t>Calculate quantities of material, take measurements, interpret and use scale, interpret and calculate levels</w:t>
            </w:r>
          </w:p>
          <w:p w:rsidR="00000000" w:rsidRPr="00B72125" w:rsidP="00B72125">
            <w:pPr>
              <w:pStyle w:val="ListBullet"/>
            </w:pPr>
            <w:r w:rsidRPr="00B72125">
              <w:t>Set out geometric shapes</w:t>
            </w:r>
          </w:p>
        </w:tc>
      </w:tr>
    </w:tbl>
    <w:p w:rsidR="00000000" w:rsidRPr="00B72125" w:rsidP="00B72125">
      <w:pPr>
        <w:pStyle w:val="BodyText"/>
      </w:pPr>
    </w:p>
    <w:p w:rsidR="00000000" w:rsidRPr="00B72125" w:rsidP="00B72125">
      <w:pPr>
        <w:pStyle w:val="AllowPageBreak"/>
      </w:pPr>
    </w:p>
    <w:p w:rsidR="00000000" w:rsidRPr="00B72125" w:rsidP="00B72125">
      <w:pPr>
        <w:pStyle w:val="Heading1"/>
      </w:pPr>
      <w:bookmarkStart w:id="7" w:name="O_1211929"/>
      <w:bookmarkEnd w:id="7"/>
      <w:r w:rsidRPr="00B721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rPr>
                <w:rStyle w:val="SpecialBold"/>
              </w:rPr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rPr>
                <w:rStyle w:val="SpecialBold"/>
              </w:rPr>
              <w:t>Equivalence status</w:t>
            </w:r>
          </w:p>
        </w:tc>
      </w:tr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AHCLSC319 Implement a retaining wall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AHCLSC307 Implement a retaining wall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Minor changes to application</w:t>
            </w:r>
          </w:p>
          <w:p w:rsidR="00000000" w:rsidRPr="00B72125" w:rsidP="00B72125">
            <w:pPr>
              <w:pStyle w:val="BodyText"/>
            </w:pPr>
            <w:r w:rsidRPr="00B72125">
              <w:t>Minor changes to performance criteria</w:t>
            </w:r>
          </w:p>
          <w:p w:rsidR="00000000" w:rsidRPr="00B72125" w:rsidP="00B72125">
            <w:pPr>
              <w:pStyle w:val="BodyText"/>
            </w:pPr>
            <w:r w:rsidRPr="00B72125">
              <w:t>Foundation skills added</w:t>
            </w:r>
          </w:p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Equivalent</w:t>
            </w:r>
          </w:p>
        </w:tc>
      </w:tr>
    </w:tbl>
    <w:p w:rsidR="00000000" w:rsidRPr="00B72125" w:rsidP="00B72125">
      <w:pPr>
        <w:pStyle w:val="BodyText"/>
      </w:pPr>
    </w:p>
    <w:p w:rsidR="00000000" w:rsidRPr="00B72125" w:rsidP="00B72125">
      <w:pPr>
        <w:pStyle w:val="AllowPageBreak"/>
      </w:pPr>
    </w:p>
    <w:p w:rsidR="00000000" w:rsidRPr="00B72125" w:rsidP="00B72125">
      <w:pPr>
        <w:pStyle w:val="Heading1"/>
      </w:pPr>
      <w:bookmarkStart w:id="8" w:name="O_1211936"/>
      <w:bookmarkEnd w:id="8"/>
      <w:r w:rsidRPr="00B72125">
        <w:t>Links</w:t>
      </w:r>
    </w:p>
    <w:p w:rsidR="00000000" w:rsidRPr="00B72125" w:rsidP="006A7FD5">
      <w:pPr>
        <w:pStyle w:val="BodyText"/>
      </w:pPr>
      <w:r w:rsidRPr="00B721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60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2125" w:rsidP="006A7FD5">
      <w:pPr>
        <w:pStyle w:val="BodyText"/>
        <w:sectPr w:rsidSect="00B721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125" w:rsidP="00B72125">
      <w:pPr>
        <w:pStyle w:val="SuperHeading"/>
      </w:pPr>
      <w:r w:rsidRPr="00B72125">
        <w:t>Assessment Requirements for AHCLSC319 Implement a retaining wall project</w:t>
      </w:r>
    </w:p>
    <w:p w:rsidR="00000000" w:rsidRPr="00B72125" w:rsidP="00B72125">
      <w:pPr>
        <w:pStyle w:val="Heading1"/>
      </w:pPr>
      <w:bookmarkStart w:id="9" w:name="O_1211931"/>
      <w:bookmarkEnd w:id="9"/>
      <w:r w:rsidRPr="00B721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Bold"/>
              <w:rPr>
                <w:lang w:val="en-NZ"/>
              </w:rPr>
            </w:pPr>
            <w:r w:rsidRPr="00B721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Bold"/>
              <w:rPr>
                <w:lang w:val="en-NZ"/>
              </w:rPr>
            </w:pPr>
            <w:r w:rsidRPr="00B72125">
              <w:t>Comments</w:t>
            </w:r>
          </w:p>
        </w:tc>
      </w:tr>
      <w:tr w:rsidTr="00B72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25">
            <w:pPr>
              <w:pStyle w:val="BodyText"/>
              <w:rPr>
                <w:lang w:val="en-NZ"/>
              </w:rPr>
            </w:pPr>
            <w:r w:rsidRPr="00B721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25" w:rsidP="00B72125">
            <w:pPr>
              <w:pStyle w:val="BodyText"/>
            </w:pPr>
            <w:r w:rsidRPr="00B72125">
              <w:t>This version released with AHC Agriculture, Horticulture and Conservation and Land Management Training Package Version 7.0.</w:t>
            </w:r>
          </w:p>
        </w:tc>
      </w:tr>
    </w:tbl>
    <w:p w:rsidR="00000000" w:rsidRPr="00B72125" w:rsidP="00B72125">
      <w:pPr>
        <w:pStyle w:val="BodyText"/>
      </w:pPr>
    </w:p>
    <w:p w:rsidR="00000000" w:rsidRPr="00B72125" w:rsidP="00B72125">
      <w:pPr>
        <w:pStyle w:val="AllowPageBreak"/>
      </w:pPr>
    </w:p>
    <w:p w:rsidR="00000000" w:rsidRPr="00B72125" w:rsidP="00B72125">
      <w:pPr>
        <w:pStyle w:val="Heading1"/>
      </w:pPr>
      <w:bookmarkStart w:id="10" w:name="O_1211932"/>
      <w:bookmarkEnd w:id="10"/>
      <w:r w:rsidRPr="00B72125">
        <w:t>Performance Evidence</w:t>
      </w:r>
    </w:p>
    <w:p w:rsidR="00000000" w:rsidRPr="00B72125" w:rsidP="006A7FD5">
      <w:pPr>
        <w:pStyle w:val="BodyText"/>
      </w:pPr>
      <w:r w:rsidRPr="00B72125">
        <w:t>An individual demonstrating competency must satisfy all of the elements and performance cr</w:t>
      </w:r>
      <w:r w:rsidRPr="00B72125">
        <w:t>iteria in this unit.</w:t>
      </w:r>
    </w:p>
    <w:p w:rsidR="00000000" w:rsidRPr="00B72125" w:rsidP="006A7FD5">
      <w:pPr>
        <w:pStyle w:val="BodyText"/>
      </w:pPr>
      <w:r w:rsidRPr="00B72125">
        <w:t>There must be evidence that the individual has implemented a retaining wall project on at least one occasion and has:</w:t>
      </w:r>
    </w:p>
    <w:p w:rsidR="00000000" w:rsidRPr="00B72125" w:rsidP="00B72125">
      <w:pPr>
        <w:pStyle w:val="ListBullet"/>
      </w:pPr>
      <w:r w:rsidRPr="00B72125">
        <w:t>interpreted site plans and specifications</w:t>
      </w:r>
    </w:p>
    <w:p w:rsidR="00000000" w:rsidRPr="00B72125" w:rsidP="00B72125">
      <w:pPr>
        <w:pStyle w:val="ListBullet"/>
      </w:pPr>
      <w:r w:rsidRPr="00B72125">
        <w:t>applied workplace health and safety requirements, including fitted and used personal protective equipment (PPE)</w:t>
      </w:r>
    </w:p>
    <w:p w:rsidR="00000000" w:rsidRPr="00B72125" w:rsidP="00B72125">
      <w:pPr>
        <w:pStyle w:val="ListBullet"/>
      </w:pPr>
      <w:r w:rsidRPr="00B72125">
        <w:t>selected, used and maintained tools and equipment required for implementing a retaining wall project</w:t>
      </w:r>
    </w:p>
    <w:p w:rsidR="00000000" w:rsidRPr="00B72125" w:rsidP="00B72125">
      <w:pPr>
        <w:pStyle w:val="ListBullet"/>
      </w:pPr>
      <w:r w:rsidRPr="00B72125">
        <w:t>calculated material and resource requiremen</w:t>
      </w:r>
      <w:r w:rsidRPr="00B72125">
        <w:t>ts</w:t>
      </w:r>
    </w:p>
    <w:p w:rsidR="00000000" w:rsidRPr="00B72125" w:rsidP="00B72125">
      <w:pPr>
        <w:pStyle w:val="ListBullet"/>
      </w:pPr>
      <w:r w:rsidRPr="00B72125">
        <w:t>established survey benchmarks</w:t>
      </w:r>
    </w:p>
    <w:p w:rsidR="00000000" w:rsidRPr="00B72125" w:rsidP="00B72125">
      <w:pPr>
        <w:pStyle w:val="ListBullet"/>
      </w:pPr>
      <w:r w:rsidRPr="00B72125">
        <w:t>excavated to specified soil levels</w:t>
      </w:r>
    </w:p>
    <w:p w:rsidR="00000000" w:rsidRPr="00B72125" w:rsidP="00B72125">
      <w:pPr>
        <w:pStyle w:val="ListBullet"/>
      </w:pPr>
      <w:r w:rsidRPr="00B72125">
        <w:t>used tools and equipment to construct retaining wall projects</w:t>
      </w:r>
    </w:p>
    <w:p w:rsidR="00000000" w:rsidRPr="00B72125" w:rsidP="00B72125">
      <w:pPr>
        <w:pStyle w:val="ListBullet"/>
      </w:pPr>
      <w:r w:rsidRPr="00B72125">
        <w:t>checked quality of work and cleaned up site</w:t>
      </w:r>
    </w:p>
    <w:p w:rsidR="00000000" w:rsidRPr="00B72125" w:rsidP="00B72125">
      <w:pPr>
        <w:pStyle w:val="ListBullet"/>
      </w:pPr>
      <w:r w:rsidRPr="00B72125">
        <w:t>reported unserviceable tools and equipment.</w:t>
      </w:r>
    </w:p>
    <w:p w:rsidR="00000000" w:rsidRPr="00B72125" w:rsidP="00B72125">
      <w:pPr>
        <w:pStyle w:val="AllowPageBreak"/>
      </w:pPr>
    </w:p>
    <w:p w:rsidR="00000000" w:rsidRPr="00B72125" w:rsidP="00B72125">
      <w:pPr>
        <w:pStyle w:val="Heading1"/>
      </w:pPr>
      <w:bookmarkStart w:id="11" w:name="O_1211933"/>
      <w:bookmarkEnd w:id="11"/>
      <w:r w:rsidRPr="00B72125">
        <w:t>Knowledge Evidence</w:t>
      </w:r>
    </w:p>
    <w:p w:rsidR="00000000" w:rsidRPr="00B72125" w:rsidP="006A7FD5">
      <w:pPr>
        <w:pStyle w:val="BodyText"/>
      </w:pPr>
      <w:r w:rsidRPr="00B72125">
        <w:t>An individual must be able to demonstrate the knowledge required to perform the tasks outlined in the elements and performance criteria of this unit. This includes knowledge of:</w:t>
      </w:r>
    </w:p>
    <w:p w:rsidR="00000000" w:rsidRPr="00B72125" w:rsidP="00B72125">
      <w:pPr>
        <w:pStyle w:val="ListBullet"/>
      </w:pPr>
      <w:r w:rsidRPr="00B72125">
        <w:t>principles and practices for implementing retaining wall projects, including:</w:t>
      </w:r>
    </w:p>
    <w:p w:rsidR="00000000" w:rsidRPr="00B72125" w:rsidP="00B72125">
      <w:pPr>
        <w:pStyle w:val="ListBullet2"/>
      </w:pPr>
      <w:r w:rsidRPr="00B72125">
        <w:t>environmental impacts of landscape works</w:t>
      </w:r>
    </w:p>
    <w:p w:rsidR="00000000" w:rsidRPr="00B72125" w:rsidP="00B72125">
      <w:pPr>
        <w:pStyle w:val="ListBullet2"/>
      </w:pPr>
      <w:r w:rsidRPr="00B72125">
        <w:t>landscape retaining wall materials and construction techniques</w:t>
      </w:r>
    </w:p>
    <w:p w:rsidR="00000000" w:rsidRPr="00B72125" w:rsidP="00B72125">
      <w:pPr>
        <w:pStyle w:val="ListBullet2"/>
      </w:pPr>
      <w:r w:rsidRPr="00B72125">
        <w:t>legislative requirements and codes of practice relevant to implementing a retaining wall project</w:t>
      </w:r>
    </w:p>
    <w:p w:rsidR="00000000" w:rsidRPr="00B72125" w:rsidP="00B72125">
      <w:pPr>
        <w:pStyle w:val="ListBullet2"/>
      </w:pPr>
      <w:r w:rsidRPr="00B72125">
        <w:t>local council permit requirements relevant to implementing a retaining wall project</w:t>
      </w:r>
    </w:p>
    <w:p w:rsidR="00000000" w:rsidRPr="00B72125" w:rsidP="00B72125">
      <w:pPr>
        <w:pStyle w:val="ListBullet2"/>
      </w:pPr>
      <w:r w:rsidRPr="00B72125">
        <w:t>materials, equipment and machinery that may be required for the project</w:t>
      </w:r>
    </w:p>
    <w:p w:rsidR="00000000" w:rsidRPr="00B72125" w:rsidP="00B72125">
      <w:pPr>
        <w:pStyle w:val="ListBullet2"/>
      </w:pPr>
      <w:r w:rsidRPr="00B72125">
        <w:t>methods and practices for maintaining and repairing retaining walls</w:t>
      </w:r>
    </w:p>
    <w:p w:rsidR="00000000" w:rsidRPr="00B72125" w:rsidP="00B72125">
      <w:pPr>
        <w:pStyle w:val="ListBullet2"/>
      </w:pPr>
      <w:r w:rsidRPr="00B72125">
        <w:t>set out techniques</w:t>
      </w:r>
    </w:p>
    <w:p w:rsidR="00000000" w:rsidRPr="00B72125" w:rsidP="00B72125">
      <w:pPr>
        <w:pStyle w:val="ListBullet"/>
      </w:pPr>
      <w:r w:rsidRPr="00B72125">
        <w:t>workplace re</w:t>
      </w:r>
      <w:r w:rsidRPr="00B72125">
        <w:t>quirements applicable to health and safety in the workplace for implementing a retaining wall project, including appropriate use of PPE.</w:t>
      </w:r>
    </w:p>
    <w:p w:rsidR="00000000" w:rsidRPr="00B72125" w:rsidP="00B72125">
      <w:pPr>
        <w:pStyle w:val="AllowPageBreak"/>
      </w:pPr>
    </w:p>
    <w:p w:rsidR="00000000" w:rsidRPr="00B72125" w:rsidP="00B72125">
      <w:pPr>
        <w:pStyle w:val="Heading1"/>
      </w:pPr>
      <w:bookmarkStart w:id="12" w:name="O_1211934"/>
      <w:bookmarkEnd w:id="12"/>
      <w:r w:rsidRPr="00B72125">
        <w:t>Assessment Conditions</w:t>
      </w:r>
    </w:p>
    <w:p w:rsidR="00000000" w:rsidRPr="00B72125" w:rsidP="006A7FD5">
      <w:pPr>
        <w:pStyle w:val="BodyText"/>
      </w:pPr>
      <w:r w:rsidRPr="00B72125">
        <w:t xml:space="preserve">Assessment of the skills in this unit of competency must take place under the </w:t>
      </w:r>
      <w:r w:rsidRPr="00B72125">
        <w:t xml:space="preserve">following conditions: </w:t>
      </w:r>
    </w:p>
    <w:p w:rsidR="00000000" w:rsidRPr="00B72125" w:rsidP="00B72125">
      <w:pPr>
        <w:pStyle w:val="ListBullet"/>
      </w:pPr>
      <w:r w:rsidRPr="00B72125">
        <w:t>physical conditions:</w:t>
      </w:r>
    </w:p>
    <w:p w:rsidR="00000000" w:rsidRPr="00B72125" w:rsidP="00B72125">
      <w:pPr>
        <w:pStyle w:val="ListBullet2"/>
      </w:pPr>
      <w:r w:rsidRPr="00B72125">
        <w:t>a workplace setting or an environment that accurately represent workplace conditions</w:t>
      </w:r>
    </w:p>
    <w:p w:rsidR="00000000" w:rsidRPr="00B72125" w:rsidP="00B72125">
      <w:pPr>
        <w:pStyle w:val="ListBullet"/>
      </w:pPr>
      <w:r w:rsidRPr="00B72125">
        <w:t>resources, equipment and materials:</w:t>
      </w:r>
    </w:p>
    <w:p w:rsidR="00000000" w:rsidRPr="00B72125" w:rsidP="00B72125">
      <w:pPr>
        <w:pStyle w:val="ListBullet2"/>
      </w:pPr>
      <w:r w:rsidRPr="00B72125">
        <w:t>workplace procedures applicable to implementing a retaining wall project</w:t>
      </w:r>
    </w:p>
    <w:p w:rsidR="00000000" w:rsidRPr="00B72125" w:rsidP="00B72125">
      <w:pPr>
        <w:pStyle w:val="ListBullet2"/>
      </w:pPr>
      <w:r w:rsidRPr="00B72125">
        <w:t>materials, tools and equipment applicable to implementing a retaining wall project</w:t>
      </w:r>
    </w:p>
    <w:p w:rsidR="00000000" w:rsidRPr="00B72125" w:rsidP="00B72125">
      <w:pPr>
        <w:pStyle w:val="ListBullet2"/>
      </w:pPr>
      <w:r w:rsidRPr="00B72125">
        <w:t>PPE applicable to implementing a retaining wall project</w:t>
      </w:r>
    </w:p>
    <w:p w:rsidR="00000000" w:rsidRPr="00B72125" w:rsidP="00B72125">
      <w:pPr>
        <w:pStyle w:val="ListBullet"/>
      </w:pPr>
      <w:r w:rsidRPr="00B72125">
        <w:t>specifications:</w:t>
      </w:r>
    </w:p>
    <w:p w:rsidR="00000000" w:rsidRPr="00B72125" w:rsidP="00B72125">
      <w:pPr>
        <w:pStyle w:val="ListBullet2"/>
      </w:pPr>
      <w:r w:rsidRPr="00B72125">
        <w:t>workplace requirements applicable to health and safety in the workplace for implementing a retainin</w:t>
      </w:r>
      <w:r w:rsidRPr="00B72125">
        <w:t>g wall project</w:t>
      </w:r>
    </w:p>
    <w:p w:rsidR="00000000" w:rsidRPr="00B72125" w:rsidP="00B72125">
      <w:pPr>
        <w:pStyle w:val="ListBullet2"/>
      </w:pPr>
      <w:r w:rsidRPr="00B72125">
        <w:t xml:space="preserve">tool and equipment specifications </w:t>
      </w:r>
    </w:p>
    <w:p w:rsidR="00000000" w:rsidRPr="00B72125" w:rsidP="00B72125">
      <w:pPr>
        <w:pStyle w:val="ListBullet2"/>
      </w:pPr>
      <w:r w:rsidRPr="00B72125">
        <w:t>site plans, design drawings and specifications applicable to implementing a retaining wall project</w:t>
      </w:r>
    </w:p>
    <w:p w:rsidR="00000000" w:rsidRPr="00B72125" w:rsidP="00B72125">
      <w:pPr>
        <w:pStyle w:val="ListBullet2"/>
      </w:pPr>
      <w:r w:rsidRPr="00B72125">
        <w:t>legislative requirements and codes of practice applicable to implementing a retaining wall project</w:t>
      </w:r>
    </w:p>
    <w:p w:rsidR="00000000" w:rsidRPr="00B72125" w:rsidP="00B72125">
      <w:pPr>
        <w:pStyle w:val="ListBullet2"/>
      </w:pPr>
      <w:r w:rsidRPr="00B72125">
        <w:t>local co</w:t>
      </w:r>
      <w:r w:rsidRPr="00B72125">
        <w:t>uncil permit requirements applicable to implementing a retaining wall project</w:t>
      </w:r>
    </w:p>
    <w:p w:rsidR="00000000" w:rsidRPr="00B72125" w:rsidP="00B72125">
      <w:pPr>
        <w:pStyle w:val="ListBullet"/>
      </w:pPr>
      <w:r w:rsidRPr="00B72125">
        <w:t>timeframes:</w:t>
      </w:r>
    </w:p>
    <w:p w:rsidR="00000000" w:rsidRPr="00B72125" w:rsidP="00B72125">
      <w:pPr>
        <w:pStyle w:val="ListBullet2"/>
      </w:pPr>
      <w:r w:rsidRPr="00B72125">
        <w:t>according to job requirements.</w:t>
      </w:r>
    </w:p>
    <w:p w:rsidR="00000000" w:rsidRPr="00B72125" w:rsidP="006A7FD5">
      <w:pPr>
        <w:pStyle w:val="BodyText"/>
      </w:pPr>
      <w:r w:rsidRPr="00B72125">
        <w:t>Assessors of this unit must satisfy the requirements for assessors in applicable vocational education and training legislation, frame</w:t>
      </w:r>
      <w:r w:rsidRPr="00B72125">
        <w:t>works and/or standards.</w:t>
      </w:r>
    </w:p>
    <w:p w:rsidR="00000000" w:rsidRPr="00B72125" w:rsidP="00B72125">
      <w:pPr>
        <w:pStyle w:val="Heading1"/>
      </w:pPr>
      <w:bookmarkStart w:id="13" w:name="O_1211937"/>
      <w:bookmarkEnd w:id="13"/>
      <w:r w:rsidRPr="00B72125">
        <w:t>Links</w:t>
      </w:r>
    </w:p>
    <w:p w:rsidR="00000000" w:rsidRPr="00B72125" w:rsidP="006A7FD5">
      <w:pPr>
        <w:pStyle w:val="BodyText"/>
      </w:pPr>
      <w:r w:rsidRPr="00B721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60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2125" w:rsidP="00B72125"/>
    <w:sectPr w:rsidSect="00B721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25" w:rsidRPr="006A7FD5" w:rsidP="006A7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D5" w:rsidP="00B72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FD5" w:rsidP="00B72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7FD5" w:rsidP="00B721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25" w:rsidP="00B72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FD5">
      <w:t>Approved</w:t>
    </w:r>
    <w:r w:rsidR="006A7F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F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FD5">
      <w:rPr>
        <w:noProof/>
      </w:rPr>
      <w:t>4</w:t>
    </w:r>
    <w:r>
      <w:rPr>
        <w:noProof/>
      </w:rPr>
      <w:fldChar w:fldCharType="end"/>
    </w:r>
  </w:p>
  <w:p w:rsidR="00B72125" w:rsidP="00B72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F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FD5">
      <w:t>Skills Insight</w:t>
    </w:r>
    <w:r w:rsidR="006A7FD5">
      <w:fldChar w:fldCharType="end"/>
    </w:r>
  </w:p>
  <w:p w:rsidR="00B72125" w:rsidP="00B72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125" w:rsidRPr="006A7FD5" w:rsidP="006A7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D5" w:rsidRPr="002D2AF8" w:rsidP="00B72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AHCLSC319 Implement a retaining wall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7FD5" w:rsidP="00B721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25" w:rsidRPr="002D2AF8" w:rsidP="00B72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FD5">
      <w:t>AHCLSC319 Implement a retaining wall project</w:t>
    </w:r>
    <w:r w:rsidR="006A7F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FD5">
      <w:rPr>
        <w:noProof/>
      </w:rPr>
      <w:t>1 March 2025</w:t>
    </w:r>
    <w:r>
      <w:fldChar w:fldCharType="end"/>
    </w:r>
  </w:p>
  <w:p w:rsidR="00B72125" w:rsidP="00B72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CA3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F02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3E4B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125"/>
  </w:style>
  <w:style w:type="character" w:customStyle="1" w:styleId="Heading1Char">
    <w:name w:val="Heading 1 Char"/>
    <w:basedOn w:val="DefaultParagraphFont"/>
    <w:link w:val="Heading1"/>
    <w:rsid w:val="00B72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1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1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125"/>
    <w:rPr>
      <w:b/>
      <w:spacing w:val="0"/>
    </w:rPr>
  </w:style>
  <w:style w:type="paragraph" w:styleId="ListBullet2">
    <w:name w:val="List Bullet 2"/>
    <w:basedOn w:val="List2"/>
    <w:rsid w:val="00B721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2125"/>
    <w:rPr>
      <w:i/>
    </w:rPr>
  </w:style>
  <w:style w:type="paragraph" w:customStyle="1" w:styleId="SuperHeading">
    <w:name w:val="SuperHeading"/>
    <w:basedOn w:val="Normal"/>
    <w:rsid w:val="00B72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2125"/>
    <w:rPr>
      <w:b/>
    </w:rPr>
  </w:style>
  <w:style w:type="character" w:customStyle="1" w:styleId="Heading2Char">
    <w:name w:val="Heading 2 Char"/>
    <w:basedOn w:val="DefaultParagraphFont"/>
    <w:link w:val="Heading2"/>
    <w:rsid w:val="00B72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1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1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1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125"/>
  </w:style>
  <w:style w:type="paragraph" w:styleId="TableofFigures">
    <w:name w:val="table of figures"/>
    <w:basedOn w:val="Normal"/>
    <w:next w:val="Normal"/>
    <w:semiHidden/>
    <w:rsid w:val="00B72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1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125"/>
    <w:rPr>
      <w:rFonts w:ascii="Wingdings" w:hAnsi="Wingdings"/>
    </w:rPr>
  </w:style>
  <w:style w:type="paragraph" w:customStyle="1" w:styleId="TableHeading">
    <w:name w:val="Table Heading"/>
    <w:basedOn w:val="HeadingBase"/>
    <w:rsid w:val="00B721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125"/>
    <w:rPr>
      <w:color w:val="0033CC"/>
      <w:u w:val="none"/>
    </w:rPr>
  </w:style>
  <w:style w:type="paragraph" w:customStyle="1" w:styleId="BodyTextRight">
    <w:name w:val="Body Text Right"/>
    <w:basedOn w:val="BodyText"/>
    <w:rsid w:val="00B72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1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125"/>
    <w:rPr>
      <w:sz w:val="32"/>
    </w:rPr>
  </w:style>
  <w:style w:type="paragraph" w:customStyle="1" w:styleId="HeadingProcedure">
    <w:name w:val="Heading Procedure"/>
    <w:basedOn w:val="HeadingBase"/>
    <w:next w:val="Normal"/>
    <w:rsid w:val="00B72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125"/>
    <w:pPr>
      <w:spacing w:before="60" w:after="60"/>
    </w:pPr>
  </w:style>
  <w:style w:type="paragraph" w:styleId="ListContinue">
    <w:name w:val="List Continue"/>
    <w:basedOn w:val="List"/>
    <w:rsid w:val="00B72125"/>
    <w:pPr>
      <w:ind w:firstLine="0"/>
    </w:pPr>
  </w:style>
  <w:style w:type="paragraph" w:customStyle="1" w:styleId="ListNote">
    <w:name w:val="List Note"/>
    <w:basedOn w:val="List"/>
    <w:rsid w:val="00B72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125"/>
    <w:rPr>
      <w:rFonts w:ascii="Courier New" w:hAnsi="Courier New"/>
    </w:rPr>
  </w:style>
  <w:style w:type="paragraph" w:customStyle="1" w:styleId="NoteBullet">
    <w:name w:val="Note Bullet"/>
    <w:basedOn w:val="Note"/>
    <w:rsid w:val="00B72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1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125"/>
    <w:rPr>
      <w:b/>
      <w:smallCaps/>
    </w:rPr>
  </w:style>
  <w:style w:type="paragraph" w:customStyle="1" w:styleId="TableListNumber">
    <w:name w:val="Table List Number"/>
    <w:basedOn w:val="ListNumber"/>
    <w:rsid w:val="00B72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125"/>
    <w:pPr>
      <w:numPr>
        <w:numId w:val="9"/>
      </w:numPr>
    </w:pPr>
  </w:style>
  <w:style w:type="paragraph" w:customStyle="1" w:styleId="ListAlpha2">
    <w:name w:val="List Alpha 2"/>
    <w:basedOn w:val="List2"/>
    <w:rsid w:val="00B72125"/>
    <w:pPr>
      <w:numPr>
        <w:numId w:val="8"/>
      </w:numPr>
    </w:pPr>
  </w:style>
  <w:style w:type="paragraph" w:styleId="List2">
    <w:name w:val="List 2"/>
    <w:basedOn w:val="BodyText"/>
    <w:rsid w:val="00B72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1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1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125"/>
    <w:pPr>
      <w:numPr>
        <w:numId w:val="4"/>
      </w:numPr>
    </w:pPr>
  </w:style>
  <w:style w:type="paragraph" w:styleId="ListContinue2">
    <w:name w:val="List Continue 2"/>
    <w:basedOn w:val="List2"/>
    <w:rsid w:val="00B72125"/>
    <w:pPr>
      <w:ind w:firstLine="0"/>
    </w:pPr>
  </w:style>
  <w:style w:type="paragraph" w:styleId="ListContinue3">
    <w:name w:val="List Continue 3"/>
    <w:basedOn w:val="List3"/>
    <w:rsid w:val="00B72125"/>
    <w:pPr>
      <w:ind w:left="1021" w:firstLine="0"/>
    </w:pPr>
  </w:style>
  <w:style w:type="paragraph" w:styleId="ListContinue4">
    <w:name w:val="List Continue 4"/>
    <w:basedOn w:val="List4"/>
    <w:rsid w:val="00B72125"/>
    <w:pPr>
      <w:ind w:firstLine="0"/>
    </w:pPr>
  </w:style>
  <w:style w:type="paragraph" w:styleId="ListContinue5">
    <w:name w:val="List Continue 5"/>
    <w:basedOn w:val="List5"/>
    <w:rsid w:val="00B72125"/>
    <w:pPr>
      <w:ind w:firstLine="0"/>
    </w:pPr>
  </w:style>
  <w:style w:type="paragraph" w:styleId="ListNumber3">
    <w:name w:val="List Number 3"/>
    <w:basedOn w:val="List3"/>
    <w:rsid w:val="00B72125"/>
    <w:pPr>
      <w:numPr>
        <w:numId w:val="5"/>
      </w:numPr>
    </w:pPr>
  </w:style>
  <w:style w:type="paragraph" w:styleId="ListNumber4">
    <w:name w:val="List Number 4"/>
    <w:basedOn w:val="List4"/>
    <w:rsid w:val="00B72125"/>
    <w:pPr>
      <w:numPr>
        <w:numId w:val="6"/>
      </w:numPr>
    </w:pPr>
  </w:style>
  <w:style w:type="paragraph" w:styleId="ListNumber5">
    <w:name w:val="List Number 5"/>
    <w:basedOn w:val="List5"/>
    <w:rsid w:val="00B72125"/>
    <w:pPr>
      <w:numPr>
        <w:numId w:val="7"/>
      </w:numPr>
    </w:pPr>
  </w:style>
  <w:style w:type="paragraph" w:styleId="BlockText">
    <w:name w:val="Block Text"/>
    <w:basedOn w:val="Normal"/>
    <w:rsid w:val="00B72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125"/>
    <w:rPr>
      <w:sz w:val="16"/>
      <w:vertAlign w:val="superscript"/>
    </w:rPr>
  </w:style>
  <w:style w:type="character" w:customStyle="1" w:styleId="Symbols">
    <w:name w:val="Symbols"/>
    <w:basedOn w:val="DefaultParagraphFont"/>
    <w:rsid w:val="00B72125"/>
    <w:rPr>
      <w:rFonts w:ascii="Symbol" w:hAnsi="Symbol"/>
    </w:rPr>
  </w:style>
  <w:style w:type="character" w:customStyle="1" w:styleId="MenuOptions">
    <w:name w:val="Menu Options"/>
    <w:basedOn w:val="DefaultParagraphFont"/>
    <w:rsid w:val="00B72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125"/>
    <w:rPr>
      <w:b/>
    </w:rPr>
  </w:style>
  <w:style w:type="character" w:customStyle="1" w:styleId="Underlined">
    <w:name w:val="Underlined"/>
    <w:basedOn w:val="DefaultParagraphFont"/>
    <w:rsid w:val="00B72125"/>
    <w:rPr>
      <w:u w:val="single"/>
    </w:rPr>
  </w:style>
  <w:style w:type="paragraph" w:customStyle="1" w:styleId="TableBodyTextRight">
    <w:name w:val="Table Body Text Right"/>
    <w:basedOn w:val="TableBodyText"/>
    <w:rsid w:val="00B72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125"/>
    <w:rPr>
      <w:sz w:val="18"/>
    </w:rPr>
  </w:style>
  <w:style w:type="paragraph" w:customStyle="1" w:styleId="BodySmallRight">
    <w:name w:val="Body Small Right"/>
    <w:basedOn w:val="BodyTextRight"/>
    <w:rsid w:val="00B72125"/>
    <w:rPr>
      <w:sz w:val="18"/>
      <w:szCs w:val="18"/>
    </w:rPr>
  </w:style>
  <w:style w:type="paragraph" w:customStyle="1" w:styleId="MarginEdition">
    <w:name w:val="Margin Edition"/>
    <w:basedOn w:val="MarginNote"/>
    <w:rsid w:val="00B72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125"/>
    <w:rPr>
      <w:sz w:val="2"/>
      <w:szCs w:val="2"/>
    </w:rPr>
  </w:style>
  <w:style w:type="character" w:customStyle="1" w:styleId="Small">
    <w:name w:val="Small"/>
    <w:basedOn w:val="DefaultParagraphFont"/>
    <w:rsid w:val="00B72125"/>
    <w:rPr>
      <w:sz w:val="16"/>
    </w:rPr>
  </w:style>
  <w:style w:type="paragraph" w:customStyle="1" w:styleId="WideTable">
    <w:name w:val="Wide Table"/>
    <w:basedOn w:val="Normal"/>
    <w:rsid w:val="00B72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125"/>
  </w:style>
  <w:style w:type="paragraph" w:styleId="Quote">
    <w:name w:val="Quote"/>
    <w:basedOn w:val="Heading1"/>
    <w:link w:val="QuoteChar"/>
    <w:qFormat/>
    <w:rsid w:val="00B72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125"/>
    <w:pPr>
      <w:pageBreakBefore/>
    </w:pPr>
  </w:style>
  <w:style w:type="paragraph" w:customStyle="1" w:styleId="Border">
    <w:name w:val="Border"/>
    <w:basedOn w:val="Normal"/>
    <w:qFormat/>
    <w:rsid w:val="00B72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125"/>
    <w:rPr>
      <w:u w:val="single"/>
    </w:rPr>
  </w:style>
  <w:style w:type="character" w:customStyle="1" w:styleId="BoldandItalics">
    <w:name w:val="Bold and Italics"/>
    <w:qFormat/>
    <w:rsid w:val="00B72125"/>
    <w:rPr>
      <w:b/>
      <w:i/>
      <w:u w:val="none"/>
    </w:rPr>
  </w:style>
  <w:style w:type="paragraph" w:styleId="BalloonText">
    <w:name w:val="Balloon Text"/>
    <w:basedOn w:val="Normal"/>
    <w:link w:val="BalloonTextChar"/>
    <w:rsid w:val="00B72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1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7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6338</Characters>
  <Application>Microsoft Office Word</Application>
  <DocSecurity>0</DocSecurity>
  <Lines>204</Lines>
  <Paragraphs>138</Paragraphs>
  <ScaleCrop>false</ScaleCrop>
  <Company>Author-it Software Corporation Ltd.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AHCLSC319 Implement a retaining wall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