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05E7C" w:rsidP="00105E7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AHCLSC319 Implement a retaining wall project</w:t>
      </w:r>
      <w:r>
        <w:fldChar w:fldCharType="end"/>
      </w:r>
    </w:p>
    <w:p w:rsidR="00105E7C" w:rsidP="00105E7C">
      <w:pPr>
        <w:pStyle w:val="Version"/>
        <w:sectPr w:rsidSect="00F06B2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06B2C" w:rsidP="00F06B2C">
      <w:pPr>
        <w:pStyle w:val="SuperHeading"/>
      </w:pPr>
      <w:r w:rsidRPr="00F06B2C">
        <w:t>Assessment Requirements for AHCLSC319 Implement a retaining wall project</w:t>
      </w:r>
    </w:p>
    <w:p w:rsidR="00000000" w:rsidRPr="00F06B2C" w:rsidP="00F06B2C">
      <w:pPr>
        <w:pStyle w:val="Heading1"/>
      </w:pPr>
      <w:bookmarkStart w:id="1" w:name="O_1211931"/>
      <w:bookmarkEnd w:id="1"/>
      <w:r w:rsidRPr="00F06B2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06B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B2C">
            <w:pPr>
              <w:pStyle w:val="BodyTextBold"/>
              <w:rPr>
                <w:lang w:val="en-NZ"/>
              </w:rPr>
            </w:pPr>
            <w:r w:rsidRPr="00F06B2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B2C">
            <w:pPr>
              <w:pStyle w:val="BodyTextBold"/>
              <w:rPr>
                <w:lang w:val="en-NZ"/>
              </w:rPr>
            </w:pPr>
            <w:r w:rsidRPr="00F06B2C">
              <w:t>Comments</w:t>
            </w:r>
          </w:p>
        </w:tc>
      </w:tr>
      <w:tr w:rsidTr="00F06B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B2C">
            <w:pPr>
              <w:pStyle w:val="BodyText"/>
              <w:rPr>
                <w:lang w:val="en-NZ"/>
              </w:rPr>
            </w:pPr>
            <w:r w:rsidRPr="00F06B2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B2C" w:rsidP="00F06B2C">
            <w:pPr>
              <w:pStyle w:val="BodyText"/>
            </w:pPr>
            <w:r w:rsidRPr="00F06B2C">
              <w:t>This version released with AHC Agriculture, Horticulture and Conservation and Land Management Training Package Version 7.0.</w:t>
            </w:r>
          </w:p>
        </w:tc>
      </w:tr>
    </w:tbl>
    <w:p w:rsidR="00000000" w:rsidRPr="00F06B2C" w:rsidP="00F06B2C">
      <w:pPr>
        <w:pStyle w:val="BodyText"/>
      </w:pPr>
    </w:p>
    <w:p w:rsidR="00000000" w:rsidRPr="00F06B2C" w:rsidP="00F06B2C">
      <w:pPr>
        <w:pStyle w:val="AllowPageBreak"/>
      </w:pPr>
    </w:p>
    <w:p w:rsidR="00000000" w:rsidRPr="00F06B2C" w:rsidP="00F06B2C">
      <w:pPr>
        <w:pStyle w:val="Heading1"/>
      </w:pPr>
      <w:bookmarkStart w:id="2" w:name="O_1211932"/>
      <w:bookmarkEnd w:id="2"/>
      <w:r w:rsidRPr="00F06B2C">
        <w:t>Performance Evidence</w:t>
      </w:r>
    </w:p>
    <w:p w:rsidR="00000000" w:rsidRPr="00F06B2C" w:rsidP="00105E7C">
      <w:pPr>
        <w:pStyle w:val="BodyText"/>
      </w:pPr>
      <w:r w:rsidRPr="00F06B2C">
        <w:t>An individual demonstrating competency must satisfy all of the elements and performance cr</w:t>
      </w:r>
      <w:r w:rsidRPr="00F06B2C">
        <w:t>iteria in this unit.</w:t>
      </w:r>
    </w:p>
    <w:p w:rsidR="00000000" w:rsidRPr="00F06B2C" w:rsidP="00105E7C">
      <w:pPr>
        <w:pStyle w:val="BodyText"/>
      </w:pPr>
      <w:r w:rsidRPr="00F06B2C">
        <w:t>There must be evidence that the individual has implemented a retaining wall project on at least one occasion and has:</w:t>
      </w:r>
    </w:p>
    <w:p w:rsidR="00000000" w:rsidRPr="00F06B2C" w:rsidP="00F06B2C">
      <w:pPr>
        <w:pStyle w:val="ListBullet"/>
      </w:pPr>
      <w:r w:rsidRPr="00F06B2C">
        <w:t>interpreted site plans and specifications</w:t>
      </w:r>
    </w:p>
    <w:p w:rsidR="00000000" w:rsidRPr="00F06B2C" w:rsidP="00F06B2C">
      <w:pPr>
        <w:pStyle w:val="ListBullet"/>
      </w:pPr>
      <w:r w:rsidRPr="00F06B2C">
        <w:t>applied workplace health and safety requirements, including fitted and used personal protective equipment (PPE)</w:t>
      </w:r>
    </w:p>
    <w:p w:rsidR="00000000" w:rsidRPr="00F06B2C" w:rsidP="00F06B2C">
      <w:pPr>
        <w:pStyle w:val="ListBullet"/>
      </w:pPr>
      <w:r w:rsidRPr="00F06B2C">
        <w:t>selected, used and maintained tools and equipment required for implementing a retaining wall project</w:t>
      </w:r>
    </w:p>
    <w:p w:rsidR="00000000" w:rsidRPr="00F06B2C" w:rsidP="00F06B2C">
      <w:pPr>
        <w:pStyle w:val="ListBullet"/>
      </w:pPr>
      <w:r w:rsidRPr="00F06B2C">
        <w:t>calculated material and resource requiremen</w:t>
      </w:r>
      <w:r w:rsidRPr="00F06B2C">
        <w:t>ts</w:t>
      </w:r>
    </w:p>
    <w:p w:rsidR="00000000" w:rsidRPr="00F06B2C" w:rsidP="00F06B2C">
      <w:pPr>
        <w:pStyle w:val="ListBullet"/>
      </w:pPr>
      <w:r w:rsidRPr="00F06B2C">
        <w:t>established survey benchmarks</w:t>
      </w:r>
    </w:p>
    <w:p w:rsidR="00000000" w:rsidRPr="00F06B2C" w:rsidP="00F06B2C">
      <w:pPr>
        <w:pStyle w:val="ListBullet"/>
      </w:pPr>
      <w:r w:rsidRPr="00F06B2C">
        <w:t>excavated to specified soil levels</w:t>
      </w:r>
    </w:p>
    <w:p w:rsidR="00000000" w:rsidRPr="00F06B2C" w:rsidP="00F06B2C">
      <w:pPr>
        <w:pStyle w:val="ListBullet"/>
      </w:pPr>
      <w:r w:rsidRPr="00F06B2C">
        <w:t>used tools and equipment to construct retaining wall projects</w:t>
      </w:r>
    </w:p>
    <w:p w:rsidR="00000000" w:rsidRPr="00F06B2C" w:rsidP="00F06B2C">
      <w:pPr>
        <w:pStyle w:val="ListBullet"/>
      </w:pPr>
      <w:r w:rsidRPr="00F06B2C">
        <w:t>checked quality of work and cleaned up site</w:t>
      </w:r>
    </w:p>
    <w:p w:rsidR="00000000" w:rsidRPr="00F06B2C" w:rsidP="00F06B2C">
      <w:pPr>
        <w:pStyle w:val="ListBullet"/>
      </w:pPr>
      <w:r w:rsidRPr="00F06B2C">
        <w:t>reported unserviceable tools and equipment.</w:t>
      </w:r>
    </w:p>
    <w:p w:rsidR="00000000" w:rsidRPr="00F06B2C" w:rsidP="00F06B2C">
      <w:pPr>
        <w:pStyle w:val="AllowPageBreak"/>
      </w:pPr>
    </w:p>
    <w:p w:rsidR="00000000" w:rsidRPr="00F06B2C" w:rsidP="00F06B2C">
      <w:pPr>
        <w:pStyle w:val="Heading1"/>
      </w:pPr>
      <w:bookmarkStart w:id="3" w:name="O_1211933"/>
      <w:bookmarkEnd w:id="3"/>
      <w:r w:rsidRPr="00F06B2C">
        <w:t>Knowledge Evidence</w:t>
      </w:r>
    </w:p>
    <w:p w:rsidR="00000000" w:rsidRPr="00F06B2C" w:rsidP="00105E7C">
      <w:pPr>
        <w:pStyle w:val="BodyText"/>
      </w:pPr>
      <w:r w:rsidRPr="00F06B2C">
        <w:t>An individual must be able to demonstrate the knowledge required to perform the tasks outlined in the elements and performance criteria of this unit. This includes knowledge of:</w:t>
      </w:r>
    </w:p>
    <w:p w:rsidR="00000000" w:rsidRPr="00F06B2C" w:rsidP="00F06B2C">
      <w:pPr>
        <w:pStyle w:val="ListBullet"/>
      </w:pPr>
      <w:r w:rsidRPr="00F06B2C">
        <w:t>principles and practices for implementing retaining wall projects, including:</w:t>
      </w:r>
    </w:p>
    <w:p w:rsidR="00000000" w:rsidRPr="00F06B2C" w:rsidP="00F06B2C">
      <w:pPr>
        <w:pStyle w:val="ListBullet2"/>
      </w:pPr>
      <w:r w:rsidRPr="00F06B2C">
        <w:t>environmental impacts of landscape works</w:t>
      </w:r>
    </w:p>
    <w:p w:rsidR="00000000" w:rsidRPr="00F06B2C" w:rsidP="00F06B2C">
      <w:pPr>
        <w:pStyle w:val="ListBullet2"/>
      </w:pPr>
      <w:r w:rsidRPr="00F06B2C">
        <w:t>landscape retaining wall materials and construction techniques</w:t>
      </w:r>
    </w:p>
    <w:p w:rsidR="00000000" w:rsidRPr="00F06B2C" w:rsidP="00F06B2C">
      <w:pPr>
        <w:pStyle w:val="ListBullet2"/>
      </w:pPr>
      <w:r w:rsidRPr="00F06B2C">
        <w:t>legislative requirements and codes of practice relevant to implementing a retaining wall project</w:t>
      </w:r>
    </w:p>
    <w:p w:rsidR="00000000" w:rsidRPr="00F06B2C" w:rsidP="00F06B2C">
      <w:pPr>
        <w:pStyle w:val="ListBullet2"/>
      </w:pPr>
      <w:r w:rsidRPr="00F06B2C">
        <w:t>local council permit requirements relevant to implementing a retaining wall project</w:t>
      </w:r>
    </w:p>
    <w:p w:rsidR="00000000" w:rsidRPr="00F06B2C" w:rsidP="00F06B2C">
      <w:pPr>
        <w:pStyle w:val="ListBullet2"/>
      </w:pPr>
      <w:r w:rsidRPr="00F06B2C">
        <w:t>materials, equipment and machinery that may be required for the project</w:t>
      </w:r>
    </w:p>
    <w:p w:rsidR="00000000" w:rsidRPr="00F06B2C" w:rsidP="00F06B2C">
      <w:pPr>
        <w:pStyle w:val="ListBullet2"/>
      </w:pPr>
      <w:r w:rsidRPr="00F06B2C">
        <w:t>methods and practices for maintaining and repairing retaining walls</w:t>
      </w:r>
    </w:p>
    <w:p w:rsidR="00000000" w:rsidRPr="00F06B2C" w:rsidP="00F06B2C">
      <w:pPr>
        <w:pStyle w:val="ListBullet2"/>
      </w:pPr>
      <w:r w:rsidRPr="00F06B2C">
        <w:t>set out techniques</w:t>
      </w:r>
    </w:p>
    <w:p w:rsidR="00000000" w:rsidRPr="00F06B2C" w:rsidP="00F06B2C">
      <w:pPr>
        <w:pStyle w:val="ListBullet"/>
      </w:pPr>
      <w:r w:rsidRPr="00F06B2C">
        <w:t>workplace re</w:t>
      </w:r>
      <w:r w:rsidRPr="00F06B2C">
        <w:t>quirements applicable to health and safety in the workplace for implementing a retaining wall project, including appropriate use of PPE.</w:t>
      </w:r>
    </w:p>
    <w:p w:rsidR="00000000" w:rsidRPr="00F06B2C" w:rsidP="00F06B2C">
      <w:pPr>
        <w:pStyle w:val="AllowPageBreak"/>
      </w:pPr>
    </w:p>
    <w:p w:rsidR="00000000" w:rsidRPr="00F06B2C" w:rsidP="00F06B2C">
      <w:pPr>
        <w:pStyle w:val="Heading1"/>
      </w:pPr>
      <w:bookmarkStart w:id="4" w:name="O_1211934"/>
      <w:bookmarkEnd w:id="4"/>
      <w:r w:rsidRPr="00F06B2C">
        <w:t>Assessment Conditions</w:t>
      </w:r>
    </w:p>
    <w:p w:rsidR="00000000" w:rsidRPr="00F06B2C" w:rsidP="00105E7C">
      <w:pPr>
        <w:pStyle w:val="BodyText"/>
      </w:pPr>
      <w:r w:rsidRPr="00F06B2C">
        <w:t xml:space="preserve">Assessment of the skills in this unit of competency must take place under the </w:t>
      </w:r>
      <w:r w:rsidRPr="00F06B2C">
        <w:t xml:space="preserve">following conditions: </w:t>
      </w:r>
    </w:p>
    <w:p w:rsidR="00000000" w:rsidRPr="00F06B2C" w:rsidP="00F06B2C">
      <w:pPr>
        <w:pStyle w:val="ListBullet"/>
      </w:pPr>
      <w:r w:rsidRPr="00F06B2C">
        <w:t>physical conditions:</w:t>
      </w:r>
    </w:p>
    <w:p w:rsidR="00000000" w:rsidRPr="00F06B2C" w:rsidP="00F06B2C">
      <w:pPr>
        <w:pStyle w:val="ListBullet2"/>
      </w:pPr>
      <w:r w:rsidRPr="00F06B2C">
        <w:t>a workplace setting or an environment that accurately represent workplace conditions</w:t>
      </w:r>
    </w:p>
    <w:p w:rsidR="00000000" w:rsidRPr="00F06B2C" w:rsidP="00F06B2C">
      <w:pPr>
        <w:pStyle w:val="ListBullet"/>
      </w:pPr>
      <w:r w:rsidRPr="00F06B2C">
        <w:t>resources, equipment and materials:</w:t>
      </w:r>
    </w:p>
    <w:p w:rsidR="00000000" w:rsidRPr="00F06B2C" w:rsidP="00F06B2C">
      <w:pPr>
        <w:pStyle w:val="ListBullet2"/>
      </w:pPr>
      <w:r w:rsidRPr="00F06B2C">
        <w:t>workplace procedures applicable to implementing a retaining wall project</w:t>
      </w:r>
    </w:p>
    <w:p w:rsidR="00000000" w:rsidRPr="00F06B2C" w:rsidP="00F06B2C">
      <w:pPr>
        <w:pStyle w:val="ListBullet2"/>
      </w:pPr>
      <w:r w:rsidRPr="00F06B2C">
        <w:t>materials, tools and equipment applicable to implementing a retaining wall project</w:t>
      </w:r>
    </w:p>
    <w:p w:rsidR="00000000" w:rsidRPr="00F06B2C" w:rsidP="00F06B2C">
      <w:pPr>
        <w:pStyle w:val="ListBullet2"/>
      </w:pPr>
      <w:r w:rsidRPr="00F06B2C">
        <w:t>PPE applicable to implementing a retaining wall project</w:t>
      </w:r>
    </w:p>
    <w:p w:rsidR="00000000" w:rsidRPr="00F06B2C" w:rsidP="00F06B2C">
      <w:pPr>
        <w:pStyle w:val="ListBullet"/>
      </w:pPr>
      <w:r w:rsidRPr="00F06B2C">
        <w:t>specifications:</w:t>
      </w:r>
    </w:p>
    <w:p w:rsidR="00000000" w:rsidRPr="00F06B2C" w:rsidP="00F06B2C">
      <w:pPr>
        <w:pStyle w:val="ListBullet2"/>
      </w:pPr>
      <w:r w:rsidRPr="00F06B2C">
        <w:t>workplace requirements applicable to health and safety in the workplace for implementing a retainin</w:t>
      </w:r>
      <w:r w:rsidRPr="00F06B2C">
        <w:t>g wall project</w:t>
      </w:r>
    </w:p>
    <w:p w:rsidR="00000000" w:rsidRPr="00F06B2C" w:rsidP="00F06B2C">
      <w:pPr>
        <w:pStyle w:val="ListBullet2"/>
      </w:pPr>
      <w:r w:rsidRPr="00F06B2C">
        <w:t xml:space="preserve">tool and equipment specifications </w:t>
      </w:r>
    </w:p>
    <w:p w:rsidR="00000000" w:rsidRPr="00F06B2C" w:rsidP="00F06B2C">
      <w:pPr>
        <w:pStyle w:val="ListBullet2"/>
      </w:pPr>
      <w:r w:rsidRPr="00F06B2C">
        <w:t>site plans, design drawings and specifications applicable to implementing a retaining wall project</w:t>
      </w:r>
    </w:p>
    <w:p w:rsidR="00000000" w:rsidRPr="00F06B2C" w:rsidP="00F06B2C">
      <w:pPr>
        <w:pStyle w:val="ListBullet2"/>
      </w:pPr>
      <w:r w:rsidRPr="00F06B2C">
        <w:t>legislative requirements and codes of practice applicable to implementing a retaining wall project</w:t>
      </w:r>
    </w:p>
    <w:p w:rsidR="00000000" w:rsidRPr="00F06B2C" w:rsidP="00F06B2C">
      <w:pPr>
        <w:pStyle w:val="ListBullet2"/>
      </w:pPr>
      <w:r w:rsidRPr="00F06B2C">
        <w:t>local co</w:t>
      </w:r>
      <w:r w:rsidRPr="00F06B2C">
        <w:t>uncil permit requirements applicable to implementing a retaining wall project</w:t>
      </w:r>
    </w:p>
    <w:p w:rsidR="00000000" w:rsidRPr="00F06B2C" w:rsidP="00F06B2C">
      <w:pPr>
        <w:pStyle w:val="ListBullet"/>
      </w:pPr>
      <w:r w:rsidRPr="00F06B2C">
        <w:t>timeframes:</w:t>
      </w:r>
    </w:p>
    <w:p w:rsidR="00000000" w:rsidRPr="00F06B2C" w:rsidP="00F06B2C">
      <w:pPr>
        <w:pStyle w:val="ListBullet2"/>
      </w:pPr>
      <w:r w:rsidRPr="00F06B2C">
        <w:t>according to job requirements.</w:t>
      </w:r>
    </w:p>
    <w:p w:rsidR="00000000" w:rsidRPr="00F06B2C" w:rsidP="00105E7C">
      <w:pPr>
        <w:pStyle w:val="BodyText"/>
      </w:pPr>
      <w:r w:rsidRPr="00F06B2C">
        <w:t>Assessors of this unit must satisfy the requirements for assessors in applicable vocational education and training legislation, frame</w:t>
      </w:r>
      <w:r w:rsidRPr="00F06B2C">
        <w:t>works and/or standards.</w:t>
      </w:r>
    </w:p>
    <w:p w:rsidR="00000000" w:rsidRPr="00F06B2C" w:rsidP="00F06B2C">
      <w:pPr>
        <w:pStyle w:val="Heading1"/>
      </w:pPr>
      <w:bookmarkStart w:id="5" w:name="O_1211937"/>
      <w:bookmarkEnd w:id="5"/>
      <w:r w:rsidRPr="00F06B2C">
        <w:t>Links</w:t>
      </w:r>
    </w:p>
    <w:p w:rsidR="00000000" w:rsidRPr="00F06B2C" w:rsidP="00105E7C">
      <w:pPr>
        <w:pStyle w:val="BodyText"/>
      </w:pPr>
      <w:r w:rsidRPr="00F06B2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4650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06B2C" w:rsidP="00F06B2C"/>
    <w:sectPr w:rsidSect="00F06B2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B2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B2C" w:rsidRPr="00105E7C" w:rsidP="00105E7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B2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E7C" w:rsidP="00F06B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05E7C" w:rsidP="00F06B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05E7C" w:rsidP="00F06B2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B2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E7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06B2C" w:rsidRPr="00105E7C" w:rsidP="00105E7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B2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E7C" w:rsidRPr="002D2AF8" w:rsidP="00F06B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AHCLSC319 Implement a retaining wall project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105E7C" w:rsidP="00F06B2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DB6F9D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C88C5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A56352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6B2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6B2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6B2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6B2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6B2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6B2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6B2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6B2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6B2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6B2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6B2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6B2C"/>
  </w:style>
  <w:style w:type="character" w:customStyle="1" w:styleId="Heading1Char">
    <w:name w:val="Heading 1 Char"/>
    <w:basedOn w:val="DefaultParagraphFont"/>
    <w:link w:val="Heading1"/>
    <w:rsid w:val="00F06B2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6B2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6B2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06B2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06B2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06B2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06B2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06B2C"/>
    <w:rPr>
      <w:b/>
    </w:rPr>
  </w:style>
  <w:style w:type="character" w:customStyle="1" w:styleId="Heading2Char">
    <w:name w:val="Heading 2 Char"/>
    <w:basedOn w:val="DefaultParagraphFont"/>
    <w:link w:val="Heading2"/>
    <w:rsid w:val="00F06B2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6B2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6B2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6B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6B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6B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6B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6B2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6B2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6B2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6B2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6B2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6B2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6B2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6B2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6B2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6B2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6B2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06B2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06B2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06B2C"/>
    <w:rPr>
      <w:b/>
      <w:spacing w:val="0"/>
    </w:rPr>
  </w:style>
  <w:style w:type="paragraph" w:customStyle="1" w:styleId="SuperTitle">
    <w:name w:val="SuperTitle"/>
    <w:basedOn w:val="Title"/>
    <w:rsid w:val="00F06B2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6B2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6B2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06B2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6B2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6B2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6B2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6B2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6B2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6B2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6B2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6B2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06B2C"/>
    <w:rPr>
      <w:i/>
    </w:rPr>
  </w:style>
  <w:style w:type="paragraph" w:styleId="Caption">
    <w:name w:val="caption"/>
    <w:basedOn w:val="BodyText"/>
    <w:next w:val="Normal"/>
    <w:qFormat/>
    <w:rsid w:val="00F06B2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6B2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6B2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6B2C"/>
  </w:style>
  <w:style w:type="paragraph" w:styleId="TableofFigures">
    <w:name w:val="table of figures"/>
    <w:basedOn w:val="Normal"/>
    <w:next w:val="Normal"/>
    <w:semiHidden/>
    <w:rsid w:val="00F06B2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6B2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06B2C"/>
    <w:rPr>
      <w:rFonts w:ascii="Wingdings" w:hAnsi="Wingdings"/>
    </w:rPr>
  </w:style>
  <w:style w:type="paragraph" w:customStyle="1" w:styleId="TableHeading">
    <w:name w:val="Table Heading"/>
    <w:basedOn w:val="HeadingBase"/>
    <w:rsid w:val="00F06B2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06B2C"/>
    <w:rPr>
      <w:color w:val="0033CC"/>
      <w:u w:val="none"/>
    </w:rPr>
  </w:style>
  <w:style w:type="paragraph" w:customStyle="1" w:styleId="BodyTextRight">
    <w:name w:val="Body Text Right"/>
    <w:basedOn w:val="BodyText"/>
    <w:rsid w:val="00F06B2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6B2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6B2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6B2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6B2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6B2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6B2C"/>
    <w:rPr>
      <w:sz w:val="32"/>
    </w:rPr>
  </w:style>
  <w:style w:type="paragraph" w:customStyle="1" w:styleId="HeadingProcedure">
    <w:name w:val="Heading Procedure"/>
    <w:basedOn w:val="HeadingBase"/>
    <w:next w:val="Normal"/>
    <w:rsid w:val="00F06B2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6B2C"/>
    <w:pPr>
      <w:spacing w:before="60" w:after="60"/>
    </w:pPr>
  </w:style>
  <w:style w:type="paragraph" w:styleId="ListContinue">
    <w:name w:val="List Continue"/>
    <w:basedOn w:val="List"/>
    <w:rsid w:val="00F06B2C"/>
    <w:pPr>
      <w:ind w:firstLine="0"/>
    </w:pPr>
  </w:style>
  <w:style w:type="paragraph" w:customStyle="1" w:styleId="ListNote">
    <w:name w:val="List Note"/>
    <w:basedOn w:val="List"/>
    <w:rsid w:val="00F06B2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6B2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6B2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6B2C"/>
    <w:rPr>
      <w:rFonts w:ascii="Courier New" w:hAnsi="Courier New"/>
    </w:rPr>
  </w:style>
  <w:style w:type="paragraph" w:customStyle="1" w:styleId="NoteBullet">
    <w:name w:val="Note Bullet"/>
    <w:basedOn w:val="Note"/>
    <w:rsid w:val="00F06B2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6B2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6B2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6B2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6B2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06B2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6B2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6B2C"/>
    <w:rPr>
      <w:b/>
      <w:smallCaps/>
    </w:rPr>
  </w:style>
  <w:style w:type="paragraph" w:customStyle="1" w:styleId="TableListNumber">
    <w:name w:val="Table List Number"/>
    <w:basedOn w:val="ListNumber"/>
    <w:rsid w:val="00F06B2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6B2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6B2C"/>
    <w:pPr>
      <w:numPr>
        <w:numId w:val="9"/>
      </w:numPr>
    </w:pPr>
  </w:style>
  <w:style w:type="paragraph" w:customStyle="1" w:styleId="ListAlpha2">
    <w:name w:val="List Alpha 2"/>
    <w:basedOn w:val="List2"/>
    <w:rsid w:val="00F06B2C"/>
    <w:pPr>
      <w:numPr>
        <w:numId w:val="8"/>
      </w:numPr>
    </w:pPr>
  </w:style>
  <w:style w:type="paragraph" w:styleId="List2">
    <w:name w:val="List 2"/>
    <w:basedOn w:val="BodyText"/>
    <w:rsid w:val="00F06B2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6B2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6B2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6B2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06B2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06B2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06B2C"/>
    <w:pPr>
      <w:numPr>
        <w:numId w:val="4"/>
      </w:numPr>
    </w:pPr>
  </w:style>
  <w:style w:type="paragraph" w:styleId="ListContinue2">
    <w:name w:val="List Continue 2"/>
    <w:basedOn w:val="List2"/>
    <w:rsid w:val="00F06B2C"/>
    <w:pPr>
      <w:ind w:firstLine="0"/>
    </w:pPr>
  </w:style>
  <w:style w:type="paragraph" w:styleId="ListContinue3">
    <w:name w:val="List Continue 3"/>
    <w:basedOn w:val="List3"/>
    <w:rsid w:val="00F06B2C"/>
    <w:pPr>
      <w:ind w:left="1021" w:firstLine="0"/>
    </w:pPr>
  </w:style>
  <w:style w:type="paragraph" w:styleId="ListContinue4">
    <w:name w:val="List Continue 4"/>
    <w:basedOn w:val="List4"/>
    <w:rsid w:val="00F06B2C"/>
    <w:pPr>
      <w:ind w:firstLine="0"/>
    </w:pPr>
  </w:style>
  <w:style w:type="paragraph" w:styleId="ListContinue5">
    <w:name w:val="List Continue 5"/>
    <w:basedOn w:val="List5"/>
    <w:rsid w:val="00F06B2C"/>
    <w:pPr>
      <w:ind w:firstLine="0"/>
    </w:pPr>
  </w:style>
  <w:style w:type="paragraph" w:styleId="ListNumber3">
    <w:name w:val="List Number 3"/>
    <w:basedOn w:val="List3"/>
    <w:rsid w:val="00F06B2C"/>
    <w:pPr>
      <w:numPr>
        <w:numId w:val="5"/>
      </w:numPr>
    </w:pPr>
  </w:style>
  <w:style w:type="paragraph" w:styleId="ListNumber4">
    <w:name w:val="List Number 4"/>
    <w:basedOn w:val="List4"/>
    <w:rsid w:val="00F06B2C"/>
    <w:pPr>
      <w:numPr>
        <w:numId w:val="6"/>
      </w:numPr>
    </w:pPr>
  </w:style>
  <w:style w:type="paragraph" w:styleId="ListNumber5">
    <w:name w:val="List Number 5"/>
    <w:basedOn w:val="List5"/>
    <w:rsid w:val="00F06B2C"/>
    <w:pPr>
      <w:numPr>
        <w:numId w:val="7"/>
      </w:numPr>
    </w:pPr>
  </w:style>
  <w:style w:type="paragraph" w:styleId="BlockText">
    <w:name w:val="Block Text"/>
    <w:basedOn w:val="Normal"/>
    <w:rsid w:val="00F06B2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6B2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6B2C"/>
    <w:rPr>
      <w:sz w:val="16"/>
      <w:vertAlign w:val="superscript"/>
    </w:rPr>
  </w:style>
  <w:style w:type="character" w:customStyle="1" w:styleId="Symbols">
    <w:name w:val="Symbols"/>
    <w:basedOn w:val="DefaultParagraphFont"/>
    <w:rsid w:val="00F06B2C"/>
    <w:rPr>
      <w:rFonts w:ascii="Symbol" w:hAnsi="Symbol"/>
    </w:rPr>
  </w:style>
  <w:style w:type="character" w:customStyle="1" w:styleId="MenuOptions">
    <w:name w:val="Menu Options"/>
    <w:basedOn w:val="DefaultParagraphFont"/>
    <w:rsid w:val="00F06B2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6B2C"/>
    <w:rPr>
      <w:b/>
    </w:rPr>
  </w:style>
  <w:style w:type="character" w:customStyle="1" w:styleId="Underlined">
    <w:name w:val="Underlined"/>
    <w:basedOn w:val="DefaultParagraphFont"/>
    <w:rsid w:val="00F06B2C"/>
    <w:rPr>
      <w:u w:val="single"/>
    </w:rPr>
  </w:style>
  <w:style w:type="paragraph" w:customStyle="1" w:styleId="TableBodyTextRight">
    <w:name w:val="Table Body Text Right"/>
    <w:basedOn w:val="TableBodyText"/>
    <w:rsid w:val="00F06B2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6B2C"/>
    <w:rPr>
      <w:sz w:val="18"/>
    </w:rPr>
  </w:style>
  <w:style w:type="paragraph" w:customStyle="1" w:styleId="BodySmallRight">
    <w:name w:val="Body Small Right"/>
    <w:basedOn w:val="BodyTextRight"/>
    <w:rsid w:val="00F06B2C"/>
    <w:rPr>
      <w:sz w:val="18"/>
      <w:szCs w:val="18"/>
    </w:rPr>
  </w:style>
  <w:style w:type="paragraph" w:customStyle="1" w:styleId="MarginEdition">
    <w:name w:val="Margin Edition"/>
    <w:basedOn w:val="MarginNote"/>
    <w:rsid w:val="00F06B2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6B2C"/>
    <w:rPr>
      <w:sz w:val="2"/>
      <w:szCs w:val="2"/>
    </w:rPr>
  </w:style>
  <w:style w:type="character" w:customStyle="1" w:styleId="Small">
    <w:name w:val="Small"/>
    <w:basedOn w:val="DefaultParagraphFont"/>
    <w:rsid w:val="00F06B2C"/>
    <w:rPr>
      <w:sz w:val="16"/>
    </w:rPr>
  </w:style>
  <w:style w:type="paragraph" w:customStyle="1" w:styleId="WideTable">
    <w:name w:val="Wide Table"/>
    <w:basedOn w:val="Normal"/>
    <w:rsid w:val="00F06B2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6B2C"/>
  </w:style>
  <w:style w:type="paragraph" w:styleId="Quote">
    <w:name w:val="Quote"/>
    <w:basedOn w:val="Heading1"/>
    <w:link w:val="QuoteChar"/>
    <w:qFormat/>
    <w:rsid w:val="00F06B2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6B2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6B2C"/>
    <w:pPr>
      <w:pageBreakBefore/>
    </w:pPr>
  </w:style>
  <w:style w:type="paragraph" w:customStyle="1" w:styleId="Border">
    <w:name w:val="Border"/>
    <w:basedOn w:val="Normal"/>
    <w:qFormat/>
    <w:rsid w:val="00F06B2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6B2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6B2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6B2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6B2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6B2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6B2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6B2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6B2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6B2C"/>
    <w:rPr>
      <w:u w:val="single"/>
    </w:rPr>
  </w:style>
  <w:style w:type="character" w:customStyle="1" w:styleId="BoldandItalics">
    <w:name w:val="Bold and Italics"/>
    <w:qFormat/>
    <w:rsid w:val="00F06B2C"/>
    <w:rPr>
      <w:b/>
      <w:i/>
      <w:u w:val="none"/>
    </w:rPr>
  </w:style>
  <w:style w:type="paragraph" w:styleId="BalloonText">
    <w:name w:val="Balloon Text"/>
    <w:basedOn w:val="Normal"/>
    <w:link w:val="BalloonTextChar"/>
    <w:rsid w:val="00F06B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6B2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6B2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6B2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6B2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6B2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06B2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05E7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444</Words>
  <Characters>2992</Characters>
  <Application>Microsoft Office Word</Application>
  <DocSecurity>0</DocSecurity>
  <Lines>76</Lines>
  <Paragraphs>59</Paragraphs>
  <ScaleCrop>false</ScaleCrop>
  <Company>Author-it Software Corporation Ltd.</Company>
  <LinksUpToDate>false</LinksUpToDate>
  <CharactersWithSpaces>3377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AHCLSC319 Implement a retaining wall project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2025-02-11T06:56:00Z</dcterms:created>
  <dcterms:modified xsi:type="dcterms:W3CDTF">2025-02-11T06:56:00Z</dcterms:modified>
</cp:coreProperties>
</file>