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9DC" w:rsidP="00FF2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AHCLSC315 Implement an outdoor tiling project</w:t>
      </w:r>
      <w:r>
        <w:fldChar w:fldCharType="end"/>
      </w:r>
    </w:p>
    <w:p w:rsidR="00FF29DC" w:rsidP="00FF29DC">
      <w:pPr>
        <w:pStyle w:val="Version"/>
        <w:sectPr w:rsidSect="00E74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78F" w:rsidP="00E7478F">
      <w:pPr>
        <w:pStyle w:val="SuperHeading"/>
      </w:pPr>
      <w:r w:rsidRPr="00E7478F">
        <w:t>AHCLSC315 Implement an outdoor tiling project</w:t>
      </w:r>
    </w:p>
    <w:p w:rsidR="00000000" w:rsidRPr="00E7478F" w:rsidP="00E7478F">
      <w:pPr>
        <w:pStyle w:val="Heading1"/>
      </w:pPr>
      <w:bookmarkStart w:id="1" w:name="O_1211845"/>
      <w:bookmarkEnd w:id="1"/>
      <w:r w:rsidRPr="00E747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Comments</w:t>
            </w:r>
          </w:p>
        </w:tc>
      </w:tr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t>This version released with AHC Agriculture, Horticulture and Conservation and Land Management Training Package Version 7.0.</w:t>
            </w:r>
          </w:p>
        </w:tc>
      </w:tr>
    </w:tbl>
    <w:p w:rsidR="00000000" w:rsidRPr="00E7478F" w:rsidP="00E7478F">
      <w:pPr>
        <w:pStyle w:val="BodyText"/>
      </w:pPr>
    </w:p>
    <w:p w:rsidR="00000000" w:rsidRPr="00E7478F" w:rsidP="00E7478F">
      <w:pPr>
        <w:pStyle w:val="AllowPageBreak"/>
      </w:pPr>
    </w:p>
    <w:p w:rsidR="00000000" w:rsidRPr="00E7478F" w:rsidP="00E7478F">
      <w:pPr>
        <w:pStyle w:val="Heading1"/>
      </w:pPr>
      <w:bookmarkStart w:id="2" w:name="O_1211846"/>
      <w:bookmarkEnd w:id="2"/>
      <w:r w:rsidRPr="00E7478F">
        <w:t>Application</w:t>
      </w:r>
    </w:p>
    <w:p w:rsidR="00000000" w:rsidRPr="00E7478F" w:rsidP="00FF29DC">
      <w:pPr>
        <w:pStyle w:val="BodyText"/>
      </w:pPr>
      <w:r w:rsidRPr="00E7478F">
        <w:t>This unit of competency describes the ski</w:t>
      </w:r>
      <w:r w:rsidRPr="00E7478F">
        <w:t>lls and knowledge required to install and construct a paved surface, including preparing for tiling project, setting out and preparing site, implementing the tiling project, checking and cleaning up site.</w:t>
      </w:r>
    </w:p>
    <w:p w:rsidR="00000000" w:rsidRPr="00E7478F" w:rsidP="00FF29DC">
      <w:pPr>
        <w:pStyle w:val="BodyText"/>
      </w:pPr>
      <w:r w:rsidRPr="00E7478F">
        <w:t>The unit applies to individuals who implement an ou</w:t>
      </w:r>
      <w:r w:rsidRPr="00E7478F">
        <w:t>tdoor tiling project under broad direction, and take responsibility for their own work and for the quality of the work of others.</w:t>
      </w:r>
    </w:p>
    <w:p w:rsidR="00000000" w:rsidRPr="00E7478F" w:rsidP="00FF29DC">
      <w:pPr>
        <w:pStyle w:val="BodyText"/>
      </w:pPr>
      <w:r w:rsidRPr="00E7478F">
        <w:t>No licensing, legislative or certification requirements apply to this unit at the time of publication.</w:t>
      </w:r>
    </w:p>
    <w:p w:rsidR="00000000" w:rsidRPr="00E7478F" w:rsidP="00E7478F">
      <w:pPr>
        <w:pStyle w:val="Heading1"/>
      </w:pPr>
      <w:bookmarkStart w:id="3" w:name="O_1211847"/>
      <w:bookmarkEnd w:id="3"/>
      <w:r w:rsidRPr="00E7478F">
        <w:t>Pre-</w:t>
      </w:r>
      <w:r w:rsidRPr="00E7478F">
        <w:t>requisite Unit</w:t>
      </w:r>
    </w:p>
    <w:p w:rsidR="00000000" w:rsidRPr="00E7478F" w:rsidP="00FF29DC">
      <w:pPr>
        <w:pStyle w:val="BodyText"/>
      </w:pPr>
      <w:r w:rsidRPr="00E7478F">
        <w:t>Nil</w:t>
      </w:r>
    </w:p>
    <w:p w:rsidR="00000000" w:rsidRPr="00E7478F" w:rsidP="00E7478F">
      <w:pPr>
        <w:pStyle w:val="Heading1"/>
      </w:pPr>
      <w:bookmarkStart w:id="4" w:name="O_1211849"/>
      <w:bookmarkEnd w:id="4"/>
      <w:r w:rsidRPr="00E7478F">
        <w:t>Unit Sector</w:t>
      </w:r>
    </w:p>
    <w:p w:rsidR="00000000" w:rsidRPr="00E7478F" w:rsidP="00FF29DC">
      <w:pPr>
        <w:pStyle w:val="BodyText"/>
      </w:pPr>
      <w:r w:rsidRPr="00E7478F">
        <w:t>Landscape (LSC)</w:t>
      </w:r>
    </w:p>
    <w:p w:rsidR="00000000" w:rsidRPr="00E7478F" w:rsidP="00E7478F">
      <w:pPr>
        <w:pStyle w:val="Heading1"/>
      </w:pPr>
      <w:bookmarkStart w:id="5" w:name="O_1211850"/>
      <w:bookmarkEnd w:id="5"/>
      <w:r w:rsidRPr="00E747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Performance Criteria</w:t>
            </w:r>
          </w:p>
        </w:tc>
      </w:tr>
      <w:tr w:rsidTr="00FF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1. Prepare for tiling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t>1.1 Interpret site plans and specifications</w:t>
            </w:r>
          </w:p>
          <w:p w:rsidR="00000000" w:rsidRPr="00E7478F" w:rsidP="00E7478F">
            <w:pPr>
              <w:pStyle w:val="BodyText"/>
            </w:pPr>
            <w:r w:rsidRPr="00E7478F">
              <w:t>1.2 Identify potential hazards and risks, and implement safe working practices to man</w:t>
            </w:r>
            <w:r w:rsidRPr="00E7478F">
              <w:t>age risks</w:t>
            </w:r>
          </w:p>
          <w:p w:rsidR="00000000" w:rsidRPr="00E7478F" w:rsidP="00E7478F">
            <w:pPr>
              <w:pStyle w:val="BodyText"/>
            </w:pPr>
            <w:r w:rsidRPr="00E7478F">
              <w:t>1.3 Select materials, tools and equipment required to implement an outdoor tiling project and check for safe operation</w:t>
            </w:r>
          </w:p>
          <w:p w:rsidR="00000000" w:rsidRPr="00E7478F" w:rsidP="00E7478F">
            <w:pPr>
              <w:pStyle w:val="BodyText"/>
            </w:pPr>
            <w:r w:rsidRPr="00E7478F">
              <w:t xml:space="preserve">1.4 Identify environmental impacts of proposed works and implement </w:t>
            </w:r>
            <w:r w:rsidRPr="00E7478F">
              <w:t>controls if required</w:t>
            </w:r>
          </w:p>
          <w:p w:rsidR="00000000" w:rsidRPr="00E7478F" w:rsidP="00E7478F">
            <w:pPr>
              <w:pStyle w:val="BodyText"/>
            </w:pPr>
            <w:r w:rsidRPr="00E7478F">
              <w:t>1.5 Select, fit, use and maintain perso</w:t>
            </w:r>
            <w:r w:rsidRPr="00E7478F">
              <w:t>nal protective equipment (PPE) applicable to the task</w:t>
            </w:r>
          </w:p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1.6 Organise delivery of materials to site according to workplace priorities</w:t>
            </w:r>
          </w:p>
        </w:tc>
      </w:tr>
      <w:tr w:rsidTr="00FF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t>2.1 Erect site bunting, control pedestrian access and place safety signage</w:t>
            </w:r>
          </w:p>
          <w:p w:rsidR="00000000" w:rsidRPr="00E7478F" w:rsidP="00E7478F">
            <w:pPr>
              <w:pStyle w:val="BodyText"/>
            </w:pPr>
            <w:r w:rsidRPr="00E7478F">
              <w:t>2.2 Assess existing base material where applicable</w:t>
            </w:r>
          </w:p>
          <w:p w:rsidR="00000000" w:rsidRPr="00E7478F" w:rsidP="00E7478F">
            <w:pPr>
              <w:pStyle w:val="BodyText"/>
            </w:pPr>
            <w:r w:rsidRPr="00E7478F">
              <w:t>2.3 Set out tiles to determine tiling pattern and identify cutting requirements according to site plans and specifications</w:t>
            </w:r>
          </w:p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2.4 Create template to form accurate curves and edges for tiled surfaces around wa</w:t>
            </w:r>
            <w:r w:rsidRPr="00E7478F">
              <w:t>lls and structures</w:t>
            </w:r>
          </w:p>
        </w:tc>
      </w:tr>
      <w:tr w:rsidTr="00FF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3. Implement tiling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t>3.1 Identify location of first tile</w:t>
            </w:r>
          </w:p>
          <w:p w:rsidR="00000000" w:rsidRPr="00E7478F" w:rsidP="00E7478F">
            <w:pPr>
              <w:pStyle w:val="BodyText"/>
            </w:pPr>
            <w:r w:rsidRPr="00E7478F">
              <w:t>3.2 Prepare mortar and adhesive according to manufacturer specifications</w:t>
            </w:r>
          </w:p>
          <w:p w:rsidR="00000000" w:rsidRPr="00E7478F" w:rsidP="00E7478F">
            <w:pPr>
              <w:pStyle w:val="BodyText"/>
            </w:pPr>
            <w:r w:rsidRPr="00E7478F">
              <w:t>3.3 Lay first tile</w:t>
            </w:r>
          </w:p>
          <w:p w:rsidR="00000000" w:rsidRPr="00E7478F" w:rsidP="00E7478F">
            <w:pPr>
              <w:pStyle w:val="BodyText"/>
            </w:pPr>
            <w:r w:rsidRPr="00E7478F">
              <w:t>3.4 Lay tiles according to tiling pattern, with perimeter tiles marked and cut t</w:t>
            </w:r>
            <w:r w:rsidRPr="00E7478F">
              <w:t>o fit template requirements</w:t>
            </w:r>
          </w:p>
          <w:p w:rsidR="00000000" w:rsidRPr="00E7478F" w:rsidP="00E7478F">
            <w:pPr>
              <w:pStyle w:val="BodyText"/>
            </w:pPr>
            <w:r w:rsidRPr="00E7478F">
              <w:t>3.5 Fix tiles to specified grade, flush and square</w:t>
            </w:r>
          </w:p>
          <w:p w:rsidR="00000000" w:rsidRPr="00E7478F" w:rsidP="00E7478F">
            <w:pPr>
              <w:pStyle w:val="BodyText"/>
            </w:pPr>
            <w:r w:rsidRPr="00E7478F">
              <w:t>3.6 Mix grout and apply to joints according to specifications, to provide flush and smooth finish</w:t>
            </w:r>
          </w:p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3.7 Polish or clean tiled surface according to manufacturer specifications</w:t>
            </w:r>
          </w:p>
        </w:tc>
      </w:tr>
      <w:tr w:rsidTr="00FF2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 xml:space="preserve">4. </w:t>
            </w:r>
            <w:r w:rsidRPr="00E7478F">
              <w:t>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t>4.1 Inspect the quality of finished works to ensure standard of finished tiling project is in accordance with site plans and specifications</w:t>
            </w:r>
          </w:p>
          <w:p w:rsidR="00000000" w:rsidRPr="00E7478F" w:rsidP="00E7478F">
            <w:pPr>
              <w:pStyle w:val="BodyText"/>
            </w:pPr>
            <w:r w:rsidRPr="00E7478F">
              <w:t>4.2 Clean work-site and dispose of or recycle waste material from site</w:t>
            </w:r>
          </w:p>
          <w:p w:rsidR="00000000" w:rsidRPr="00E7478F" w:rsidP="00E7478F">
            <w:pPr>
              <w:pStyle w:val="BodyText"/>
            </w:pPr>
            <w:r w:rsidRPr="00E7478F">
              <w:t>4.3 C</w:t>
            </w:r>
            <w:r w:rsidRPr="00E7478F">
              <w:t>lean, maintain and store tools and equipment</w:t>
            </w:r>
          </w:p>
          <w:p w:rsidR="00000000" w:rsidRPr="00E7478F" w:rsidP="00E7478F">
            <w:pPr>
              <w:pStyle w:val="BodyText"/>
            </w:pPr>
            <w:r w:rsidRPr="00E7478F">
              <w:t>4.4 Identify and report unserviceable tools and equipment according to workplace procedures</w:t>
            </w:r>
          </w:p>
        </w:tc>
      </w:tr>
    </w:tbl>
    <w:p w:rsidR="00000000" w:rsidRPr="00E7478F" w:rsidP="00E7478F">
      <w:pPr>
        <w:pStyle w:val="BodyText"/>
      </w:pPr>
    </w:p>
    <w:p w:rsidR="00000000" w:rsidRPr="00E7478F" w:rsidP="00E7478F">
      <w:pPr>
        <w:pStyle w:val="AllowPageBreak"/>
      </w:pPr>
    </w:p>
    <w:p w:rsidR="00000000" w:rsidRPr="00E7478F" w:rsidP="00E7478F">
      <w:pPr>
        <w:pStyle w:val="Heading1"/>
      </w:pPr>
      <w:bookmarkStart w:id="6" w:name="O_1211851"/>
      <w:bookmarkEnd w:id="6"/>
      <w:r w:rsidRPr="00E7478F">
        <w:t>Foundation Skills</w:t>
      </w:r>
    </w:p>
    <w:p w:rsidR="00000000" w:rsidRPr="00FF29DC" w:rsidP="00FF29DC">
      <w:pPr>
        <w:pStyle w:val="BodyText"/>
        <w:rPr>
          <w:i/>
        </w:rPr>
      </w:pPr>
      <w:r w:rsidRPr="00FF29D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Description</w:t>
            </w:r>
          </w:p>
        </w:tc>
      </w:tr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ListBullet"/>
              <w:rPr>
                <w:lang w:val="en-NZ"/>
              </w:rPr>
            </w:pPr>
            <w:r w:rsidRPr="00E7478F">
              <w:t>Use clear language and in</w:t>
            </w:r>
            <w:r w:rsidRPr="00E7478F">
              <w:t>dustry standard terminology to report tool and equipment unserviceability</w:t>
            </w:r>
          </w:p>
        </w:tc>
      </w:tr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ListBullet"/>
            </w:pPr>
            <w:r w:rsidRPr="00E7478F">
              <w:t>Calculate quantities of material, take measurements, interpret and use scale, interpret and calculate levels</w:t>
            </w:r>
          </w:p>
          <w:p w:rsidR="00000000" w:rsidRPr="00E7478F" w:rsidP="00E7478F">
            <w:pPr>
              <w:pStyle w:val="ListBullet"/>
            </w:pPr>
            <w:r w:rsidRPr="00E7478F">
              <w:t>Set out geometric shapes</w:t>
            </w:r>
          </w:p>
        </w:tc>
      </w:tr>
    </w:tbl>
    <w:p w:rsidR="00000000" w:rsidRPr="00E7478F" w:rsidP="00E7478F">
      <w:pPr>
        <w:pStyle w:val="BodyText"/>
      </w:pPr>
    </w:p>
    <w:p w:rsidR="00000000" w:rsidRPr="00E7478F" w:rsidP="00E7478F">
      <w:pPr>
        <w:pStyle w:val="AllowPageBreak"/>
      </w:pPr>
    </w:p>
    <w:p w:rsidR="00000000" w:rsidRPr="00E7478F" w:rsidP="00E7478F">
      <w:pPr>
        <w:pStyle w:val="Heading1"/>
      </w:pPr>
      <w:bookmarkStart w:id="7" w:name="O_1211853"/>
      <w:bookmarkEnd w:id="7"/>
      <w:r w:rsidRPr="00E747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Bold"/>
              <w:rPr>
                <w:lang w:val="en-NZ"/>
              </w:rPr>
            </w:pPr>
            <w:r w:rsidRPr="00E7478F">
              <w:t>Equivalence status</w:t>
            </w:r>
          </w:p>
        </w:tc>
      </w:tr>
      <w:tr w:rsidTr="00E7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AHCLSC315 Implement an outdoor tiling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F">
            <w:pPr>
              <w:pStyle w:val="BodyText"/>
              <w:rPr>
                <w:lang w:val="en-NZ"/>
              </w:rPr>
            </w:pPr>
            <w:r w:rsidRPr="00E7478F">
              <w:t>The unit has been created to address a</w:t>
            </w:r>
            <w:r w:rsidRPr="00E7478F">
              <w:t>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F" w:rsidP="00E7478F">
            <w:pPr>
              <w:pStyle w:val="BodyText"/>
            </w:pPr>
            <w:r w:rsidRPr="00E7478F">
              <w:t>Newly created</w:t>
            </w:r>
          </w:p>
        </w:tc>
      </w:tr>
    </w:tbl>
    <w:p w:rsidR="00000000" w:rsidRPr="00E7478F" w:rsidP="00E7478F">
      <w:pPr>
        <w:pStyle w:val="BodyText"/>
      </w:pPr>
    </w:p>
    <w:p w:rsidR="00000000" w:rsidRPr="00E7478F" w:rsidP="00E7478F">
      <w:pPr>
        <w:pStyle w:val="AllowPageBreak"/>
      </w:pPr>
    </w:p>
    <w:p w:rsidR="00000000" w:rsidRPr="00E7478F" w:rsidP="00E7478F">
      <w:pPr>
        <w:pStyle w:val="Heading1"/>
      </w:pPr>
      <w:bookmarkStart w:id="8" w:name="O_1211860"/>
      <w:bookmarkEnd w:id="8"/>
      <w:r w:rsidRPr="00E7478F">
        <w:t>Links</w:t>
      </w:r>
    </w:p>
    <w:p w:rsidR="00000000" w:rsidRPr="00E7478F" w:rsidP="00FF29DC">
      <w:pPr>
        <w:pStyle w:val="BodyText"/>
      </w:pPr>
      <w:r w:rsidRPr="00E747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56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478F" w:rsidP="00E7478F"/>
    <w:sectPr w:rsidSect="00E747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F" w:rsidRPr="00FF29DC" w:rsidP="00FF2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9DC" w:rsidP="00E74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9DC" w:rsidP="00E74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29DC" w:rsidP="00E747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78F" w:rsidRPr="00FF29DC" w:rsidP="00FF2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9DC" w:rsidRPr="002D2AF8" w:rsidP="00E74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AHCLSC315 Implement an outdoor tiling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29DC" w:rsidP="00E747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6E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86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78F"/>
  </w:style>
  <w:style w:type="character" w:customStyle="1" w:styleId="Heading1Char">
    <w:name w:val="Heading 1 Char"/>
    <w:basedOn w:val="DefaultParagraphFont"/>
    <w:link w:val="Heading1"/>
    <w:rsid w:val="00E74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7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7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7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478F"/>
    <w:rPr>
      <w:i/>
    </w:rPr>
  </w:style>
  <w:style w:type="paragraph" w:customStyle="1" w:styleId="SuperHeading">
    <w:name w:val="SuperHeading"/>
    <w:basedOn w:val="Normal"/>
    <w:rsid w:val="00E747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478F"/>
    <w:rPr>
      <w:b/>
    </w:rPr>
  </w:style>
  <w:style w:type="character" w:customStyle="1" w:styleId="Heading2Char">
    <w:name w:val="Heading 2 Char"/>
    <w:basedOn w:val="DefaultParagraphFont"/>
    <w:link w:val="Heading2"/>
    <w:rsid w:val="00E74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7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7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7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7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78F"/>
    <w:rPr>
      <w:b/>
      <w:spacing w:val="0"/>
    </w:rPr>
  </w:style>
  <w:style w:type="paragraph" w:customStyle="1" w:styleId="SuperTitle">
    <w:name w:val="SuperTitle"/>
    <w:basedOn w:val="Title"/>
    <w:rsid w:val="00E74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7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7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7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78F"/>
  </w:style>
  <w:style w:type="paragraph" w:styleId="TableofFigures">
    <w:name w:val="table of figures"/>
    <w:basedOn w:val="Normal"/>
    <w:next w:val="Normal"/>
    <w:semiHidden/>
    <w:rsid w:val="00E74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7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78F"/>
    <w:rPr>
      <w:rFonts w:ascii="Wingdings" w:hAnsi="Wingdings"/>
    </w:rPr>
  </w:style>
  <w:style w:type="paragraph" w:customStyle="1" w:styleId="TableHeading">
    <w:name w:val="Table Heading"/>
    <w:basedOn w:val="HeadingBase"/>
    <w:rsid w:val="00E74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78F"/>
    <w:rPr>
      <w:color w:val="0033CC"/>
      <w:u w:val="none"/>
    </w:rPr>
  </w:style>
  <w:style w:type="paragraph" w:customStyle="1" w:styleId="BodyTextRight">
    <w:name w:val="Body Text Right"/>
    <w:basedOn w:val="BodyText"/>
    <w:rsid w:val="00E74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7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7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78F"/>
    <w:rPr>
      <w:sz w:val="32"/>
    </w:rPr>
  </w:style>
  <w:style w:type="paragraph" w:customStyle="1" w:styleId="HeadingProcedure">
    <w:name w:val="Heading Procedure"/>
    <w:basedOn w:val="HeadingBase"/>
    <w:next w:val="Normal"/>
    <w:rsid w:val="00E74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78F"/>
    <w:pPr>
      <w:spacing w:before="60" w:after="60"/>
    </w:pPr>
  </w:style>
  <w:style w:type="paragraph" w:styleId="ListContinue">
    <w:name w:val="List Continue"/>
    <w:basedOn w:val="List"/>
    <w:rsid w:val="00E7478F"/>
    <w:pPr>
      <w:ind w:firstLine="0"/>
    </w:pPr>
  </w:style>
  <w:style w:type="paragraph" w:customStyle="1" w:styleId="ListNote">
    <w:name w:val="List Note"/>
    <w:basedOn w:val="List"/>
    <w:rsid w:val="00E74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78F"/>
    <w:rPr>
      <w:rFonts w:ascii="Courier New" w:hAnsi="Courier New"/>
    </w:rPr>
  </w:style>
  <w:style w:type="paragraph" w:customStyle="1" w:styleId="NoteBullet">
    <w:name w:val="Note Bullet"/>
    <w:basedOn w:val="Note"/>
    <w:rsid w:val="00E74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7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7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78F"/>
    <w:rPr>
      <w:b/>
      <w:smallCaps/>
    </w:rPr>
  </w:style>
  <w:style w:type="paragraph" w:customStyle="1" w:styleId="TableListNumber">
    <w:name w:val="Table List Number"/>
    <w:basedOn w:val="ListNumber"/>
    <w:rsid w:val="00E74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78F"/>
    <w:pPr>
      <w:numPr>
        <w:numId w:val="8"/>
      </w:numPr>
    </w:pPr>
  </w:style>
  <w:style w:type="paragraph" w:customStyle="1" w:styleId="ListAlpha2">
    <w:name w:val="List Alpha 2"/>
    <w:basedOn w:val="List2"/>
    <w:rsid w:val="00E7478F"/>
    <w:pPr>
      <w:numPr>
        <w:numId w:val="7"/>
      </w:numPr>
    </w:pPr>
  </w:style>
  <w:style w:type="paragraph" w:styleId="List2">
    <w:name w:val="List 2"/>
    <w:basedOn w:val="BodyText"/>
    <w:rsid w:val="00E74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7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7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78F"/>
    <w:pPr>
      <w:numPr>
        <w:numId w:val="3"/>
      </w:numPr>
    </w:pPr>
  </w:style>
  <w:style w:type="paragraph" w:styleId="ListContinue2">
    <w:name w:val="List Continue 2"/>
    <w:basedOn w:val="List2"/>
    <w:rsid w:val="00E7478F"/>
    <w:pPr>
      <w:ind w:firstLine="0"/>
    </w:pPr>
  </w:style>
  <w:style w:type="paragraph" w:styleId="ListContinue3">
    <w:name w:val="List Continue 3"/>
    <w:basedOn w:val="List3"/>
    <w:rsid w:val="00E7478F"/>
    <w:pPr>
      <w:ind w:left="1021" w:firstLine="0"/>
    </w:pPr>
  </w:style>
  <w:style w:type="paragraph" w:styleId="ListContinue4">
    <w:name w:val="List Continue 4"/>
    <w:basedOn w:val="List4"/>
    <w:rsid w:val="00E7478F"/>
    <w:pPr>
      <w:ind w:firstLine="0"/>
    </w:pPr>
  </w:style>
  <w:style w:type="paragraph" w:styleId="ListContinue5">
    <w:name w:val="List Continue 5"/>
    <w:basedOn w:val="List5"/>
    <w:rsid w:val="00E7478F"/>
    <w:pPr>
      <w:ind w:firstLine="0"/>
    </w:pPr>
  </w:style>
  <w:style w:type="paragraph" w:styleId="ListNumber3">
    <w:name w:val="List Number 3"/>
    <w:basedOn w:val="List3"/>
    <w:rsid w:val="00E7478F"/>
    <w:pPr>
      <w:numPr>
        <w:numId w:val="4"/>
      </w:numPr>
    </w:pPr>
  </w:style>
  <w:style w:type="paragraph" w:styleId="ListNumber4">
    <w:name w:val="List Number 4"/>
    <w:basedOn w:val="List4"/>
    <w:rsid w:val="00E7478F"/>
    <w:pPr>
      <w:numPr>
        <w:numId w:val="5"/>
      </w:numPr>
    </w:pPr>
  </w:style>
  <w:style w:type="paragraph" w:styleId="ListNumber5">
    <w:name w:val="List Number 5"/>
    <w:basedOn w:val="List5"/>
    <w:rsid w:val="00E7478F"/>
    <w:pPr>
      <w:numPr>
        <w:numId w:val="6"/>
      </w:numPr>
    </w:pPr>
  </w:style>
  <w:style w:type="paragraph" w:styleId="BlockText">
    <w:name w:val="Block Text"/>
    <w:basedOn w:val="Normal"/>
    <w:rsid w:val="00E74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78F"/>
    <w:rPr>
      <w:sz w:val="16"/>
      <w:vertAlign w:val="superscript"/>
    </w:rPr>
  </w:style>
  <w:style w:type="character" w:customStyle="1" w:styleId="Symbols">
    <w:name w:val="Symbols"/>
    <w:basedOn w:val="DefaultParagraphFont"/>
    <w:rsid w:val="00E7478F"/>
    <w:rPr>
      <w:rFonts w:ascii="Symbol" w:hAnsi="Symbol"/>
    </w:rPr>
  </w:style>
  <w:style w:type="character" w:customStyle="1" w:styleId="MenuOptions">
    <w:name w:val="Menu Options"/>
    <w:basedOn w:val="DefaultParagraphFont"/>
    <w:rsid w:val="00E74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78F"/>
    <w:rPr>
      <w:b/>
    </w:rPr>
  </w:style>
  <w:style w:type="character" w:customStyle="1" w:styleId="Underlined">
    <w:name w:val="Underlined"/>
    <w:basedOn w:val="DefaultParagraphFont"/>
    <w:rsid w:val="00E7478F"/>
    <w:rPr>
      <w:u w:val="single"/>
    </w:rPr>
  </w:style>
  <w:style w:type="paragraph" w:customStyle="1" w:styleId="TableBodyTextRight">
    <w:name w:val="Table Body Text Right"/>
    <w:basedOn w:val="TableBodyText"/>
    <w:rsid w:val="00E74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78F"/>
    <w:rPr>
      <w:sz w:val="18"/>
    </w:rPr>
  </w:style>
  <w:style w:type="paragraph" w:customStyle="1" w:styleId="BodySmallRight">
    <w:name w:val="Body Small Right"/>
    <w:basedOn w:val="BodyTextRight"/>
    <w:rsid w:val="00E7478F"/>
    <w:rPr>
      <w:sz w:val="18"/>
      <w:szCs w:val="18"/>
    </w:rPr>
  </w:style>
  <w:style w:type="paragraph" w:customStyle="1" w:styleId="MarginEdition">
    <w:name w:val="Margin Edition"/>
    <w:basedOn w:val="MarginNote"/>
    <w:rsid w:val="00E74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78F"/>
    <w:rPr>
      <w:sz w:val="2"/>
      <w:szCs w:val="2"/>
    </w:rPr>
  </w:style>
  <w:style w:type="character" w:customStyle="1" w:styleId="Small">
    <w:name w:val="Small"/>
    <w:basedOn w:val="DefaultParagraphFont"/>
    <w:rsid w:val="00E7478F"/>
    <w:rPr>
      <w:sz w:val="16"/>
    </w:rPr>
  </w:style>
  <w:style w:type="paragraph" w:customStyle="1" w:styleId="WideTable">
    <w:name w:val="Wide Table"/>
    <w:basedOn w:val="Normal"/>
    <w:rsid w:val="00E74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78F"/>
  </w:style>
  <w:style w:type="paragraph" w:styleId="Quote">
    <w:name w:val="Quote"/>
    <w:basedOn w:val="Heading1"/>
    <w:link w:val="QuoteChar"/>
    <w:qFormat/>
    <w:rsid w:val="00E74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78F"/>
    <w:pPr>
      <w:pageBreakBefore/>
    </w:pPr>
  </w:style>
  <w:style w:type="paragraph" w:customStyle="1" w:styleId="Border">
    <w:name w:val="Border"/>
    <w:basedOn w:val="Normal"/>
    <w:qFormat/>
    <w:rsid w:val="00E74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7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78F"/>
    <w:rPr>
      <w:u w:val="single"/>
    </w:rPr>
  </w:style>
  <w:style w:type="character" w:customStyle="1" w:styleId="BoldandItalics">
    <w:name w:val="Bold and Italics"/>
    <w:qFormat/>
    <w:rsid w:val="00E7478F"/>
    <w:rPr>
      <w:b/>
      <w:i/>
      <w:u w:val="none"/>
    </w:rPr>
  </w:style>
  <w:style w:type="paragraph" w:styleId="BalloonText">
    <w:name w:val="Balloon Text"/>
    <w:basedOn w:val="Normal"/>
    <w:link w:val="BalloonTextChar"/>
    <w:rsid w:val="00E74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7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7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7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7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7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7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3438</Characters>
  <Application>Microsoft Office Word</Application>
  <DocSecurity>0</DocSecurity>
  <Lines>122</Lines>
  <Paragraphs>80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AHCLSC315 Implement an outdoor tiling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