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EA2" w:rsidP="00A57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AHCLSC308 Install metal structures and features</w:t>
      </w:r>
      <w:r>
        <w:fldChar w:fldCharType="end"/>
      </w:r>
    </w:p>
    <w:p w:rsidR="00A57EA2" w:rsidP="00A57EA2">
      <w:pPr>
        <w:pStyle w:val="Version"/>
        <w:sectPr w:rsidSect="00C12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29C5" w:rsidP="00C129C5">
      <w:pPr>
        <w:pStyle w:val="SuperHeading"/>
      </w:pPr>
      <w:r w:rsidRPr="00C129C5">
        <w:t>Assessment Re</w:t>
      </w:r>
      <w:r w:rsidRPr="00C129C5">
        <w:t>quirements for AHCLSC308 Install metal structures and features</w:t>
      </w:r>
    </w:p>
    <w:p w:rsidR="00000000" w:rsidRPr="00C129C5" w:rsidP="00C129C5">
      <w:pPr>
        <w:pStyle w:val="Heading1"/>
      </w:pPr>
      <w:bookmarkStart w:id="1" w:name="O_962520"/>
      <w:bookmarkEnd w:id="1"/>
      <w:r w:rsidRPr="00C129C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C129C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9C5" w:rsidP="00C129C5">
            <w:pPr>
              <w:pStyle w:val="BodyText"/>
            </w:pPr>
            <w:r w:rsidRPr="00C129C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9C5">
            <w:pPr>
              <w:pStyle w:val="BodyText"/>
              <w:rPr>
                <w:lang w:val="en-NZ"/>
              </w:rPr>
            </w:pPr>
            <w:r w:rsidRPr="00C129C5">
              <w:rPr>
                <w:rStyle w:val="SpecialBold"/>
              </w:rPr>
              <w:t>Comments</w:t>
            </w:r>
          </w:p>
        </w:tc>
      </w:tr>
      <w:tr w:rsidTr="00C129C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9C5">
            <w:pPr>
              <w:pStyle w:val="BodyText"/>
              <w:rPr>
                <w:lang w:val="en-NZ"/>
              </w:rPr>
            </w:pPr>
            <w:r w:rsidRPr="00C129C5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9C5">
            <w:pPr>
              <w:pStyle w:val="BodyText"/>
              <w:rPr>
                <w:lang w:val="en-NZ"/>
              </w:rPr>
            </w:pPr>
            <w:r w:rsidRPr="00C129C5">
              <w:t>This version released with AHC Agriculture, Horticulture, Conservation and Land Management Training Package Version 2.0.</w:t>
            </w:r>
          </w:p>
        </w:tc>
      </w:tr>
      <w:tr w:rsidTr="00C129C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9C5">
            <w:pPr>
              <w:pStyle w:val="BodyText"/>
              <w:rPr>
                <w:lang w:val="en-NZ"/>
              </w:rPr>
            </w:pPr>
            <w:r w:rsidRPr="00C129C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9C5" w:rsidP="00C129C5">
            <w:pPr>
              <w:pStyle w:val="BodyText"/>
            </w:pPr>
            <w:r w:rsidRPr="00C129C5">
              <w:t>This version released with AHC Agriculture, Horticulture, Conservation and Land Management Training Package Version 1.0.</w:t>
            </w:r>
          </w:p>
        </w:tc>
      </w:tr>
    </w:tbl>
    <w:p w:rsidR="00000000" w:rsidRPr="00C129C5" w:rsidP="00C129C5">
      <w:pPr>
        <w:pStyle w:val="BodyText"/>
      </w:pPr>
    </w:p>
    <w:p w:rsidR="00000000" w:rsidRPr="00C129C5" w:rsidP="00C129C5">
      <w:pPr>
        <w:pStyle w:val="AllowPageBreak"/>
      </w:pPr>
    </w:p>
    <w:p w:rsidR="00000000" w:rsidRPr="00C129C5" w:rsidP="00C129C5">
      <w:pPr>
        <w:pStyle w:val="Heading1"/>
      </w:pPr>
      <w:bookmarkStart w:id="2" w:name="O_962519"/>
      <w:bookmarkEnd w:id="2"/>
      <w:r w:rsidRPr="00C129C5">
        <w:t>Performance Evidence</w:t>
      </w:r>
    </w:p>
    <w:p w:rsidR="00000000" w:rsidRPr="00C129C5" w:rsidP="00A57EA2">
      <w:pPr>
        <w:pStyle w:val="BodyText"/>
      </w:pPr>
      <w:r w:rsidRPr="00C129C5">
        <w:t>The candidate must be assessed on their ability to integrate and apply the performanc</w:t>
      </w:r>
      <w:r w:rsidRPr="00C129C5">
        <w:t>e requirements of this unit in a workplace setting. Performance must be demonstrated consistently over time and in a suitable range of contexts.</w:t>
      </w:r>
    </w:p>
    <w:p w:rsidR="00000000" w:rsidRPr="00C129C5" w:rsidP="00A57EA2">
      <w:pPr>
        <w:pStyle w:val="BodyText"/>
      </w:pPr>
      <w:r w:rsidRPr="00C129C5">
        <w:t>The candidate must provide evidence that they can:</w:t>
      </w:r>
    </w:p>
    <w:p w:rsidR="00000000" w:rsidRPr="00C129C5" w:rsidP="00C129C5">
      <w:pPr>
        <w:pStyle w:val="ListBullet"/>
      </w:pPr>
      <w:r w:rsidRPr="00C129C5">
        <w:t>plan and prepare metal structures and features using plans and specifications</w:t>
      </w:r>
    </w:p>
    <w:p w:rsidR="00000000" w:rsidRPr="00C129C5" w:rsidP="00C129C5">
      <w:pPr>
        <w:pStyle w:val="ListBullet"/>
      </w:pPr>
      <w:r w:rsidRPr="00C129C5">
        <w:t>mark out sites for metal structures and features using design drawings and specifications</w:t>
      </w:r>
    </w:p>
    <w:p w:rsidR="00000000" w:rsidRPr="00C129C5" w:rsidP="00C129C5">
      <w:pPr>
        <w:pStyle w:val="ListBullet"/>
      </w:pPr>
      <w:r w:rsidRPr="00C129C5">
        <w:t>use surveying instruments</w:t>
      </w:r>
    </w:p>
    <w:p w:rsidR="00000000" w:rsidRPr="00C129C5" w:rsidP="00C129C5">
      <w:pPr>
        <w:pStyle w:val="ListBullet"/>
      </w:pPr>
      <w:r w:rsidRPr="00C129C5">
        <w:t>establish levels and prepare footings</w:t>
      </w:r>
    </w:p>
    <w:p w:rsidR="00000000" w:rsidRPr="00C129C5" w:rsidP="00C129C5">
      <w:pPr>
        <w:pStyle w:val="ListBullet"/>
      </w:pPr>
      <w:r w:rsidRPr="00C129C5">
        <w:t>excavate footings</w:t>
      </w:r>
    </w:p>
    <w:p w:rsidR="00000000" w:rsidRPr="00C129C5" w:rsidP="00C129C5">
      <w:pPr>
        <w:pStyle w:val="ListBullet"/>
      </w:pPr>
      <w:r w:rsidRPr="00C129C5">
        <w:t>estima</w:t>
      </w:r>
      <w:r w:rsidRPr="00C129C5">
        <w:t>te quantities</w:t>
      </w:r>
    </w:p>
    <w:p w:rsidR="00000000" w:rsidRPr="00C129C5" w:rsidP="00C129C5">
      <w:pPr>
        <w:pStyle w:val="ListBullet"/>
      </w:pPr>
      <w:r w:rsidRPr="00C129C5">
        <w:t>use power tools efficiently and safely</w:t>
      </w:r>
    </w:p>
    <w:p w:rsidR="00000000" w:rsidRPr="00C129C5" w:rsidP="00C129C5">
      <w:pPr>
        <w:pStyle w:val="ListBullet"/>
      </w:pPr>
      <w:r w:rsidRPr="00C129C5">
        <w:t>measure and mark lengths of metal components</w:t>
      </w:r>
    </w:p>
    <w:p w:rsidR="00000000" w:rsidRPr="00C129C5" w:rsidP="00C129C5">
      <w:pPr>
        <w:pStyle w:val="ListBullet"/>
      </w:pPr>
      <w:r w:rsidRPr="00C129C5">
        <w:t>fix, join or assemble metal components using a variety of recognised methods</w:t>
      </w:r>
    </w:p>
    <w:p w:rsidR="00000000" w:rsidRPr="00C129C5" w:rsidP="00C129C5">
      <w:pPr>
        <w:pStyle w:val="ListBullet"/>
      </w:pPr>
      <w:r w:rsidRPr="00C129C5">
        <w:t>apply a variety of surface finishes.</w:t>
      </w:r>
    </w:p>
    <w:p w:rsidR="00000000" w:rsidRPr="00C129C5" w:rsidP="00C129C5">
      <w:pPr>
        <w:pStyle w:val="AllowPageBreak"/>
      </w:pPr>
    </w:p>
    <w:p w:rsidR="00000000" w:rsidRPr="00C129C5" w:rsidP="00C129C5">
      <w:pPr>
        <w:pStyle w:val="Heading1"/>
      </w:pPr>
      <w:bookmarkStart w:id="3" w:name="O_962518"/>
      <w:bookmarkEnd w:id="3"/>
      <w:r w:rsidRPr="00C129C5">
        <w:t>Knowledge Evidence</w:t>
      </w:r>
    </w:p>
    <w:p w:rsidR="00000000" w:rsidRPr="00C129C5" w:rsidP="00A57EA2">
      <w:pPr>
        <w:pStyle w:val="BodyText"/>
      </w:pPr>
      <w:r w:rsidRPr="00C129C5">
        <w:t>The cand</w:t>
      </w:r>
      <w:r w:rsidRPr="00C129C5">
        <w:t>idate must demonstrate knowledge of:</w:t>
      </w:r>
    </w:p>
    <w:p w:rsidR="00000000" w:rsidRPr="00C129C5" w:rsidP="00C129C5">
      <w:pPr>
        <w:pStyle w:val="ListBullet"/>
      </w:pPr>
      <w:r w:rsidRPr="00C129C5">
        <w:t>the principles and practices of installing metal structures and features</w:t>
      </w:r>
    </w:p>
    <w:p w:rsidR="00000000" w:rsidRPr="00C129C5" w:rsidP="00C129C5">
      <w:pPr>
        <w:pStyle w:val="ListBullet"/>
      </w:pPr>
      <w:r w:rsidRPr="00C129C5">
        <w:t>levelling principles and techniques</w:t>
      </w:r>
    </w:p>
    <w:p w:rsidR="00000000" w:rsidRPr="00C129C5" w:rsidP="00C129C5">
      <w:pPr>
        <w:pStyle w:val="ListBullet"/>
      </w:pPr>
      <w:r w:rsidRPr="00C129C5">
        <w:t>footings for metal structures and their construction methods.</w:t>
      </w:r>
    </w:p>
    <w:p w:rsidR="00000000" w:rsidRPr="00C129C5" w:rsidP="00C129C5">
      <w:pPr>
        <w:pStyle w:val="AllowPageBreak"/>
      </w:pPr>
    </w:p>
    <w:p w:rsidR="00000000" w:rsidRPr="00C129C5" w:rsidP="00C129C5">
      <w:pPr>
        <w:pStyle w:val="Heading1"/>
      </w:pPr>
      <w:bookmarkStart w:id="4" w:name="O_962517"/>
      <w:bookmarkEnd w:id="4"/>
      <w:r w:rsidRPr="00C129C5">
        <w:t>Assessment Conditions</w:t>
      </w:r>
    </w:p>
    <w:p w:rsidR="00000000" w:rsidRPr="00C129C5" w:rsidP="00A57EA2">
      <w:pPr>
        <w:pStyle w:val="BodyText"/>
      </w:pPr>
      <w:r w:rsidRPr="00C129C5">
        <w:t>Assessor</w:t>
      </w:r>
      <w:r w:rsidRPr="00C129C5">
        <w:t>s must satisfy current standards for RTOs.</w:t>
      </w:r>
    </w:p>
    <w:p w:rsidR="00000000" w:rsidRPr="00C129C5" w:rsidP="00C129C5">
      <w:pPr>
        <w:pStyle w:val="Heading1"/>
      </w:pPr>
      <w:bookmarkStart w:id="5" w:name="O_962531"/>
      <w:bookmarkEnd w:id="5"/>
      <w:r w:rsidRPr="00C129C5">
        <w:t>Links</w:t>
      </w:r>
    </w:p>
    <w:p w:rsidR="00000000" w:rsidRPr="00C129C5" w:rsidP="00A57EA2">
      <w:pPr>
        <w:pStyle w:val="BodyText"/>
      </w:pPr>
      <w:r w:rsidRPr="00C129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7C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29C5" w:rsidP="00C129C5"/>
    <w:sectPr w:rsidSect="00C12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C5" w:rsidRPr="00A57EA2" w:rsidP="00A57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A2" w:rsidP="00C12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EA2" w:rsidP="00C12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7EA2" w:rsidP="00C12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9C5" w:rsidRPr="00A57EA2" w:rsidP="00A57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A2" w:rsidRPr="002D2AF8" w:rsidP="00C12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AHCLSC308 Install metal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57EA2" w:rsidP="00C12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FC8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D43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9C5"/>
  </w:style>
  <w:style w:type="character" w:customStyle="1" w:styleId="Heading1Char">
    <w:name w:val="Heading 1 Char"/>
    <w:basedOn w:val="DefaultParagraphFont"/>
    <w:link w:val="Heading1"/>
    <w:rsid w:val="00C12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9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9C5"/>
    <w:rPr>
      <w:b/>
      <w:spacing w:val="0"/>
    </w:rPr>
  </w:style>
  <w:style w:type="paragraph" w:customStyle="1" w:styleId="SuperHeading">
    <w:name w:val="SuperHeading"/>
    <w:basedOn w:val="Normal"/>
    <w:rsid w:val="00C12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9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9C5"/>
    <w:rPr>
      <w:i/>
    </w:rPr>
  </w:style>
  <w:style w:type="paragraph" w:styleId="Caption">
    <w:name w:val="caption"/>
    <w:basedOn w:val="BodyText"/>
    <w:next w:val="Normal"/>
    <w:qFormat/>
    <w:rsid w:val="00C12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9C5"/>
  </w:style>
  <w:style w:type="paragraph" w:styleId="TableofFigures">
    <w:name w:val="table of figures"/>
    <w:basedOn w:val="Normal"/>
    <w:next w:val="Normal"/>
    <w:semiHidden/>
    <w:rsid w:val="00C12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9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29C5"/>
    <w:rPr>
      <w:rFonts w:ascii="Wingdings" w:hAnsi="Wingdings"/>
    </w:rPr>
  </w:style>
  <w:style w:type="paragraph" w:customStyle="1" w:styleId="TableHeading">
    <w:name w:val="Table Heading"/>
    <w:basedOn w:val="HeadingBase"/>
    <w:rsid w:val="00C12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9C5"/>
    <w:rPr>
      <w:color w:val="0033CC"/>
      <w:u w:val="none"/>
    </w:rPr>
  </w:style>
  <w:style w:type="paragraph" w:customStyle="1" w:styleId="BodyTextRight">
    <w:name w:val="Body Text Right"/>
    <w:basedOn w:val="BodyText"/>
    <w:rsid w:val="00C12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9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9C5"/>
    <w:rPr>
      <w:sz w:val="32"/>
    </w:rPr>
  </w:style>
  <w:style w:type="paragraph" w:customStyle="1" w:styleId="HeadingProcedure">
    <w:name w:val="Heading Procedure"/>
    <w:basedOn w:val="HeadingBase"/>
    <w:next w:val="Normal"/>
    <w:rsid w:val="00C12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9C5"/>
    <w:pPr>
      <w:spacing w:before="60" w:after="60"/>
    </w:pPr>
  </w:style>
  <w:style w:type="paragraph" w:styleId="ListContinue">
    <w:name w:val="List Continue"/>
    <w:basedOn w:val="List"/>
    <w:rsid w:val="00C129C5"/>
    <w:pPr>
      <w:ind w:firstLine="0"/>
    </w:pPr>
  </w:style>
  <w:style w:type="paragraph" w:customStyle="1" w:styleId="ListNote">
    <w:name w:val="List Note"/>
    <w:basedOn w:val="List"/>
    <w:rsid w:val="00C12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9C5"/>
    <w:rPr>
      <w:rFonts w:ascii="Courier New" w:hAnsi="Courier New"/>
    </w:rPr>
  </w:style>
  <w:style w:type="paragraph" w:customStyle="1" w:styleId="NoteBullet">
    <w:name w:val="Note Bullet"/>
    <w:basedOn w:val="Note"/>
    <w:rsid w:val="00C12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9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2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9C5"/>
    <w:rPr>
      <w:b/>
      <w:smallCaps/>
    </w:rPr>
  </w:style>
  <w:style w:type="paragraph" w:customStyle="1" w:styleId="TableListNumber">
    <w:name w:val="Table List Number"/>
    <w:basedOn w:val="ListNumber"/>
    <w:rsid w:val="00C12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9C5"/>
    <w:pPr>
      <w:numPr>
        <w:numId w:val="8"/>
      </w:numPr>
    </w:pPr>
  </w:style>
  <w:style w:type="paragraph" w:customStyle="1" w:styleId="ListAlpha2">
    <w:name w:val="List Alpha 2"/>
    <w:basedOn w:val="List2"/>
    <w:rsid w:val="00C129C5"/>
    <w:pPr>
      <w:numPr>
        <w:numId w:val="7"/>
      </w:numPr>
    </w:pPr>
  </w:style>
  <w:style w:type="paragraph" w:styleId="List2">
    <w:name w:val="List 2"/>
    <w:basedOn w:val="BodyText"/>
    <w:rsid w:val="00C12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9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9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29C5"/>
    <w:pPr>
      <w:numPr>
        <w:numId w:val="3"/>
      </w:numPr>
    </w:pPr>
  </w:style>
  <w:style w:type="paragraph" w:styleId="ListContinue2">
    <w:name w:val="List Continue 2"/>
    <w:basedOn w:val="List2"/>
    <w:rsid w:val="00C129C5"/>
    <w:pPr>
      <w:ind w:firstLine="0"/>
    </w:pPr>
  </w:style>
  <w:style w:type="paragraph" w:styleId="ListContinue3">
    <w:name w:val="List Continue 3"/>
    <w:basedOn w:val="List3"/>
    <w:rsid w:val="00C129C5"/>
    <w:pPr>
      <w:ind w:left="1021" w:firstLine="0"/>
    </w:pPr>
  </w:style>
  <w:style w:type="paragraph" w:styleId="ListContinue4">
    <w:name w:val="List Continue 4"/>
    <w:basedOn w:val="List4"/>
    <w:rsid w:val="00C129C5"/>
    <w:pPr>
      <w:ind w:firstLine="0"/>
    </w:pPr>
  </w:style>
  <w:style w:type="paragraph" w:styleId="ListContinue5">
    <w:name w:val="List Continue 5"/>
    <w:basedOn w:val="List5"/>
    <w:rsid w:val="00C129C5"/>
    <w:pPr>
      <w:ind w:firstLine="0"/>
    </w:pPr>
  </w:style>
  <w:style w:type="paragraph" w:styleId="ListNumber3">
    <w:name w:val="List Number 3"/>
    <w:basedOn w:val="List3"/>
    <w:rsid w:val="00C129C5"/>
    <w:pPr>
      <w:numPr>
        <w:numId w:val="4"/>
      </w:numPr>
    </w:pPr>
  </w:style>
  <w:style w:type="paragraph" w:styleId="ListNumber4">
    <w:name w:val="List Number 4"/>
    <w:basedOn w:val="List4"/>
    <w:rsid w:val="00C129C5"/>
    <w:pPr>
      <w:numPr>
        <w:numId w:val="5"/>
      </w:numPr>
    </w:pPr>
  </w:style>
  <w:style w:type="paragraph" w:styleId="ListNumber5">
    <w:name w:val="List Number 5"/>
    <w:basedOn w:val="List5"/>
    <w:rsid w:val="00C129C5"/>
    <w:pPr>
      <w:numPr>
        <w:numId w:val="6"/>
      </w:numPr>
    </w:pPr>
  </w:style>
  <w:style w:type="paragraph" w:styleId="BlockText">
    <w:name w:val="Block Text"/>
    <w:basedOn w:val="Normal"/>
    <w:rsid w:val="00C12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9C5"/>
    <w:rPr>
      <w:sz w:val="16"/>
      <w:vertAlign w:val="superscript"/>
    </w:rPr>
  </w:style>
  <w:style w:type="character" w:customStyle="1" w:styleId="Symbols">
    <w:name w:val="Symbols"/>
    <w:basedOn w:val="DefaultParagraphFont"/>
    <w:rsid w:val="00C129C5"/>
    <w:rPr>
      <w:rFonts w:ascii="Symbol" w:hAnsi="Symbol"/>
    </w:rPr>
  </w:style>
  <w:style w:type="character" w:customStyle="1" w:styleId="MenuOptions">
    <w:name w:val="Menu Options"/>
    <w:basedOn w:val="DefaultParagraphFont"/>
    <w:rsid w:val="00C12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9C5"/>
    <w:rPr>
      <w:b/>
    </w:rPr>
  </w:style>
  <w:style w:type="character" w:customStyle="1" w:styleId="Underlined">
    <w:name w:val="Underlined"/>
    <w:basedOn w:val="DefaultParagraphFont"/>
    <w:rsid w:val="00C129C5"/>
    <w:rPr>
      <w:u w:val="single"/>
    </w:rPr>
  </w:style>
  <w:style w:type="paragraph" w:customStyle="1" w:styleId="TableBodyTextRight">
    <w:name w:val="Table Body Text Right"/>
    <w:basedOn w:val="TableBodyText"/>
    <w:rsid w:val="00C12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9C5"/>
    <w:rPr>
      <w:sz w:val="18"/>
    </w:rPr>
  </w:style>
  <w:style w:type="paragraph" w:customStyle="1" w:styleId="BodySmallRight">
    <w:name w:val="Body Small Right"/>
    <w:basedOn w:val="BodyTextRight"/>
    <w:rsid w:val="00C129C5"/>
    <w:rPr>
      <w:sz w:val="18"/>
      <w:szCs w:val="18"/>
    </w:rPr>
  </w:style>
  <w:style w:type="paragraph" w:customStyle="1" w:styleId="MarginEdition">
    <w:name w:val="Margin Edition"/>
    <w:basedOn w:val="MarginNote"/>
    <w:rsid w:val="00C12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9C5"/>
    <w:rPr>
      <w:sz w:val="2"/>
      <w:szCs w:val="2"/>
    </w:rPr>
  </w:style>
  <w:style w:type="character" w:customStyle="1" w:styleId="Small">
    <w:name w:val="Small"/>
    <w:basedOn w:val="DefaultParagraphFont"/>
    <w:rsid w:val="00C129C5"/>
    <w:rPr>
      <w:sz w:val="16"/>
    </w:rPr>
  </w:style>
  <w:style w:type="paragraph" w:customStyle="1" w:styleId="WideTable">
    <w:name w:val="Wide Table"/>
    <w:basedOn w:val="Normal"/>
    <w:rsid w:val="00C12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9C5"/>
  </w:style>
  <w:style w:type="paragraph" w:styleId="Quote">
    <w:name w:val="Quote"/>
    <w:basedOn w:val="Heading1"/>
    <w:link w:val="QuoteChar"/>
    <w:qFormat/>
    <w:rsid w:val="00C12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9C5"/>
    <w:pPr>
      <w:pageBreakBefore/>
    </w:pPr>
  </w:style>
  <w:style w:type="paragraph" w:customStyle="1" w:styleId="Border">
    <w:name w:val="Border"/>
    <w:basedOn w:val="Normal"/>
    <w:qFormat/>
    <w:rsid w:val="00C12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9C5"/>
    <w:rPr>
      <w:u w:val="single"/>
    </w:rPr>
  </w:style>
  <w:style w:type="character" w:customStyle="1" w:styleId="BoldandItalics">
    <w:name w:val="Bold and Italics"/>
    <w:qFormat/>
    <w:rsid w:val="00C129C5"/>
    <w:rPr>
      <w:b/>
      <w:i/>
      <w:u w:val="none"/>
    </w:rPr>
  </w:style>
  <w:style w:type="paragraph" w:styleId="BalloonText">
    <w:name w:val="Balloon Text"/>
    <w:basedOn w:val="Normal"/>
    <w:link w:val="BalloonTextChar"/>
    <w:rsid w:val="00C12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9C5"/>
    <w:pPr>
      <w:spacing w:before="0" w:after="0"/>
    </w:pPr>
  </w:style>
  <w:style w:type="paragraph" w:customStyle="1" w:styleId="BodyTextBold">
    <w:name w:val="Body Text Bold"/>
    <w:basedOn w:val="BodyText"/>
    <w:qFormat/>
    <w:rsid w:val="00C129C5"/>
    <w:rPr>
      <w:b/>
    </w:rPr>
  </w:style>
  <w:style w:type="character" w:styleId="Hyperlink">
    <w:name w:val="Hyperlink"/>
    <w:basedOn w:val="DefaultParagraphFont"/>
    <w:uiPriority w:val="99"/>
    <w:unhideWhenUsed/>
    <w:rsid w:val="00A57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1646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AHCLSC308 Install metal structures and features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2022-12-21T06:01:00Z</dcterms:created>
  <dcterms:modified xsi:type="dcterms:W3CDTF">2022-12-21T06:01:00Z</dcterms:modified>
</cp:coreProperties>
</file>