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1026" w:rsidP="00C710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AHCLSC209 Lay paving</w:t>
      </w:r>
      <w:r>
        <w:fldChar w:fldCharType="end"/>
      </w:r>
    </w:p>
    <w:p w:rsidR="00C71026" w:rsidP="00C71026">
      <w:pPr>
        <w:pStyle w:val="Version"/>
        <w:sectPr w:rsidSect="007A15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154C" w:rsidP="007A154C">
      <w:pPr>
        <w:pStyle w:val="SuperHeading"/>
      </w:pPr>
      <w:r w:rsidRPr="007A154C">
        <w:t>AHCLSC209 Lay paving</w:t>
      </w:r>
    </w:p>
    <w:p w:rsidR="00000000" w:rsidRPr="007A154C" w:rsidP="007A154C">
      <w:pPr>
        <w:pStyle w:val="Heading1"/>
      </w:pPr>
      <w:bookmarkStart w:id="1" w:name="O_1211614"/>
      <w:bookmarkEnd w:id="1"/>
      <w:r w:rsidRPr="007A154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A15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54C">
            <w:pPr>
              <w:pStyle w:val="BodyTextBold"/>
              <w:rPr>
                <w:lang w:val="en-NZ"/>
              </w:rPr>
            </w:pPr>
            <w:r w:rsidRPr="007A154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54C">
            <w:pPr>
              <w:pStyle w:val="BodyTextBold"/>
              <w:rPr>
                <w:lang w:val="en-NZ"/>
              </w:rPr>
            </w:pPr>
            <w:r w:rsidRPr="007A154C">
              <w:t>Comments</w:t>
            </w:r>
          </w:p>
        </w:tc>
      </w:tr>
      <w:tr w:rsidTr="007A15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54C">
            <w:pPr>
              <w:pStyle w:val="BodyText"/>
              <w:rPr>
                <w:lang w:val="en-NZ"/>
              </w:rPr>
            </w:pPr>
            <w:r w:rsidRPr="007A154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54C" w:rsidP="007A154C">
            <w:pPr>
              <w:pStyle w:val="BodyText"/>
            </w:pPr>
            <w:r w:rsidRPr="007A154C">
              <w:t>This version released with AHC Agriculture, Horticulture and Conservation and Land Management Training Package Version 7.0.</w:t>
            </w:r>
          </w:p>
        </w:tc>
      </w:tr>
    </w:tbl>
    <w:p w:rsidR="00000000" w:rsidRPr="007A154C" w:rsidP="007A154C">
      <w:pPr>
        <w:pStyle w:val="BodyText"/>
      </w:pPr>
    </w:p>
    <w:p w:rsidR="00000000" w:rsidRPr="007A154C" w:rsidP="007A154C">
      <w:pPr>
        <w:pStyle w:val="AllowPageBreak"/>
      </w:pPr>
    </w:p>
    <w:p w:rsidR="00000000" w:rsidRPr="007A154C" w:rsidP="007A154C">
      <w:pPr>
        <w:pStyle w:val="Heading1"/>
      </w:pPr>
      <w:bookmarkStart w:id="2" w:name="O_1211615"/>
      <w:bookmarkEnd w:id="2"/>
      <w:r w:rsidRPr="007A154C">
        <w:t>Application</w:t>
      </w:r>
    </w:p>
    <w:p w:rsidR="00000000" w:rsidRPr="007A154C" w:rsidP="00C71026">
      <w:pPr>
        <w:pStyle w:val="BodyText"/>
      </w:pPr>
      <w:r w:rsidRPr="007A154C">
        <w:t xml:space="preserve">This unit of competency describes the skills and knowledge required to </w:t>
      </w:r>
      <w:r w:rsidRPr="007A154C">
        <w:t>lay modular paving in landscape settings, including preparing for work, setting out paving area, ground preparation, laying bedding material and pavers, and cleaning up site.</w:t>
      </w:r>
    </w:p>
    <w:p w:rsidR="00000000" w:rsidRPr="007A154C" w:rsidP="00C71026">
      <w:pPr>
        <w:pStyle w:val="BodyText"/>
      </w:pPr>
      <w:r w:rsidRPr="007A154C">
        <w:t>The unit applies to individuals who lay paving under general supervision with lim</w:t>
      </w:r>
      <w:r w:rsidRPr="007A154C">
        <w:t>ited autonomy or accountability.</w:t>
      </w:r>
    </w:p>
    <w:p w:rsidR="00000000" w:rsidRPr="007A154C" w:rsidP="00C71026">
      <w:pPr>
        <w:pStyle w:val="BodyText"/>
      </w:pPr>
      <w:r w:rsidRPr="007A154C">
        <w:t>No licensing, legislative or certification requirements apply to this unit at the time of publication.</w:t>
      </w:r>
    </w:p>
    <w:p w:rsidR="00000000" w:rsidRPr="007A154C" w:rsidP="007A154C">
      <w:pPr>
        <w:pStyle w:val="Heading1"/>
      </w:pPr>
      <w:bookmarkStart w:id="3" w:name="O_1211616"/>
      <w:bookmarkEnd w:id="3"/>
      <w:r w:rsidRPr="007A154C">
        <w:t>Pre-requisite Unit</w:t>
      </w:r>
    </w:p>
    <w:p w:rsidR="00000000" w:rsidRPr="007A154C" w:rsidP="00C71026">
      <w:pPr>
        <w:pStyle w:val="BodyText"/>
      </w:pPr>
      <w:r w:rsidRPr="007A154C">
        <w:t>Nil</w:t>
      </w:r>
    </w:p>
    <w:p w:rsidR="00000000" w:rsidRPr="007A154C" w:rsidP="007A154C">
      <w:pPr>
        <w:pStyle w:val="Heading1"/>
      </w:pPr>
      <w:bookmarkStart w:id="4" w:name="O_1211618"/>
      <w:bookmarkEnd w:id="4"/>
      <w:r w:rsidRPr="007A154C">
        <w:t>Unit Sector</w:t>
      </w:r>
    </w:p>
    <w:p w:rsidR="00000000" w:rsidRPr="007A154C" w:rsidP="00C71026">
      <w:pPr>
        <w:pStyle w:val="BodyText"/>
      </w:pPr>
      <w:r w:rsidRPr="007A154C">
        <w:t>Landscape (LSC)</w:t>
      </w:r>
    </w:p>
    <w:p w:rsidR="00000000" w:rsidRPr="007A154C" w:rsidP="007A154C">
      <w:pPr>
        <w:pStyle w:val="Heading1"/>
      </w:pPr>
      <w:bookmarkStart w:id="5" w:name="O_1211619"/>
      <w:bookmarkEnd w:id="5"/>
      <w:r w:rsidRPr="007A154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710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54C">
            <w:pPr>
              <w:pStyle w:val="BodyTextBold"/>
              <w:rPr>
                <w:lang w:val="en-NZ"/>
              </w:rPr>
            </w:pPr>
            <w:r w:rsidRPr="007A154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54C">
            <w:pPr>
              <w:pStyle w:val="BodyTextBold"/>
              <w:rPr>
                <w:lang w:val="en-NZ"/>
              </w:rPr>
            </w:pPr>
            <w:r w:rsidRPr="007A154C">
              <w:t>Performance Criteria</w:t>
            </w:r>
          </w:p>
        </w:tc>
      </w:tr>
      <w:tr w:rsidTr="00C710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54C" w:rsidP="007A154C">
            <w:pPr>
              <w:pStyle w:val="BodyText"/>
            </w:pPr>
            <w:r w:rsidRPr="007A154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54C">
            <w:pPr>
              <w:pStyle w:val="BodyText"/>
              <w:rPr>
                <w:lang w:val="en-NZ"/>
              </w:rPr>
            </w:pPr>
            <w:r w:rsidRPr="007A154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710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54C">
            <w:pPr>
              <w:pStyle w:val="BodyText"/>
              <w:rPr>
                <w:lang w:val="en-NZ"/>
              </w:rPr>
            </w:pPr>
            <w:r w:rsidRPr="007A154C">
              <w:t>1. Plan and prepare for paving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54C" w:rsidP="007A154C">
            <w:pPr>
              <w:pStyle w:val="BodyText"/>
            </w:pPr>
            <w:r w:rsidRPr="007A154C">
              <w:t>1.1 Read work in</w:t>
            </w:r>
            <w:r w:rsidRPr="007A154C">
              <w:t>structions relating to paving work and confirm with supervisor</w:t>
            </w:r>
          </w:p>
          <w:p w:rsidR="00000000" w:rsidRPr="007A154C" w:rsidP="007A154C">
            <w:pPr>
              <w:pStyle w:val="BodyText"/>
            </w:pPr>
            <w:r w:rsidRPr="007A154C">
              <w:t>1.2 Prepare and use tools and equipment according to supervisor instructions</w:t>
            </w:r>
          </w:p>
          <w:p w:rsidR="00000000" w:rsidRPr="007A154C" w:rsidP="007A154C">
            <w:pPr>
              <w:pStyle w:val="BodyText"/>
            </w:pPr>
            <w:r w:rsidRPr="007A154C">
              <w:t>1.3 Check and confirm quantity and quality of materials according to job plan requirements</w:t>
            </w:r>
          </w:p>
          <w:p w:rsidR="00000000" w:rsidRPr="007A154C" w:rsidP="007A154C">
            <w:pPr>
              <w:pStyle w:val="BodyText"/>
            </w:pPr>
            <w:r w:rsidRPr="007A154C">
              <w:t>1.4 Identify workplace he</w:t>
            </w:r>
            <w:r w:rsidRPr="007A154C">
              <w:t>alth and safety hazards, assess risks and report to supervisor</w:t>
            </w:r>
          </w:p>
          <w:p w:rsidR="00000000" w:rsidP="007A154C">
            <w:pPr>
              <w:pStyle w:val="BodyText"/>
              <w:rPr>
                <w:lang w:val="en-NZ"/>
              </w:rPr>
            </w:pPr>
            <w:r w:rsidRPr="007A154C">
              <w:t>1.5 Select, fit, use and maintain personal protective equipment (PPE) applicable to task</w:t>
            </w:r>
          </w:p>
        </w:tc>
      </w:tr>
      <w:tr w:rsidTr="00C710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54C">
            <w:pPr>
              <w:pStyle w:val="BodyText"/>
              <w:rPr>
                <w:lang w:val="en-NZ"/>
              </w:rPr>
            </w:pPr>
            <w:r w:rsidRPr="007A154C">
              <w:t>2. Set out and prepare paving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54C" w:rsidP="007A154C">
            <w:pPr>
              <w:pStyle w:val="BodyText"/>
            </w:pPr>
            <w:r w:rsidRPr="007A154C">
              <w:t>2.1 Mark out area to be paved according to site plan</w:t>
            </w:r>
          </w:p>
          <w:p w:rsidR="00000000" w:rsidRPr="007A154C" w:rsidP="007A154C">
            <w:pPr>
              <w:pStyle w:val="BodyText"/>
            </w:pPr>
            <w:r w:rsidRPr="007A154C">
              <w:t>2.2 Assist with pegging reduced levels of proposed paving area according to site plan and supervisor instructions</w:t>
            </w:r>
          </w:p>
          <w:p w:rsidR="00000000" w:rsidP="007A154C">
            <w:pPr>
              <w:pStyle w:val="BodyText"/>
              <w:rPr>
                <w:lang w:val="en-NZ"/>
              </w:rPr>
            </w:pPr>
            <w:r w:rsidRPr="007A154C">
              <w:t>2.3 Maintain clean and safe worksite during paving activities</w:t>
            </w:r>
          </w:p>
        </w:tc>
      </w:tr>
      <w:tr w:rsidTr="00C710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54C">
            <w:pPr>
              <w:pStyle w:val="BodyText"/>
              <w:rPr>
                <w:lang w:val="en-NZ"/>
              </w:rPr>
            </w:pPr>
            <w:r w:rsidRPr="007A154C">
              <w:t>3. Undertake ground preparation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54C" w:rsidP="007A154C">
            <w:pPr>
              <w:pStyle w:val="BodyText"/>
            </w:pPr>
            <w:r w:rsidRPr="007A154C">
              <w:t>3.1 Excavate area to shape, depth and dimension</w:t>
            </w:r>
            <w:r w:rsidRPr="007A154C">
              <w:t>s to sub-base level</w:t>
            </w:r>
          </w:p>
          <w:p w:rsidR="00000000" w:rsidRPr="007A154C" w:rsidP="007A154C">
            <w:pPr>
              <w:pStyle w:val="BodyText"/>
            </w:pPr>
            <w:r w:rsidRPr="007A154C">
              <w:t>3.2 Trim subbase to designated level and falls to ensure that final level of paving can be achieved</w:t>
            </w:r>
          </w:p>
          <w:p w:rsidR="00000000" w:rsidRPr="007A154C" w:rsidP="007A154C">
            <w:pPr>
              <w:pStyle w:val="BodyText"/>
            </w:pPr>
            <w:r w:rsidRPr="007A154C">
              <w:t>3.3 Assist with construction of drainage systems according to site plan</w:t>
            </w:r>
          </w:p>
          <w:p w:rsidR="00000000" w:rsidP="007A154C">
            <w:pPr>
              <w:pStyle w:val="BodyText"/>
              <w:rPr>
                <w:lang w:val="en-NZ"/>
              </w:rPr>
            </w:pPr>
            <w:r w:rsidRPr="007A154C">
              <w:t xml:space="preserve">3.4 Place and compact base material to required depth according </w:t>
            </w:r>
            <w:r w:rsidRPr="007A154C">
              <w:t>to site plan</w:t>
            </w:r>
          </w:p>
        </w:tc>
      </w:tr>
      <w:tr w:rsidTr="00C710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54C">
            <w:pPr>
              <w:pStyle w:val="BodyText"/>
              <w:rPr>
                <w:lang w:val="en-NZ"/>
              </w:rPr>
            </w:pPr>
            <w:r w:rsidRPr="007A154C">
              <w:t>4. Lay bedding material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54C" w:rsidP="007A154C">
            <w:pPr>
              <w:pStyle w:val="BodyText"/>
            </w:pPr>
            <w:r w:rsidRPr="007A154C">
              <w:t>4.1 Establish screed rails to ensure bedding course is maintained</w:t>
            </w:r>
          </w:p>
          <w:p w:rsidR="00000000" w:rsidRPr="007A154C" w:rsidP="007A154C">
            <w:pPr>
              <w:pStyle w:val="BodyText"/>
            </w:pPr>
            <w:r w:rsidRPr="007A154C">
              <w:t>4.2 Spread bedding material evenly over area according to supervisor instructions</w:t>
            </w:r>
          </w:p>
          <w:p w:rsidR="00000000" w:rsidP="007A154C">
            <w:pPr>
              <w:pStyle w:val="BodyText"/>
              <w:rPr>
                <w:lang w:val="en-NZ"/>
              </w:rPr>
            </w:pPr>
            <w:r w:rsidRPr="007A154C">
              <w:t>4.3 Level bedding material to designated level and falls</w:t>
            </w:r>
          </w:p>
        </w:tc>
      </w:tr>
      <w:tr w:rsidTr="00C710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54C">
            <w:pPr>
              <w:pStyle w:val="BodyText"/>
              <w:rPr>
                <w:lang w:val="en-NZ"/>
              </w:rPr>
            </w:pPr>
            <w:r w:rsidRPr="007A154C">
              <w:t>5. Lay paver</w:t>
            </w:r>
            <w:r w:rsidRPr="007A154C">
              <w:t>s to a given pattern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54C" w:rsidP="007A154C">
            <w:pPr>
              <w:pStyle w:val="BodyText"/>
            </w:pPr>
            <w:r w:rsidRPr="007A154C">
              <w:t>5.1 Set grid string lines to required levels to ensure designated pattern of project is attained and to maintain straight lines of components</w:t>
            </w:r>
          </w:p>
          <w:p w:rsidR="00000000" w:rsidRPr="007A154C" w:rsidP="007A154C">
            <w:pPr>
              <w:pStyle w:val="BodyText"/>
            </w:pPr>
            <w:r w:rsidRPr="007A154C">
              <w:t>5.2 Set out pavers to required dimensions and pattern</w:t>
            </w:r>
          </w:p>
          <w:p w:rsidR="00000000" w:rsidRPr="007A154C" w:rsidP="007A154C">
            <w:pPr>
              <w:pStyle w:val="BodyText"/>
            </w:pPr>
            <w:r w:rsidRPr="007A154C">
              <w:t>5.3 Lay whole pavers and compact to est</w:t>
            </w:r>
            <w:r w:rsidRPr="007A154C">
              <w:t>ablished finish level</w:t>
            </w:r>
          </w:p>
          <w:p w:rsidR="00000000" w:rsidRPr="007A154C" w:rsidP="007A154C">
            <w:pPr>
              <w:pStyle w:val="BodyText"/>
            </w:pPr>
            <w:r w:rsidRPr="007A154C">
              <w:t>5.4 Mark, cut and fit pavers to fill gaps in pattern within nominated tolerances</w:t>
            </w:r>
          </w:p>
          <w:p w:rsidR="00000000" w:rsidRPr="007A154C" w:rsidP="007A154C">
            <w:pPr>
              <w:pStyle w:val="BodyText"/>
            </w:pPr>
            <w:r w:rsidRPr="007A154C">
              <w:t>5.5 Install permanent edge constraints to prevent movement of pavers</w:t>
            </w:r>
          </w:p>
          <w:p w:rsidR="00000000" w:rsidP="007A154C">
            <w:pPr>
              <w:pStyle w:val="BodyText"/>
              <w:rPr>
                <w:lang w:val="en-NZ"/>
              </w:rPr>
            </w:pPr>
            <w:r w:rsidRPr="007A154C">
              <w:t>5.6 Spread jointing material over paved area and compact to finished level</w:t>
            </w:r>
          </w:p>
        </w:tc>
      </w:tr>
      <w:tr w:rsidTr="00C710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54C">
            <w:pPr>
              <w:pStyle w:val="BodyText"/>
              <w:rPr>
                <w:lang w:val="en-NZ"/>
              </w:rPr>
            </w:pPr>
            <w:r w:rsidRPr="007A154C">
              <w:t>6. Clean site and store tools and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54C" w:rsidP="007A154C">
            <w:pPr>
              <w:pStyle w:val="BodyText"/>
            </w:pPr>
            <w:r w:rsidRPr="007A154C">
              <w:t>6.1 Sweep jointing material evenly over paving</w:t>
            </w:r>
          </w:p>
          <w:p w:rsidR="00000000" w:rsidRPr="007A154C" w:rsidP="007A154C">
            <w:pPr>
              <w:pStyle w:val="BodyText"/>
            </w:pPr>
            <w:r w:rsidRPr="007A154C">
              <w:t>6.2 Dispose of or recycle soil and waste material from site</w:t>
            </w:r>
          </w:p>
          <w:p w:rsidR="00000000" w:rsidRPr="007A154C" w:rsidP="007A154C">
            <w:pPr>
              <w:pStyle w:val="BodyText"/>
            </w:pPr>
            <w:r w:rsidRPr="007A154C">
              <w:t>6.3 Clean, maintain and store tools and equipment</w:t>
            </w:r>
          </w:p>
          <w:p w:rsidR="00000000" w:rsidRPr="007A154C" w:rsidP="007A154C">
            <w:pPr>
              <w:pStyle w:val="BodyText"/>
            </w:pPr>
            <w:r w:rsidRPr="007A154C">
              <w:t>6.4 Report work outcomes, and malfunctions, faults, wea</w:t>
            </w:r>
            <w:r w:rsidRPr="007A154C">
              <w:t xml:space="preserve">r or damage </w:t>
            </w:r>
            <w:r w:rsidRPr="007A154C">
              <w:t>of tools to supervisor</w:t>
            </w:r>
          </w:p>
        </w:tc>
      </w:tr>
    </w:tbl>
    <w:p w:rsidR="00000000" w:rsidRPr="007A154C" w:rsidP="007A154C">
      <w:pPr>
        <w:pStyle w:val="BodyText"/>
      </w:pPr>
    </w:p>
    <w:p w:rsidR="00000000" w:rsidRPr="007A154C" w:rsidP="007A154C">
      <w:pPr>
        <w:pStyle w:val="AllowPageBreak"/>
      </w:pPr>
    </w:p>
    <w:p w:rsidR="00000000" w:rsidRPr="007A154C" w:rsidP="007A154C">
      <w:pPr>
        <w:pStyle w:val="Heading1"/>
      </w:pPr>
      <w:bookmarkStart w:id="6" w:name="O_1211620"/>
      <w:bookmarkEnd w:id="6"/>
      <w:r w:rsidRPr="007A154C">
        <w:t>Foundation Skills</w:t>
      </w:r>
    </w:p>
    <w:p w:rsidR="00000000" w:rsidRPr="00C71026" w:rsidP="00C71026">
      <w:pPr>
        <w:pStyle w:val="BodyText"/>
        <w:rPr>
          <w:i/>
        </w:rPr>
      </w:pPr>
      <w:r w:rsidRPr="00C71026">
        <w:rPr>
          <w:rStyle w:val="Emphasis"/>
        </w:rPr>
        <w:t xml:space="preserve">This section describes those language, literacy, numeracy and employment skills that are essential for performance in this unit of competency but are not explicit in the performance </w:t>
      </w:r>
      <w:r w:rsidRPr="00C71026">
        <w:rPr>
          <w:rStyle w:val="Emphasis"/>
        </w:rPr>
        <w:t>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A15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54C">
            <w:pPr>
              <w:pStyle w:val="BodyTextBold"/>
              <w:rPr>
                <w:lang w:val="en-NZ"/>
              </w:rPr>
            </w:pPr>
            <w:r w:rsidRPr="007A154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54C">
            <w:pPr>
              <w:pStyle w:val="BodyTextBold"/>
              <w:rPr>
                <w:lang w:val="en-NZ"/>
              </w:rPr>
            </w:pPr>
            <w:r w:rsidRPr="007A154C">
              <w:t>Description</w:t>
            </w:r>
          </w:p>
        </w:tc>
      </w:tr>
      <w:tr w:rsidTr="007A15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54C">
            <w:pPr>
              <w:pStyle w:val="BodyText"/>
              <w:rPr>
                <w:lang w:val="en-NZ"/>
              </w:rPr>
            </w:pPr>
            <w:r w:rsidRPr="007A154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54C" w:rsidP="007A154C">
            <w:pPr>
              <w:pStyle w:val="ListBullet"/>
            </w:pPr>
            <w:r w:rsidRPr="007A154C">
              <w:t>Use clear language and standard industry terminology to report malfunctions, faults wear or damage to tools</w:t>
            </w:r>
          </w:p>
          <w:p w:rsidR="00000000" w:rsidRPr="007A154C" w:rsidP="007A154C">
            <w:pPr>
              <w:pStyle w:val="ListBullet"/>
            </w:pPr>
            <w:r w:rsidRPr="007A154C">
              <w:t>Participate in verbal exchanges to respond to questions and clarify information</w:t>
            </w:r>
          </w:p>
        </w:tc>
      </w:tr>
    </w:tbl>
    <w:p w:rsidR="00000000" w:rsidRPr="007A154C" w:rsidP="007A154C">
      <w:pPr>
        <w:pStyle w:val="BodyText"/>
      </w:pPr>
    </w:p>
    <w:p w:rsidR="00000000" w:rsidRPr="007A154C" w:rsidP="007A154C">
      <w:pPr>
        <w:pStyle w:val="AllowPageBreak"/>
      </w:pPr>
    </w:p>
    <w:p w:rsidR="00000000" w:rsidRPr="007A154C" w:rsidP="007A154C">
      <w:pPr>
        <w:pStyle w:val="Heading1"/>
      </w:pPr>
      <w:bookmarkStart w:id="7" w:name="O_1211622"/>
      <w:bookmarkEnd w:id="7"/>
      <w:r w:rsidRPr="007A154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A15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54C">
            <w:pPr>
              <w:pStyle w:val="BodyTextBold"/>
              <w:rPr>
                <w:lang w:val="en-NZ"/>
              </w:rPr>
            </w:pPr>
            <w:r w:rsidRPr="007A154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54C">
            <w:pPr>
              <w:pStyle w:val="BodyTextBold"/>
              <w:rPr>
                <w:lang w:val="en-NZ"/>
              </w:rPr>
            </w:pPr>
            <w:r w:rsidRPr="007A154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54C">
            <w:pPr>
              <w:pStyle w:val="BodyTextBold"/>
              <w:rPr>
                <w:lang w:val="en-NZ"/>
              </w:rPr>
            </w:pPr>
            <w:r w:rsidRPr="007A154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54C">
            <w:pPr>
              <w:pStyle w:val="BodyTextBold"/>
              <w:rPr>
                <w:lang w:val="en-NZ"/>
              </w:rPr>
            </w:pPr>
            <w:r w:rsidRPr="007A154C">
              <w:t>Equivalence status</w:t>
            </w:r>
          </w:p>
        </w:tc>
      </w:tr>
      <w:tr w:rsidTr="007A15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54C">
            <w:pPr>
              <w:pStyle w:val="BodyText"/>
              <w:rPr>
                <w:lang w:val="en-NZ"/>
              </w:rPr>
            </w:pPr>
            <w:r w:rsidRPr="007A154C">
              <w:t>AHCLSC209 Lay paving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54C">
            <w:pPr>
              <w:pStyle w:val="BodyText"/>
              <w:rPr>
                <w:lang w:val="en-NZ"/>
              </w:rPr>
            </w:pPr>
            <w:r w:rsidRPr="007A154C">
              <w:t>AHCLSC204 Lay paving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54C" w:rsidP="007A154C">
            <w:pPr>
              <w:pStyle w:val="BodyText"/>
            </w:pPr>
            <w:r w:rsidRPr="007A154C">
              <w:t>Minor changes to application</w:t>
            </w:r>
          </w:p>
          <w:p w:rsidR="00000000" w:rsidRPr="007A154C" w:rsidP="007A154C">
            <w:pPr>
              <w:pStyle w:val="BodyText"/>
            </w:pPr>
            <w:r w:rsidRPr="007A154C">
              <w:t>Minor changes to performance criteria</w:t>
            </w:r>
          </w:p>
          <w:p w:rsidR="00000000" w:rsidRPr="007A154C" w:rsidP="007A154C">
            <w:pPr>
              <w:pStyle w:val="BodyText"/>
            </w:pPr>
            <w:r w:rsidRPr="007A154C">
              <w:t>Foundation skills added</w:t>
            </w:r>
          </w:p>
          <w:p w:rsidR="00000000" w:rsidP="007A154C">
            <w:pPr>
              <w:pStyle w:val="BodyText"/>
              <w:rPr>
                <w:lang w:val="en-NZ"/>
              </w:rPr>
            </w:pPr>
            <w:r w:rsidRPr="007A154C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54C" w:rsidP="007A154C">
            <w:pPr>
              <w:pStyle w:val="BodyText"/>
            </w:pPr>
            <w:r w:rsidRPr="007A154C">
              <w:t>Equivalent</w:t>
            </w:r>
          </w:p>
        </w:tc>
      </w:tr>
    </w:tbl>
    <w:p w:rsidR="00000000" w:rsidRPr="007A154C" w:rsidP="007A154C">
      <w:pPr>
        <w:pStyle w:val="BodyText"/>
      </w:pPr>
    </w:p>
    <w:p w:rsidR="00000000" w:rsidRPr="007A154C" w:rsidP="007A154C">
      <w:pPr>
        <w:pStyle w:val="AllowPageBreak"/>
      </w:pPr>
    </w:p>
    <w:p w:rsidR="00000000" w:rsidRPr="007A154C" w:rsidP="007A154C">
      <w:pPr>
        <w:pStyle w:val="Heading1"/>
      </w:pPr>
      <w:bookmarkStart w:id="8" w:name="O_1211629"/>
      <w:bookmarkEnd w:id="8"/>
      <w:r w:rsidRPr="007A154C">
        <w:t>Links</w:t>
      </w:r>
    </w:p>
    <w:p w:rsidR="00000000" w:rsidRPr="007A154C" w:rsidP="00C71026">
      <w:pPr>
        <w:pStyle w:val="BodyText"/>
      </w:pPr>
      <w:r w:rsidRPr="007A154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155F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A154C" w:rsidP="007A154C"/>
    <w:sectPr w:rsidSect="007A15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5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54C" w:rsidRPr="00C71026" w:rsidP="00C710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5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026" w:rsidP="007A15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71026" w:rsidP="007A15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71026" w:rsidP="007A15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5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0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154C" w:rsidRPr="00C71026" w:rsidP="00C710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5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026" w:rsidRPr="002D2AF8" w:rsidP="007A15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AHCLSC209 Lay paving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71026" w:rsidP="007A15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EB4D2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4BA8D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15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15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15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15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15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15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15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15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15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15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15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154C"/>
  </w:style>
  <w:style w:type="character" w:customStyle="1" w:styleId="Heading1Char">
    <w:name w:val="Heading 1 Char"/>
    <w:basedOn w:val="DefaultParagraphFont"/>
    <w:link w:val="Heading1"/>
    <w:rsid w:val="007A15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15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15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154C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7A154C"/>
    <w:rPr>
      <w:i/>
    </w:rPr>
  </w:style>
  <w:style w:type="paragraph" w:customStyle="1" w:styleId="SuperHeading">
    <w:name w:val="SuperHeading"/>
    <w:basedOn w:val="Normal"/>
    <w:rsid w:val="007A15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15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A154C"/>
    <w:rPr>
      <w:b/>
    </w:rPr>
  </w:style>
  <w:style w:type="character" w:customStyle="1" w:styleId="Heading2Char">
    <w:name w:val="Heading 2 Char"/>
    <w:basedOn w:val="DefaultParagraphFont"/>
    <w:link w:val="Heading2"/>
    <w:rsid w:val="007A15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15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15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15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15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15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15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15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15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15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15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15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15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15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15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15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15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15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15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15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A154C"/>
    <w:rPr>
      <w:b/>
      <w:spacing w:val="0"/>
    </w:rPr>
  </w:style>
  <w:style w:type="paragraph" w:customStyle="1" w:styleId="SuperTitle">
    <w:name w:val="SuperTitle"/>
    <w:basedOn w:val="Title"/>
    <w:rsid w:val="007A15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15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15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A154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A15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15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15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15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15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15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15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15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154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A15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15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15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154C"/>
  </w:style>
  <w:style w:type="paragraph" w:styleId="TableofFigures">
    <w:name w:val="table of figures"/>
    <w:basedOn w:val="Normal"/>
    <w:next w:val="Normal"/>
    <w:semiHidden/>
    <w:rsid w:val="007A15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154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A154C"/>
    <w:rPr>
      <w:rFonts w:ascii="Wingdings" w:hAnsi="Wingdings"/>
    </w:rPr>
  </w:style>
  <w:style w:type="paragraph" w:customStyle="1" w:styleId="TableHeading">
    <w:name w:val="Table Heading"/>
    <w:basedOn w:val="HeadingBase"/>
    <w:rsid w:val="007A15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154C"/>
    <w:rPr>
      <w:color w:val="0033CC"/>
      <w:u w:val="none"/>
    </w:rPr>
  </w:style>
  <w:style w:type="paragraph" w:customStyle="1" w:styleId="BodyTextRight">
    <w:name w:val="Body Text Right"/>
    <w:basedOn w:val="BodyText"/>
    <w:rsid w:val="007A15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15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154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15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15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15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154C"/>
    <w:rPr>
      <w:sz w:val="32"/>
    </w:rPr>
  </w:style>
  <w:style w:type="paragraph" w:customStyle="1" w:styleId="HeadingProcedure">
    <w:name w:val="Heading Procedure"/>
    <w:basedOn w:val="HeadingBase"/>
    <w:next w:val="Normal"/>
    <w:rsid w:val="007A15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154C"/>
    <w:pPr>
      <w:spacing w:before="60" w:after="60"/>
    </w:pPr>
  </w:style>
  <w:style w:type="paragraph" w:styleId="ListContinue">
    <w:name w:val="List Continue"/>
    <w:basedOn w:val="List"/>
    <w:rsid w:val="007A154C"/>
    <w:pPr>
      <w:ind w:firstLine="0"/>
    </w:pPr>
  </w:style>
  <w:style w:type="paragraph" w:customStyle="1" w:styleId="ListNote">
    <w:name w:val="List Note"/>
    <w:basedOn w:val="List"/>
    <w:rsid w:val="007A15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15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15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154C"/>
    <w:rPr>
      <w:rFonts w:ascii="Courier New" w:hAnsi="Courier New"/>
    </w:rPr>
  </w:style>
  <w:style w:type="paragraph" w:customStyle="1" w:styleId="NoteBullet">
    <w:name w:val="Note Bullet"/>
    <w:basedOn w:val="Note"/>
    <w:rsid w:val="007A15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15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15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15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154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A15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15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154C"/>
    <w:rPr>
      <w:b/>
      <w:smallCaps/>
    </w:rPr>
  </w:style>
  <w:style w:type="paragraph" w:customStyle="1" w:styleId="TableListNumber">
    <w:name w:val="Table List Number"/>
    <w:basedOn w:val="ListNumber"/>
    <w:rsid w:val="007A15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15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154C"/>
    <w:pPr>
      <w:numPr>
        <w:numId w:val="8"/>
      </w:numPr>
    </w:pPr>
  </w:style>
  <w:style w:type="paragraph" w:customStyle="1" w:styleId="ListAlpha2">
    <w:name w:val="List Alpha 2"/>
    <w:basedOn w:val="List2"/>
    <w:rsid w:val="007A154C"/>
    <w:pPr>
      <w:numPr>
        <w:numId w:val="7"/>
      </w:numPr>
    </w:pPr>
  </w:style>
  <w:style w:type="paragraph" w:styleId="List2">
    <w:name w:val="List 2"/>
    <w:basedOn w:val="BodyText"/>
    <w:rsid w:val="007A15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15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15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15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154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154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A154C"/>
    <w:pPr>
      <w:numPr>
        <w:numId w:val="3"/>
      </w:numPr>
    </w:pPr>
  </w:style>
  <w:style w:type="paragraph" w:styleId="ListContinue2">
    <w:name w:val="List Continue 2"/>
    <w:basedOn w:val="List2"/>
    <w:rsid w:val="007A154C"/>
    <w:pPr>
      <w:ind w:firstLine="0"/>
    </w:pPr>
  </w:style>
  <w:style w:type="paragraph" w:styleId="ListContinue3">
    <w:name w:val="List Continue 3"/>
    <w:basedOn w:val="List3"/>
    <w:rsid w:val="007A154C"/>
    <w:pPr>
      <w:ind w:left="1021" w:firstLine="0"/>
    </w:pPr>
  </w:style>
  <w:style w:type="paragraph" w:styleId="ListContinue4">
    <w:name w:val="List Continue 4"/>
    <w:basedOn w:val="List4"/>
    <w:rsid w:val="007A154C"/>
    <w:pPr>
      <w:ind w:firstLine="0"/>
    </w:pPr>
  </w:style>
  <w:style w:type="paragraph" w:styleId="ListContinue5">
    <w:name w:val="List Continue 5"/>
    <w:basedOn w:val="List5"/>
    <w:rsid w:val="007A154C"/>
    <w:pPr>
      <w:ind w:firstLine="0"/>
    </w:pPr>
  </w:style>
  <w:style w:type="paragraph" w:styleId="ListNumber3">
    <w:name w:val="List Number 3"/>
    <w:basedOn w:val="List3"/>
    <w:rsid w:val="007A154C"/>
    <w:pPr>
      <w:numPr>
        <w:numId w:val="4"/>
      </w:numPr>
    </w:pPr>
  </w:style>
  <w:style w:type="paragraph" w:styleId="ListNumber4">
    <w:name w:val="List Number 4"/>
    <w:basedOn w:val="List4"/>
    <w:rsid w:val="007A154C"/>
    <w:pPr>
      <w:numPr>
        <w:numId w:val="5"/>
      </w:numPr>
    </w:pPr>
  </w:style>
  <w:style w:type="paragraph" w:styleId="ListNumber5">
    <w:name w:val="List Number 5"/>
    <w:basedOn w:val="List5"/>
    <w:rsid w:val="007A154C"/>
    <w:pPr>
      <w:numPr>
        <w:numId w:val="6"/>
      </w:numPr>
    </w:pPr>
  </w:style>
  <w:style w:type="paragraph" w:styleId="BlockText">
    <w:name w:val="Block Text"/>
    <w:basedOn w:val="Normal"/>
    <w:rsid w:val="007A15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15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154C"/>
    <w:rPr>
      <w:sz w:val="16"/>
      <w:vertAlign w:val="superscript"/>
    </w:rPr>
  </w:style>
  <w:style w:type="character" w:customStyle="1" w:styleId="Symbols">
    <w:name w:val="Symbols"/>
    <w:basedOn w:val="DefaultParagraphFont"/>
    <w:rsid w:val="007A154C"/>
    <w:rPr>
      <w:rFonts w:ascii="Symbol" w:hAnsi="Symbol"/>
    </w:rPr>
  </w:style>
  <w:style w:type="character" w:customStyle="1" w:styleId="MenuOptions">
    <w:name w:val="Menu Options"/>
    <w:basedOn w:val="DefaultParagraphFont"/>
    <w:rsid w:val="007A15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154C"/>
    <w:rPr>
      <w:b/>
    </w:rPr>
  </w:style>
  <w:style w:type="character" w:customStyle="1" w:styleId="Underlined">
    <w:name w:val="Underlined"/>
    <w:basedOn w:val="DefaultParagraphFont"/>
    <w:rsid w:val="007A154C"/>
    <w:rPr>
      <w:u w:val="single"/>
    </w:rPr>
  </w:style>
  <w:style w:type="paragraph" w:customStyle="1" w:styleId="TableBodyTextRight">
    <w:name w:val="Table Body Text Right"/>
    <w:basedOn w:val="TableBodyText"/>
    <w:rsid w:val="007A15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154C"/>
    <w:rPr>
      <w:sz w:val="18"/>
    </w:rPr>
  </w:style>
  <w:style w:type="paragraph" w:customStyle="1" w:styleId="BodySmallRight">
    <w:name w:val="Body Small Right"/>
    <w:basedOn w:val="BodyTextRight"/>
    <w:rsid w:val="007A154C"/>
    <w:rPr>
      <w:sz w:val="18"/>
      <w:szCs w:val="18"/>
    </w:rPr>
  </w:style>
  <w:style w:type="paragraph" w:customStyle="1" w:styleId="MarginEdition">
    <w:name w:val="Margin Edition"/>
    <w:basedOn w:val="MarginNote"/>
    <w:rsid w:val="007A15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154C"/>
    <w:rPr>
      <w:sz w:val="2"/>
      <w:szCs w:val="2"/>
    </w:rPr>
  </w:style>
  <w:style w:type="character" w:customStyle="1" w:styleId="Small">
    <w:name w:val="Small"/>
    <w:basedOn w:val="DefaultParagraphFont"/>
    <w:rsid w:val="007A154C"/>
    <w:rPr>
      <w:sz w:val="16"/>
    </w:rPr>
  </w:style>
  <w:style w:type="paragraph" w:customStyle="1" w:styleId="WideTable">
    <w:name w:val="Wide Table"/>
    <w:basedOn w:val="Normal"/>
    <w:rsid w:val="007A15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154C"/>
  </w:style>
  <w:style w:type="paragraph" w:styleId="Quote">
    <w:name w:val="Quote"/>
    <w:basedOn w:val="Heading1"/>
    <w:link w:val="QuoteChar"/>
    <w:qFormat/>
    <w:rsid w:val="007A15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15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154C"/>
    <w:pPr>
      <w:pageBreakBefore/>
    </w:pPr>
  </w:style>
  <w:style w:type="paragraph" w:customStyle="1" w:styleId="Border">
    <w:name w:val="Border"/>
    <w:basedOn w:val="Normal"/>
    <w:qFormat/>
    <w:rsid w:val="007A15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15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15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15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15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15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15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15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15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154C"/>
    <w:rPr>
      <w:u w:val="single"/>
    </w:rPr>
  </w:style>
  <w:style w:type="character" w:customStyle="1" w:styleId="BoldandItalics">
    <w:name w:val="Bold and Italics"/>
    <w:qFormat/>
    <w:rsid w:val="007A154C"/>
    <w:rPr>
      <w:b/>
      <w:i/>
      <w:u w:val="none"/>
    </w:rPr>
  </w:style>
  <w:style w:type="paragraph" w:styleId="BalloonText">
    <w:name w:val="Balloon Text"/>
    <w:basedOn w:val="Normal"/>
    <w:link w:val="BalloonTextChar"/>
    <w:rsid w:val="007A15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15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15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15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15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15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154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710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606</Words>
  <Characters>3544</Characters>
  <Application>Microsoft Office Word</Application>
  <DocSecurity>0</DocSecurity>
  <Lines>131</Lines>
  <Paragraphs>88</Paragraphs>
  <ScaleCrop>false</ScaleCrop>
  <Company>Author-it Software Corporation Ltd.</Company>
  <LinksUpToDate>false</LinksUpToDate>
  <CharactersWithSpaces>4062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AHCLSC209 Lay paving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2025-02-11T06:27:00Z</dcterms:created>
  <dcterms:modified xsi:type="dcterms:W3CDTF">2025-02-11T06:27:00Z</dcterms:modified>
</cp:coreProperties>
</file>