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DDB" w:rsidP="00E01D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AHCLSC208 Install aggregate paths</w:t>
      </w:r>
      <w:r>
        <w:fldChar w:fldCharType="end"/>
      </w:r>
    </w:p>
    <w:p w:rsidR="00E01DDB" w:rsidP="00E01DDB">
      <w:pPr>
        <w:pStyle w:val="Version"/>
        <w:sectPr w:rsidSect="000D31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161" w:rsidP="000D3161">
      <w:pPr>
        <w:pStyle w:val="SuperHeading"/>
      </w:pPr>
      <w:r w:rsidRPr="000D3161">
        <w:t>AHCLSC208 Install aggregate paths</w:t>
      </w:r>
    </w:p>
    <w:p w:rsidR="00000000" w:rsidRPr="000D3161" w:rsidP="000D3161">
      <w:pPr>
        <w:pStyle w:val="Heading1"/>
      </w:pPr>
      <w:bookmarkStart w:id="1" w:name="O_1211595"/>
      <w:bookmarkEnd w:id="1"/>
      <w:r w:rsidRPr="000D31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3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Bold"/>
              <w:rPr>
                <w:lang w:val="en-NZ"/>
              </w:rPr>
            </w:pPr>
            <w:r w:rsidRPr="000D316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Bold"/>
              <w:rPr>
                <w:lang w:val="en-NZ"/>
              </w:rPr>
            </w:pPr>
            <w:r w:rsidRPr="000D3161">
              <w:t>Comments</w:t>
            </w:r>
          </w:p>
        </w:tc>
      </w:tr>
      <w:tr w:rsidTr="000D3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"/>
              <w:rPr>
                <w:lang w:val="en-NZ"/>
              </w:rPr>
            </w:pPr>
            <w:r w:rsidRPr="000D31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161" w:rsidP="000D3161">
            <w:pPr>
              <w:pStyle w:val="BodyText"/>
            </w:pPr>
            <w:r w:rsidRPr="000D3161">
              <w:t>This version released with AHC Agriculture, Horticulture and Conservation and Land Management Training Package Version 7.0.</w:t>
            </w:r>
          </w:p>
        </w:tc>
      </w:tr>
    </w:tbl>
    <w:p w:rsidR="00000000" w:rsidRPr="000D3161" w:rsidP="000D3161">
      <w:pPr>
        <w:pStyle w:val="BodyText"/>
      </w:pPr>
    </w:p>
    <w:p w:rsidR="00000000" w:rsidRPr="000D3161" w:rsidP="000D3161">
      <w:pPr>
        <w:pStyle w:val="AllowPageBreak"/>
      </w:pPr>
    </w:p>
    <w:p w:rsidR="00000000" w:rsidRPr="000D3161" w:rsidP="000D3161">
      <w:pPr>
        <w:pStyle w:val="Heading1"/>
      </w:pPr>
      <w:bookmarkStart w:id="2" w:name="O_1211596"/>
      <w:bookmarkEnd w:id="2"/>
      <w:r w:rsidRPr="000D3161">
        <w:t>Application</w:t>
      </w:r>
    </w:p>
    <w:p w:rsidR="00000000" w:rsidRPr="000D3161" w:rsidP="00E01DDB">
      <w:pPr>
        <w:pStyle w:val="BodyText"/>
      </w:pPr>
      <w:r w:rsidRPr="000D3161">
        <w:t>This unit of competency describes the skills and k</w:t>
      </w:r>
      <w:r w:rsidRPr="000D3161">
        <w:t>nowledge required to install aggregate paths in landscape settings, including preparing for installation, setting out the site, ground preparation, laying aggregate surface and cleaning up site.</w:t>
      </w:r>
    </w:p>
    <w:p w:rsidR="00000000" w:rsidRPr="000D3161" w:rsidP="00E01DDB">
      <w:pPr>
        <w:pStyle w:val="BodyText"/>
      </w:pPr>
      <w:r w:rsidRPr="000D3161">
        <w:t>The unit applies to individuals who install aggregate paths u</w:t>
      </w:r>
      <w:r w:rsidRPr="000D3161">
        <w:t>nder general supervision with limited autonomy or accountability.</w:t>
      </w:r>
    </w:p>
    <w:p w:rsidR="00000000" w:rsidRPr="000D3161" w:rsidP="00E01DDB">
      <w:pPr>
        <w:pStyle w:val="BodyText"/>
      </w:pPr>
      <w:r w:rsidRPr="000D3161">
        <w:t>No licensing, legislative or certification requirements apply to this unit at the time of publication.</w:t>
      </w:r>
    </w:p>
    <w:p w:rsidR="00000000" w:rsidRPr="000D3161" w:rsidP="000D3161">
      <w:pPr>
        <w:pStyle w:val="Heading1"/>
      </w:pPr>
      <w:bookmarkStart w:id="3" w:name="O_1211597"/>
      <w:bookmarkEnd w:id="3"/>
      <w:r w:rsidRPr="000D3161">
        <w:t>Pre-requisite Unit</w:t>
      </w:r>
    </w:p>
    <w:p w:rsidR="00000000" w:rsidRPr="000D3161" w:rsidP="00E01DDB">
      <w:pPr>
        <w:pStyle w:val="BodyText"/>
      </w:pPr>
      <w:r w:rsidRPr="000D3161">
        <w:t>Nil</w:t>
      </w:r>
    </w:p>
    <w:p w:rsidR="00000000" w:rsidRPr="000D3161" w:rsidP="000D3161">
      <w:pPr>
        <w:pStyle w:val="Heading1"/>
      </w:pPr>
      <w:bookmarkStart w:id="4" w:name="O_1211599"/>
      <w:bookmarkEnd w:id="4"/>
      <w:r w:rsidRPr="000D3161">
        <w:t>Unit Sector</w:t>
      </w:r>
    </w:p>
    <w:p w:rsidR="00000000" w:rsidRPr="000D3161" w:rsidP="00E01DDB">
      <w:pPr>
        <w:pStyle w:val="BodyText"/>
      </w:pPr>
      <w:r w:rsidRPr="000D3161">
        <w:t>Landscape (LSC</w:t>
      </w:r>
      <w:r w:rsidRPr="000D3161">
        <w:t>)</w:t>
      </w:r>
    </w:p>
    <w:p w:rsidR="00000000" w:rsidRPr="000D3161" w:rsidP="000D3161">
      <w:pPr>
        <w:pStyle w:val="Heading1"/>
      </w:pPr>
      <w:bookmarkStart w:id="5" w:name="O_1211600"/>
      <w:bookmarkEnd w:id="5"/>
      <w:r w:rsidRPr="000D31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1D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Bold"/>
              <w:rPr>
                <w:lang w:val="en-NZ"/>
              </w:rPr>
            </w:pPr>
            <w:r w:rsidRPr="000D316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Bold"/>
              <w:rPr>
                <w:lang w:val="en-NZ"/>
              </w:rPr>
            </w:pPr>
            <w:r w:rsidRPr="000D3161">
              <w:t>Performance Criteria</w:t>
            </w:r>
          </w:p>
        </w:tc>
      </w:tr>
      <w:tr w:rsidTr="00E01D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161" w:rsidP="000D3161">
            <w:pPr>
              <w:pStyle w:val="BodyText"/>
            </w:pPr>
            <w:r w:rsidRPr="000D316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"/>
              <w:rPr>
                <w:lang w:val="en-NZ"/>
              </w:rPr>
            </w:pPr>
            <w:r w:rsidRPr="000D31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1D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"/>
              <w:rPr>
                <w:lang w:val="en-NZ"/>
              </w:rPr>
            </w:pPr>
            <w:r w:rsidRPr="000D3161">
              <w:t>1. Plan and prepare for installation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161" w:rsidP="000D3161">
            <w:pPr>
              <w:pStyle w:val="BodyText"/>
            </w:pPr>
            <w:r w:rsidRPr="000D3161">
              <w:t>1.1 Read work instructions relating to installation of aggregate path and confirm with supervisor</w:t>
            </w:r>
          </w:p>
          <w:p w:rsidR="00000000" w:rsidRPr="000D3161" w:rsidP="000D3161">
            <w:pPr>
              <w:pStyle w:val="BodyText"/>
            </w:pPr>
            <w:r w:rsidRPr="000D3161">
              <w:t>1.2 Prepare and use tools, equipment and machinery according to supervisor instructions</w:t>
            </w:r>
          </w:p>
          <w:p w:rsidR="00000000" w:rsidRPr="000D3161" w:rsidP="000D3161">
            <w:pPr>
              <w:pStyle w:val="BodyText"/>
            </w:pPr>
            <w:r w:rsidRPr="000D3161">
              <w:t>1.3 Check and confirm quantity an</w:t>
            </w:r>
            <w:r w:rsidRPr="000D3161">
              <w:t>d quality of materials</w:t>
            </w:r>
          </w:p>
          <w:p w:rsidR="00000000" w:rsidRPr="000D3161" w:rsidP="000D3161">
            <w:pPr>
              <w:pStyle w:val="BodyText"/>
            </w:pPr>
            <w:r w:rsidRPr="000D3161">
              <w:t xml:space="preserve">1.4 Identify manual handling and workplace health and safety hazards, </w:t>
            </w:r>
            <w:r w:rsidRPr="000D3161">
              <w:t>assess risks and report to supervisor</w:t>
            </w:r>
          </w:p>
          <w:p w:rsidR="00000000" w:rsidRPr="000D3161" w:rsidP="000D3161">
            <w:pPr>
              <w:pStyle w:val="BodyText"/>
            </w:pPr>
            <w:r w:rsidRPr="000D3161">
              <w:t>1.5 Select, fit, use and maintain personal protective equipment (PPE) applicable to the task</w:t>
            </w:r>
          </w:p>
          <w:p w:rsidR="00000000" w:rsidP="000D3161">
            <w:pPr>
              <w:pStyle w:val="BodyText"/>
              <w:rPr>
                <w:lang w:val="en-NZ"/>
              </w:rPr>
            </w:pPr>
            <w:r w:rsidRPr="000D3161">
              <w:t>1.6 Implement measures to avoid environmental impacts before starting work</w:t>
            </w:r>
          </w:p>
        </w:tc>
      </w:tr>
      <w:tr w:rsidTr="00E01D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"/>
              <w:rPr>
                <w:lang w:val="en-NZ"/>
              </w:rPr>
            </w:pPr>
            <w:r w:rsidRPr="000D3161">
              <w:t>2. Set out the site for path construction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161" w:rsidP="000D3161">
            <w:pPr>
              <w:pStyle w:val="BodyText"/>
            </w:pPr>
            <w:r w:rsidRPr="000D3161">
              <w:t>2.1 Mark out the location of proposed path according to site plan</w:t>
            </w:r>
          </w:p>
          <w:p w:rsidR="00000000" w:rsidP="000D3161">
            <w:pPr>
              <w:pStyle w:val="BodyText"/>
              <w:rPr>
                <w:lang w:val="en-NZ"/>
              </w:rPr>
            </w:pPr>
            <w:r w:rsidRPr="000D3161">
              <w:t xml:space="preserve">2.2 Implement public risk protection measures </w:t>
            </w:r>
          </w:p>
        </w:tc>
      </w:tr>
      <w:tr w:rsidTr="00E01D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"/>
              <w:rPr>
                <w:lang w:val="en-NZ"/>
              </w:rPr>
            </w:pPr>
            <w:r w:rsidRPr="000D3161">
              <w:t>3. Undertake ground prep</w:t>
            </w:r>
            <w:r w:rsidRPr="000D3161">
              <w:t>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161" w:rsidP="000D3161">
            <w:pPr>
              <w:pStyle w:val="BodyText"/>
            </w:pPr>
            <w:r w:rsidRPr="000D3161">
              <w:t>3.1 Clear area of debris and excavate to base level</w:t>
            </w:r>
          </w:p>
          <w:p w:rsidR="00000000" w:rsidRPr="000D3161" w:rsidP="000D3161">
            <w:pPr>
              <w:pStyle w:val="BodyText"/>
            </w:pPr>
            <w:r w:rsidRPr="000D3161">
              <w:t>3.2 Relocate or dispose of soil and waste materials</w:t>
            </w:r>
          </w:p>
          <w:p w:rsidR="00000000" w:rsidRPr="000D3161" w:rsidP="000D3161">
            <w:pPr>
              <w:pStyle w:val="BodyText"/>
            </w:pPr>
            <w:r w:rsidRPr="000D3161">
              <w:t>3.3 Install drainage structures, where required</w:t>
            </w:r>
          </w:p>
          <w:p w:rsidR="00000000" w:rsidRPr="000D3161" w:rsidP="000D3161">
            <w:pPr>
              <w:pStyle w:val="BodyText"/>
            </w:pPr>
            <w:r w:rsidRPr="000D3161">
              <w:t>3.4 Place and compact base material to required finished level</w:t>
            </w:r>
          </w:p>
          <w:p w:rsidR="00000000" w:rsidRPr="000D3161" w:rsidP="000D3161">
            <w:pPr>
              <w:pStyle w:val="BodyText"/>
            </w:pPr>
            <w:r w:rsidRPr="000D3161">
              <w:t>3.5 Install edge restraints, wher</w:t>
            </w:r>
            <w:r w:rsidRPr="000D3161">
              <w:t>e required</w:t>
            </w:r>
          </w:p>
          <w:p w:rsidR="00000000" w:rsidP="000D3161">
            <w:pPr>
              <w:pStyle w:val="BodyText"/>
              <w:rPr>
                <w:lang w:val="en-NZ"/>
              </w:rPr>
            </w:pPr>
            <w:r w:rsidRPr="000D3161">
              <w:t xml:space="preserve">3.6 Check set out work conforms to site plan with supervisor at regular intervals </w:t>
            </w:r>
          </w:p>
        </w:tc>
      </w:tr>
      <w:tr w:rsidTr="00E01D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"/>
              <w:rPr>
                <w:lang w:val="en-NZ"/>
              </w:rPr>
            </w:pPr>
            <w:r w:rsidRPr="000D3161">
              <w:t>4. Lay surface aggregate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161" w:rsidP="000D3161">
            <w:pPr>
              <w:pStyle w:val="BodyText"/>
            </w:pPr>
            <w:r w:rsidRPr="000D3161">
              <w:t>4.1 Spread surface aggregate materials over area to designated depth</w:t>
            </w:r>
          </w:p>
          <w:p w:rsidR="00000000" w:rsidRPr="000D3161" w:rsidP="000D3161">
            <w:pPr>
              <w:pStyle w:val="BodyText"/>
            </w:pPr>
            <w:r w:rsidRPr="000D3161">
              <w:t>4.2 Screed material to ensure consistent depth of materia</w:t>
            </w:r>
            <w:r w:rsidRPr="000D3161">
              <w:t>ls</w:t>
            </w:r>
          </w:p>
          <w:p w:rsidR="00000000" w:rsidRPr="000D3161" w:rsidP="000D3161">
            <w:pPr>
              <w:pStyle w:val="BodyText"/>
            </w:pPr>
            <w:r w:rsidRPr="000D3161">
              <w:t>4.3 Level aggregate materials to designated level and falls</w:t>
            </w:r>
          </w:p>
          <w:p w:rsidR="00000000" w:rsidP="000D3161">
            <w:pPr>
              <w:pStyle w:val="BodyText"/>
              <w:rPr>
                <w:lang w:val="en-NZ"/>
              </w:rPr>
            </w:pPr>
            <w:r w:rsidRPr="000D3161">
              <w:t>4.4 Compact aggregate materials using appropriate machinery</w:t>
            </w:r>
          </w:p>
        </w:tc>
      </w:tr>
      <w:tr w:rsidTr="00E01D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"/>
              <w:rPr>
                <w:lang w:val="en-NZ"/>
              </w:rPr>
            </w:pPr>
            <w:r w:rsidRPr="000D3161">
              <w:t>5. Make good the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161" w:rsidP="000D3161">
            <w:pPr>
              <w:pStyle w:val="BodyText"/>
            </w:pPr>
            <w:r w:rsidRPr="000D3161">
              <w:t>5.1 Dispose of or recycle soil and waste material from site</w:t>
            </w:r>
          </w:p>
          <w:p w:rsidR="00000000" w:rsidRPr="000D3161" w:rsidP="000D3161">
            <w:pPr>
              <w:pStyle w:val="BodyText"/>
            </w:pPr>
            <w:r w:rsidRPr="000D3161">
              <w:t>5.2 Reinstate areas disturbed by installation works</w:t>
            </w:r>
          </w:p>
          <w:p w:rsidR="00000000" w:rsidRPr="000D3161" w:rsidP="000D3161">
            <w:pPr>
              <w:pStyle w:val="BodyText"/>
            </w:pPr>
            <w:r w:rsidRPr="000D3161">
              <w:t>5.3 Clean, maintain and store tools and equipment</w:t>
            </w:r>
          </w:p>
          <w:p w:rsidR="00000000" w:rsidRPr="000D3161" w:rsidP="000D3161">
            <w:pPr>
              <w:pStyle w:val="BodyText"/>
            </w:pPr>
            <w:r w:rsidRPr="000D3161">
              <w:t>5.4 Report work outcomes and malfunctions, faults, wear or damage of tools to supervisor</w:t>
            </w:r>
          </w:p>
        </w:tc>
      </w:tr>
    </w:tbl>
    <w:p w:rsidR="00000000" w:rsidRPr="000D3161" w:rsidP="000D3161">
      <w:pPr>
        <w:pStyle w:val="BodyText"/>
      </w:pPr>
    </w:p>
    <w:p w:rsidR="00000000" w:rsidRPr="000D3161" w:rsidP="000D3161">
      <w:pPr>
        <w:pStyle w:val="AllowPageBreak"/>
      </w:pPr>
    </w:p>
    <w:p w:rsidR="00000000" w:rsidRPr="000D3161" w:rsidP="000D3161">
      <w:pPr>
        <w:pStyle w:val="Heading1"/>
      </w:pPr>
      <w:bookmarkStart w:id="6" w:name="O_1211601"/>
      <w:bookmarkEnd w:id="6"/>
      <w:r w:rsidRPr="000D3161">
        <w:t>Foundation Skills</w:t>
      </w:r>
    </w:p>
    <w:p w:rsidR="00000000" w:rsidRPr="00E01DDB" w:rsidP="00E01DDB">
      <w:pPr>
        <w:pStyle w:val="BodyText"/>
        <w:rPr>
          <w:i/>
        </w:rPr>
      </w:pPr>
      <w:r w:rsidRPr="00E01DDB">
        <w:rPr>
          <w:rStyle w:val="Emphasis"/>
        </w:rPr>
        <w:t>This section describes tho</w:t>
      </w:r>
      <w:r w:rsidRPr="00E01DDB">
        <w:rPr>
          <w:rStyle w:val="Emphasis"/>
        </w:rPr>
        <w:t>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3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Bold"/>
              <w:rPr>
                <w:lang w:val="en-NZ"/>
              </w:rPr>
            </w:pPr>
            <w:r w:rsidRPr="000D316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Bold"/>
              <w:rPr>
                <w:lang w:val="en-NZ"/>
              </w:rPr>
            </w:pPr>
            <w:r w:rsidRPr="000D3161">
              <w:t>Description</w:t>
            </w:r>
          </w:p>
        </w:tc>
      </w:tr>
      <w:tr w:rsidTr="000D3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"/>
              <w:rPr>
                <w:lang w:val="en-NZ"/>
              </w:rPr>
            </w:pPr>
            <w:r w:rsidRPr="000D316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161" w:rsidP="000D3161">
            <w:pPr>
              <w:pStyle w:val="ListBullet"/>
            </w:pPr>
            <w:r w:rsidRPr="000D3161">
              <w:t>Use clear language and standard industry terminolog</w:t>
            </w:r>
            <w:r w:rsidRPr="000D3161">
              <w:t>y to report malfunctions, faults wear or damage to tools</w:t>
            </w:r>
          </w:p>
          <w:p w:rsidR="00000000" w:rsidRPr="000D3161" w:rsidP="000D3161">
            <w:pPr>
              <w:pStyle w:val="ListBullet"/>
            </w:pPr>
            <w:r w:rsidRPr="000D3161">
              <w:t>Participate in verbal exchanges to respond to questions and clarify information</w:t>
            </w:r>
          </w:p>
        </w:tc>
      </w:tr>
    </w:tbl>
    <w:p w:rsidR="00000000" w:rsidRPr="000D3161" w:rsidP="000D3161">
      <w:pPr>
        <w:pStyle w:val="BodyText"/>
      </w:pPr>
    </w:p>
    <w:p w:rsidR="00000000" w:rsidRPr="000D3161" w:rsidP="000D3161">
      <w:pPr>
        <w:pStyle w:val="AllowPageBreak"/>
      </w:pPr>
    </w:p>
    <w:p w:rsidR="00000000" w:rsidRPr="000D3161" w:rsidP="000D3161">
      <w:pPr>
        <w:pStyle w:val="Heading1"/>
      </w:pPr>
      <w:bookmarkStart w:id="7" w:name="O_1211603"/>
      <w:bookmarkEnd w:id="7"/>
      <w:r w:rsidRPr="000D31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D3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Bold"/>
              <w:rPr>
                <w:lang w:val="en-NZ"/>
              </w:rPr>
            </w:pPr>
            <w:r w:rsidRPr="000D316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Bold"/>
              <w:rPr>
                <w:lang w:val="en-NZ"/>
              </w:rPr>
            </w:pPr>
            <w:r w:rsidRPr="000D316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Bold"/>
              <w:rPr>
                <w:lang w:val="en-NZ"/>
              </w:rPr>
            </w:pPr>
            <w:r w:rsidRPr="000D316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Bold"/>
              <w:rPr>
                <w:lang w:val="en-NZ"/>
              </w:rPr>
            </w:pPr>
            <w:r w:rsidRPr="000D3161">
              <w:t>Equivalence status</w:t>
            </w:r>
          </w:p>
        </w:tc>
      </w:tr>
      <w:tr w:rsidTr="000D3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"/>
              <w:rPr>
                <w:lang w:val="en-NZ"/>
              </w:rPr>
            </w:pPr>
            <w:r w:rsidRPr="000D3161">
              <w:t>AHCLSC208 Install aggregate paths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"/>
              <w:rPr>
                <w:lang w:val="en-NZ"/>
              </w:rPr>
            </w:pPr>
            <w:r w:rsidRPr="000D3161">
              <w:t>AHCLSC203 Install aggregate paths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161" w:rsidP="000D3161">
            <w:pPr>
              <w:pStyle w:val="BodyText"/>
            </w:pPr>
            <w:r w:rsidRPr="000D3161">
              <w:t>Minor changes to application</w:t>
            </w:r>
          </w:p>
          <w:p w:rsidR="00000000" w:rsidRPr="000D3161" w:rsidP="000D3161">
            <w:pPr>
              <w:pStyle w:val="BodyText"/>
            </w:pPr>
            <w:r w:rsidRPr="000D3161">
              <w:t>Minor changes to performance criteria</w:t>
            </w:r>
          </w:p>
          <w:p w:rsidR="00000000" w:rsidRPr="000D3161" w:rsidP="000D3161">
            <w:pPr>
              <w:pStyle w:val="BodyText"/>
            </w:pPr>
            <w:r w:rsidRPr="000D3161">
              <w:t>Foundation skills added</w:t>
            </w:r>
          </w:p>
          <w:p w:rsidR="00000000" w:rsidP="000D3161">
            <w:pPr>
              <w:pStyle w:val="BodyText"/>
              <w:rPr>
                <w:lang w:val="en-NZ"/>
              </w:rPr>
            </w:pPr>
            <w:r w:rsidRPr="000D316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161" w:rsidP="000D3161">
            <w:pPr>
              <w:pStyle w:val="BodyText"/>
            </w:pPr>
            <w:r w:rsidRPr="000D3161">
              <w:t>Equivalent</w:t>
            </w:r>
          </w:p>
        </w:tc>
      </w:tr>
    </w:tbl>
    <w:p w:rsidR="00000000" w:rsidRPr="000D3161" w:rsidP="000D3161">
      <w:pPr>
        <w:pStyle w:val="BodyText"/>
      </w:pPr>
    </w:p>
    <w:p w:rsidR="00000000" w:rsidRPr="000D3161" w:rsidP="000D3161">
      <w:pPr>
        <w:pStyle w:val="AllowPageBreak"/>
      </w:pPr>
    </w:p>
    <w:p w:rsidR="00000000" w:rsidRPr="000D3161" w:rsidP="000D3161">
      <w:pPr>
        <w:pStyle w:val="Heading1"/>
      </w:pPr>
      <w:bookmarkStart w:id="8" w:name="O_1211610"/>
      <w:bookmarkEnd w:id="8"/>
      <w:r w:rsidRPr="000D3161">
        <w:t>Links</w:t>
      </w:r>
    </w:p>
    <w:p w:rsidR="00000000" w:rsidRPr="000D3161" w:rsidP="00E01DDB">
      <w:pPr>
        <w:pStyle w:val="BodyText"/>
      </w:pPr>
      <w:r w:rsidRPr="000D31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672F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3161" w:rsidP="00E01DDB">
      <w:pPr>
        <w:pStyle w:val="BodyText"/>
        <w:sectPr w:rsidSect="000D31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3161" w:rsidP="000D3161">
      <w:pPr>
        <w:pStyle w:val="SuperHeading"/>
      </w:pPr>
      <w:r w:rsidRPr="000D3161">
        <w:t xml:space="preserve">Assessment </w:t>
      </w:r>
      <w:r w:rsidRPr="000D3161">
        <w:t>Requirements for AHCLSC208 Install aggregate paths</w:t>
      </w:r>
    </w:p>
    <w:p w:rsidR="00000000" w:rsidRPr="000D3161" w:rsidP="000D3161">
      <w:pPr>
        <w:pStyle w:val="Heading1"/>
      </w:pPr>
      <w:bookmarkStart w:id="9" w:name="O_1211605"/>
      <w:bookmarkEnd w:id="9"/>
      <w:r w:rsidRPr="000D31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3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Bold"/>
              <w:rPr>
                <w:lang w:val="en-NZ"/>
              </w:rPr>
            </w:pPr>
            <w:r w:rsidRPr="000D316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Bold"/>
              <w:rPr>
                <w:lang w:val="en-NZ"/>
              </w:rPr>
            </w:pPr>
            <w:r w:rsidRPr="000D3161">
              <w:t>Comments</w:t>
            </w:r>
          </w:p>
        </w:tc>
      </w:tr>
      <w:tr w:rsidTr="000D3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161">
            <w:pPr>
              <w:pStyle w:val="BodyText"/>
              <w:rPr>
                <w:lang w:val="en-NZ"/>
              </w:rPr>
            </w:pPr>
            <w:r w:rsidRPr="000D31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161" w:rsidP="000D3161">
            <w:pPr>
              <w:pStyle w:val="BodyText"/>
            </w:pPr>
            <w:r w:rsidRPr="000D3161">
              <w:t>This version released with AHC Agriculture, Horticulture and Conservation and Land Management Training Package Version 7.0.</w:t>
            </w:r>
          </w:p>
        </w:tc>
      </w:tr>
    </w:tbl>
    <w:p w:rsidR="00000000" w:rsidRPr="000D3161" w:rsidP="000D3161">
      <w:pPr>
        <w:pStyle w:val="BodyText"/>
      </w:pPr>
    </w:p>
    <w:p w:rsidR="00000000" w:rsidRPr="000D3161" w:rsidP="000D3161">
      <w:pPr>
        <w:pStyle w:val="AllowPageBreak"/>
      </w:pPr>
    </w:p>
    <w:p w:rsidR="00000000" w:rsidRPr="000D3161" w:rsidP="000D3161">
      <w:pPr>
        <w:pStyle w:val="Heading1"/>
      </w:pPr>
      <w:bookmarkStart w:id="10" w:name="O_1211606"/>
      <w:bookmarkEnd w:id="10"/>
      <w:r w:rsidRPr="000D3161">
        <w:t>Performance Evidence</w:t>
      </w:r>
    </w:p>
    <w:p w:rsidR="00000000" w:rsidRPr="000D3161" w:rsidP="00E01DDB">
      <w:pPr>
        <w:pStyle w:val="BodyText"/>
      </w:pPr>
      <w:r w:rsidRPr="000D3161">
        <w:t>An individual demonstrating competency must satisfy all of the elements and performance criteria in this unit.</w:t>
      </w:r>
    </w:p>
    <w:p w:rsidR="00000000" w:rsidRPr="000D3161" w:rsidP="00E01DDB">
      <w:pPr>
        <w:pStyle w:val="BodyText"/>
      </w:pPr>
      <w:r w:rsidRPr="000D3161">
        <w:t>There must be evidence that the individual has installed aggregate paths of at least two metres in length on at least</w:t>
      </w:r>
      <w:r w:rsidRPr="000D3161">
        <w:t xml:space="preserve"> two occasions and has:</w:t>
      </w:r>
    </w:p>
    <w:p w:rsidR="00000000" w:rsidRPr="000D3161" w:rsidP="000D3161">
      <w:pPr>
        <w:pStyle w:val="ListBullet"/>
      </w:pPr>
      <w:r w:rsidRPr="000D3161">
        <w:t>planned and prepared for installation and site safety</w:t>
      </w:r>
    </w:p>
    <w:p w:rsidR="00000000" w:rsidRPr="000D3161" w:rsidP="000D3161">
      <w:pPr>
        <w:pStyle w:val="ListBullet"/>
      </w:pPr>
      <w:r w:rsidRPr="000D3161">
        <w:t>read and interpreted site plans</w:t>
      </w:r>
    </w:p>
    <w:p w:rsidR="00000000" w:rsidRPr="000D3161" w:rsidP="000D3161">
      <w:pPr>
        <w:pStyle w:val="ListBullet"/>
      </w:pPr>
      <w:r w:rsidRPr="000D3161">
        <w:t>applied workplace health and safety requirements, including fitted and used personal protective equipment (PPE)</w:t>
      </w:r>
    </w:p>
    <w:p w:rsidR="00000000" w:rsidRPr="000D3161" w:rsidP="000D3161">
      <w:pPr>
        <w:pStyle w:val="ListBullet"/>
      </w:pPr>
      <w:r w:rsidRPr="000D3161">
        <w:t>set the path out</w:t>
      </w:r>
    </w:p>
    <w:p w:rsidR="00000000" w:rsidRPr="000D3161" w:rsidP="000D3161">
      <w:pPr>
        <w:pStyle w:val="ListBullet"/>
      </w:pPr>
      <w:r w:rsidRPr="000D3161">
        <w:t>undertaken ground preparation for the path</w:t>
      </w:r>
    </w:p>
    <w:p w:rsidR="00000000" w:rsidRPr="000D3161" w:rsidP="000D3161">
      <w:pPr>
        <w:pStyle w:val="ListBullet"/>
      </w:pPr>
      <w:r w:rsidRPr="000D3161">
        <w:t>laid base material and surface aggregate materials</w:t>
      </w:r>
    </w:p>
    <w:p w:rsidR="00000000" w:rsidRPr="000D3161" w:rsidP="000D3161">
      <w:pPr>
        <w:pStyle w:val="ListBullet"/>
      </w:pPr>
      <w:r w:rsidRPr="000D3161">
        <w:t>reinstated site at completion of work</w:t>
      </w:r>
    </w:p>
    <w:p w:rsidR="00000000" w:rsidRPr="000D3161" w:rsidP="000D3161">
      <w:pPr>
        <w:pStyle w:val="ListBullet"/>
      </w:pPr>
      <w:r w:rsidRPr="000D3161">
        <w:t>reported aggregate path installation operations and unserviceable tools and equipment.</w:t>
      </w:r>
    </w:p>
    <w:p w:rsidR="00000000" w:rsidRPr="000D3161" w:rsidP="000D3161">
      <w:pPr>
        <w:pStyle w:val="AllowPageBreak"/>
      </w:pPr>
    </w:p>
    <w:p w:rsidR="00000000" w:rsidRPr="000D3161" w:rsidP="000D3161">
      <w:pPr>
        <w:pStyle w:val="Heading1"/>
      </w:pPr>
      <w:bookmarkStart w:id="11" w:name="O_1211607"/>
      <w:bookmarkEnd w:id="11"/>
      <w:r w:rsidRPr="000D3161">
        <w:t>Knowledge Evidence</w:t>
      </w:r>
    </w:p>
    <w:p w:rsidR="00000000" w:rsidRPr="000D3161" w:rsidP="00E01DDB">
      <w:pPr>
        <w:pStyle w:val="BodyText"/>
      </w:pPr>
      <w:r w:rsidRPr="000D3161">
        <w:t>An individual must be able to demonstrate the knowledge required to perform the tasks outlined in the elements and performance criteria of this unit. This includes knowledge of:</w:t>
      </w:r>
    </w:p>
    <w:p w:rsidR="00000000" w:rsidRPr="000D3161" w:rsidP="000D3161">
      <w:pPr>
        <w:pStyle w:val="ListBullet"/>
      </w:pPr>
      <w:r w:rsidRPr="000D3161">
        <w:t>principles and practices of aggregate path installation, including:</w:t>
      </w:r>
    </w:p>
    <w:p w:rsidR="00000000" w:rsidRPr="000D3161" w:rsidP="000D3161">
      <w:pPr>
        <w:pStyle w:val="ListBullet2"/>
      </w:pPr>
      <w:r w:rsidRPr="000D3161">
        <w:t>base and aggregate materials and their performance</w:t>
      </w:r>
    </w:p>
    <w:p w:rsidR="00000000" w:rsidRPr="000D3161" w:rsidP="000D3161">
      <w:pPr>
        <w:pStyle w:val="ListBullet2"/>
      </w:pPr>
      <w:r w:rsidRPr="000D3161">
        <w:t>environmental impacts of soil disturbance when installing paths</w:t>
      </w:r>
    </w:p>
    <w:p w:rsidR="00000000" w:rsidRPr="000D3161" w:rsidP="000D3161">
      <w:pPr>
        <w:pStyle w:val="ListBullet2"/>
      </w:pPr>
      <w:r w:rsidRPr="000D3161">
        <w:t>types of machinery used in path construction</w:t>
      </w:r>
    </w:p>
    <w:p w:rsidR="00000000" w:rsidRPr="000D3161" w:rsidP="000D3161">
      <w:pPr>
        <w:pStyle w:val="ListBullet2"/>
      </w:pPr>
      <w:r w:rsidRPr="000D3161">
        <w:t>types of membranes</w:t>
      </w:r>
    </w:p>
    <w:p w:rsidR="00000000" w:rsidRPr="000D3161" w:rsidP="000D3161">
      <w:pPr>
        <w:pStyle w:val="ListBullet2"/>
      </w:pPr>
      <w:r w:rsidRPr="000D3161">
        <w:t>types of edge restraints</w:t>
      </w:r>
    </w:p>
    <w:p w:rsidR="00000000" w:rsidRPr="000D3161" w:rsidP="000D3161">
      <w:pPr>
        <w:pStyle w:val="ListBullet2"/>
      </w:pPr>
      <w:r w:rsidRPr="000D3161">
        <w:t>types of signs and barriers that need to be erected around the site</w:t>
      </w:r>
    </w:p>
    <w:p w:rsidR="00000000" w:rsidRPr="000D3161" w:rsidP="000D3161">
      <w:pPr>
        <w:pStyle w:val="ListBullet2"/>
      </w:pPr>
      <w:r w:rsidRPr="000D3161">
        <w:t>tools and equipment used for installing paths</w:t>
      </w:r>
    </w:p>
    <w:p w:rsidR="00000000" w:rsidRPr="000D3161" w:rsidP="000D3161">
      <w:pPr>
        <w:pStyle w:val="ListBullet"/>
      </w:pPr>
      <w:r w:rsidRPr="000D3161">
        <w:t>workplace requirements applicable to health and safety in the workplace for installing aggregate paths including appropriate use of PPE.</w:t>
      </w:r>
    </w:p>
    <w:p w:rsidR="00000000" w:rsidRPr="000D3161" w:rsidP="000D3161">
      <w:pPr>
        <w:pStyle w:val="AllowPageBreak"/>
      </w:pPr>
    </w:p>
    <w:p w:rsidR="00000000" w:rsidRPr="000D3161" w:rsidP="000D3161">
      <w:pPr>
        <w:pStyle w:val="Heading1"/>
      </w:pPr>
      <w:bookmarkStart w:id="12" w:name="O_1211608"/>
      <w:bookmarkEnd w:id="12"/>
      <w:r w:rsidRPr="000D3161">
        <w:t>Assessment Conditions</w:t>
      </w:r>
    </w:p>
    <w:p w:rsidR="00000000" w:rsidRPr="000D3161" w:rsidP="00E01DDB">
      <w:pPr>
        <w:pStyle w:val="BodyText"/>
      </w:pPr>
      <w:r w:rsidRPr="000D3161">
        <w:t xml:space="preserve">Assessment of the skills in this unit of competency must take place under the following conditions: </w:t>
      </w:r>
    </w:p>
    <w:p w:rsidR="00000000" w:rsidRPr="000D3161" w:rsidP="000D3161">
      <w:pPr>
        <w:pStyle w:val="ListBullet"/>
      </w:pPr>
      <w:r w:rsidRPr="000D3161">
        <w:t>physical conditions:</w:t>
      </w:r>
    </w:p>
    <w:p w:rsidR="00000000" w:rsidRPr="000D3161" w:rsidP="000D3161">
      <w:pPr>
        <w:pStyle w:val="ListBullet2"/>
      </w:pPr>
      <w:r w:rsidRPr="000D3161">
        <w:t>a workplace setting or an environment that accurately represents workplace conditions</w:t>
      </w:r>
    </w:p>
    <w:p w:rsidR="00000000" w:rsidRPr="000D3161" w:rsidP="000D3161">
      <w:pPr>
        <w:pStyle w:val="ListBullet"/>
      </w:pPr>
      <w:r w:rsidRPr="000D3161">
        <w:t>resources, equipment and materials:</w:t>
      </w:r>
    </w:p>
    <w:p w:rsidR="00000000" w:rsidRPr="000D3161" w:rsidP="000D3161">
      <w:pPr>
        <w:pStyle w:val="ListBullet2"/>
      </w:pPr>
      <w:r w:rsidRPr="000D3161">
        <w:t>work instructions applicable to installing aggregate paths</w:t>
      </w:r>
    </w:p>
    <w:p w:rsidR="00000000" w:rsidRPr="000D3161" w:rsidP="000D3161">
      <w:pPr>
        <w:pStyle w:val="ListBullet2"/>
      </w:pPr>
      <w:r w:rsidRPr="000D3161">
        <w:t>materials, tools, equipment and machinery applicable to installing aggregate paths</w:t>
      </w:r>
    </w:p>
    <w:p w:rsidR="00000000" w:rsidRPr="000D3161" w:rsidP="000D3161">
      <w:pPr>
        <w:pStyle w:val="ListBullet2"/>
      </w:pPr>
      <w:r w:rsidRPr="000D3161">
        <w:t>PPE applicable to aggregate path installation work</w:t>
      </w:r>
    </w:p>
    <w:p w:rsidR="00000000" w:rsidRPr="000D3161" w:rsidP="000D3161">
      <w:pPr>
        <w:pStyle w:val="ListBullet"/>
      </w:pPr>
      <w:r w:rsidRPr="000D3161">
        <w:t>specifications:</w:t>
      </w:r>
    </w:p>
    <w:p w:rsidR="00000000" w:rsidRPr="000D3161" w:rsidP="000D3161">
      <w:pPr>
        <w:pStyle w:val="ListBullet2"/>
      </w:pPr>
      <w:r w:rsidRPr="000D3161">
        <w:t>workplac</w:t>
      </w:r>
      <w:r w:rsidRPr="000D3161">
        <w:t>e requirements applicable to health and safety in the workplace and installing aggregate paths</w:t>
      </w:r>
    </w:p>
    <w:p w:rsidR="00000000" w:rsidRPr="000D3161" w:rsidP="000D3161">
      <w:pPr>
        <w:pStyle w:val="ListBullet2"/>
      </w:pPr>
      <w:r w:rsidRPr="000D3161">
        <w:t>site plan</w:t>
      </w:r>
    </w:p>
    <w:p w:rsidR="00000000" w:rsidRPr="000D3161" w:rsidP="000D3161">
      <w:pPr>
        <w:pStyle w:val="ListBullet"/>
      </w:pPr>
      <w:r w:rsidRPr="000D3161">
        <w:t>relationships:</w:t>
      </w:r>
    </w:p>
    <w:p w:rsidR="00000000" w:rsidRPr="000D3161" w:rsidP="000D3161">
      <w:pPr>
        <w:pStyle w:val="ListBullet2"/>
      </w:pPr>
      <w:r w:rsidRPr="000D3161">
        <w:t>supervisor</w:t>
      </w:r>
    </w:p>
    <w:p w:rsidR="00000000" w:rsidRPr="000D3161" w:rsidP="000D3161">
      <w:pPr>
        <w:pStyle w:val="ListBullet"/>
      </w:pPr>
      <w:r w:rsidRPr="000D3161">
        <w:t>timeframes:</w:t>
      </w:r>
    </w:p>
    <w:p w:rsidR="00000000" w:rsidRPr="000D3161" w:rsidP="000D3161">
      <w:pPr>
        <w:pStyle w:val="ListBullet2"/>
      </w:pPr>
      <w:r w:rsidRPr="000D3161">
        <w:t>according to job requirements.</w:t>
      </w:r>
    </w:p>
    <w:p w:rsidR="00000000" w:rsidRPr="000D3161" w:rsidP="00E01DDB">
      <w:pPr>
        <w:pStyle w:val="BodyText"/>
      </w:pPr>
      <w:r w:rsidRPr="000D3161">
        <w:t>Assessors of this unit must satisfy the requirements for assessors in applicab</w:t>
      </w:r>
      <w:r w:rsidRPr="000D3161">
        <w:t>le vocational education and training legislation, frameworks and/or standards.</w:t>
      </w:r>
    </w:p>
    <w:p w:rsidR="00000000" w:rsidRPr="000D3161" w:rsidP="000D3161">
      <w:pPr>
        <w:pStyle w:val="Heading1"/>
      </w:pPr>
      <w:bookmarkStart w:id="13" w:name="O_1211611"/>
      <w:bookmarkEnd w:id="13"/>
      <w:r w:rsidRPr="000D3161">
        <w:t>Links</w:t>
      </w:r>
    </w:p>
    <w:p w:rsidR="00000000" w:rsidRPr="000D3161" w:rsidP="00E01DDB">
      <w:pPr>
        <w:pStyle w:val="BodyText"/>
      </w:pPr>
      <w:r w:rsidRPr="000D31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672F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3161" w:rsidP="000D3161"/>
    <w:sectPr w:rsidSect="000D31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1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161" w:rsidRPr="00E01DDB" w:rsidP="00E01D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1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DDB" w:rsidP="000D31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1DDB" w:rsidP="000D31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1DDB" w:rsidP="000D31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161" w:rsidP="000D31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1DDB">
      <w:t>Approved</w:t>
    </w:r>
    <w:r w:rsidR="00E01D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1D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1DDB">
      <w:rPr>
        <w:noProof/>
      </w:rPr>
      <w:t>4</w:t>
    </w:r>
    <w:r>
      <w:rPr>
        <w:noProof/>
      </w:rPr>
      <w:fldChar w:fldCharType="end"/>
    </w:r>
  </w:p>
  <w:p w:rsidR="000D3161" w:rsidP="000D31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1D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1DDB">
      <w:t>Skills Insight</w:t>
    </w:r>
    <w:r w:rsidR="00E01DDB">
      <w:fldChar w:fldCharType="end"/>
    </w:r>
  </w:p>
  <w:p w:rsidR="000D3161" w:rsidP="000D31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1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D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161" w:rsidRPr="00E01DDB" w:rsidP="00E01D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1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DDB" w:rsidRPr="002D2AF8" w:rsidP="000D31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AHCLSC208 Install aggregate paths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1DDB" w:rsidP="000D31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161" w:rsidRPr="002D2AF8" w:rsidP="000D31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1DDB">
      <w:t>AHCLSC208 Install aggregate paths</w:t>
    </w:r>
    <w:r w:rsidR="00E01D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1DDB">
      <w:rPr>
        <w:noProof/>
      </w:rPr>
      <w:t>2 March 2025</w:t>
    </w:r>
    <w:r>
      <w:fldChar w:fldCharType="end"/>
    </w:r>
  </w:p>
  <w:p w:rsidR="000D3161" w:rsidP="000D31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A2A0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124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18BC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1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1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1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1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1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1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1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1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1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1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1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161"/>
  </w:style>
  <w:style w:type="character" w:customStyle="1" w:styleId="Heading1Char">
    <w:name w:val="Heading 1 Char"/>
    <w:basedOn w:val="DefaultParagraphFont"/>
    <w:link w:val="Heading1"/>
    <w:rsid w:val="000D31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1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1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1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31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3161"/>
    <w:rPr>
      <w:i/>
    </w:rPr>
  </w:style>
  <w:style w:type="paragraph" w:customStyle="1" w:styleId="SuperHeading">
    <w:name w:val="SuperHeading"/>
    <w:basedOn w:val="Normal"/>
    <w:rsid w:val="000D31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1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D3161"/>
    <w:rPr>
      <w:b/>
    </w:rPr>
  </w:style>
  <w:style w:type="character" w:customStyle="1" w:styleId="Heading2Char">
    <w:name w:val="Heading 2 Char"/>
    <w:basedOn w:val="DefaultParagraphFont"/>
    <w:link w:val="Heading2"/>
    <w:rsid w:val="000D31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1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1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1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1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1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1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1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1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1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1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1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1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1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1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1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3161"/>
    <w:rPr>
      <w:b/>
      <w:spacing w:val="0"/>
    </w:rPr>
  </w:style>
  <w:style w:type="paragraph" w:customStyle="1" w:styleId="SuperTitle">
    <w:name w:val="SuperTitle"/>
    <w:basedOn w:val="Title"/>
    <w:rsid w:val="000D31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1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1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31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1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1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1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1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1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1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1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1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31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1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1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161"/>
  </w:style>
  <w:style w:type="paragraph" w:styleId="TableofFigures">
    <w:name w:val="table of figures"/>
    <w:basedOn w:val="Normal"/>
    <w:next w:val="Normal"/>
    <w:semiHidden/>
    <w:rsid w:val="000D31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1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3161"/>
    <w:rPr>
      <w:rFonts w:ascii="Wingdings" w:hAnsi="Wingdings"/>
    </w:rPr>
  </w:style>
  <w:style w:type="paragraph" w:customStyle="1" w:styleId="TableHeading">
    <w:name w:val="Table Heading"/>
    <w:basedOn w:val="HeadingBase"/>
    <w:rsid w:val="000D31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161"/>
    <w:rPr>
      <w:color w:val="0033CC"/>
      <w:u w:val="none"/>
    </w:rPr>
  </w:style>
  <w:style w:type="paragraph" w:customStyle="1" w:styleId="BodyTextRight">
    <w:name w:val="Body Text Right"/>
    <w:basedOn w:val="BodyText"/>
    <w:rsid w:val="000D31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1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1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1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1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1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161"/>
    <w:rPr>
      <w:sz w:val="32"/>
    </w:rPr>
  </w:style>
  <w:style w:type="paragraph" w:customStyle="1" w:styleId="HeadingProcedure">
    <w:name w:val="Heading Procedure"/>
    <w:basedOn w:val="HeadingBase"/>
    <w:next w:val="Normal"/>
    <w:rsid w:val="000D31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161"/>
    <w:pPr>
      <w:spacing w:before="60" w:after="60"/>
    </w:pPr>
  </w:style>
  <w:style w:type="paragraph" w:styleId="ListContinue">
    <w:name w:val="List Continue"/>
    <w:basedOn w:val="List"/>
    <w:rsid w:val="000D3161"/>
    <w:pPr>
      <w:ind w:firstLine="0"/>
    </w:pPr>
  </w:style>
  <w:style w:type="paragraph" w:customStyle="1" w:styleId="ListNote">
    <w:name w:val="List Note"/>
    <w:basedOn w:val="List"/>
    <w:rsid w:val="000D31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1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1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161"/>
    <w:rPr>
      <w:rFonts w:ascii="Courier New" w:hAnsi="Courier New"/>
    </w:rPr>
  </w:style>
  <w:style w:type="paragraph" w:customStyle="1" w:styleId="NoteBullet">
    <w:name w:val="Note Bullet"/>
    <w:basedOn w:val="Note"/>
    <w:rsid w:val="000D31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1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1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1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1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31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1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161"/>
    <w:rPr>
      <w:b/>
      <w:smallCaps/>
    </w:rPr>
  </w:style>
  <w:style w:type="paragraph" w:customStyle="1" w:styleId="TableListNumber">
    <w:name w:val="Table List Number"/>
    <w:basedOn w:val="ListNumber"/>
    <w:rsid w:val="000D31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1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161"/>
    <w:pPr>
      <w:numPr>
        <w:numId w:val="9"/>
      </w:numPr>
    </w:pPr>
  </w:style>
  <w:style w:type="paragraph" w:customStyle="1" w:styleId="ListAlpha2">
    <w:name w:val="List Alpha 2"/>
    <w:basedOn w:val="List2"/>
    <w:rsid w:val="000D3161"/>
    <w:pPr>
      <w:numPr>
        <w:numId w:val="8"/>
      </w:numPr>
    </w:pPr>
  </w:style>
  <w:style w:type="paragraph" w:styleId="List2">
    <w:name w:val="List 2"/>
    <w:basedOn w:val="BodyText"/>
    <w:rsid w:val="000D31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1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1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1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1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1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3161"/>
    <w:pPr>
      <w:numPr>
        <w:numId w:val="4"/>
      </w:numPr>
    </w:pPr>
  </w:style>
  <w:style w:type="paragraph" w:styleId="ListContinue2">
    <w:name w:val="List Continue 2"/>
    <w:basedOn w:val="List2"/>
    <w:rsid w:val="000D3161"/>
    <w:pPr>
      <w:ind w:firstLine="0"/>
    </w:pPr>
  </w:style>
  <w:style w:type="paragraph" w:styleId="ListContinue3">
    <w:name w:val="List Continue 3"/>
    <w:basedOn w:val="List3"/>
    <w:rsid w:val="000D3161"/>
    <w:pPr>
      <w:ind w:left="1021" w:firstLine="0"/>
    </w:pPr>
  </w:style>
  <w:style w:type="paragraph" w:styleId="ListContinue4">
    <w:name w:val="List Continue 4"/>
    <w:basedOn w:val="List4"/>
    <w:rsid w:val="000D3161"/>
    <w:pPr>
      <w:ind w:firstLine="0"/>
    </w:pPr>
  </w:style>
  <w:style w:type="paragraph" w:styleId="ListContinue5">
    <w:name w:val="List Continue 5"/>
    <w:basedOn w:val="List5"/>
    <w:rsid w:val="000D3161"/>
    <w:pPr>
      <w:ind w:firstLine="0"/>
    </w:pPr>
  </w:style>
  <w:style w:type="paragraph" w:styleId="ListNumber3">
    <w:name w:val="List Number 3"/>
    <w:basedOn w:val="List3"/>
    <w:rsid w:val="000D3161"/>
    <w:pPr>
      <w:numPr>
        <w:numId w:val="5"/>
      </w:numPr>
    </w:pPr>
  </w:style>
  <w:style w:type="paragraph" w:styleId="ListNumber4">
    <w:name w:val="List Number 4"/>
    <w:basedOn w:val="List4"/>
    <w:rsid w:val="000D3161"/>
    <w:pPr>
      <w:numPr>
        <w:numId w:val="6"/>
      </w:numPr>
    </w:pPr>
  </w:style>
  <w:style w:type="paragraph" w:styleId="ListNumber5">
    <w:name w:val="List Number 5"/>
    <w:basedOn w:val="List5"/>
    <w:rsid w:val="000D3161"/>
    <w:pPr>
      <w:numPr>
        <w:numId w:val="7"/>
      </w:numPr>
    </w:pPr>
  </w:style>
  <w:style w:type="paragraph" w:styleId="BlockText">
    <w:name w:val="Block Text"/>
    <w:basedOn w:val="Normal"/>
    <w:rsid w:val="000D31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1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161"/>
    <w:rPr>
      <w:sz w:val="16"/>
      <w:vertAlign w:val="superscript"/>
    </w:rPr>
  </w:style>
  <w:style w:type="character" w:customStyle="1" w:styleId="Symbols">
    <w:name w:val="Symbols"/>
    <w:basedOn w:val="DefaultParagraphFont"/>
    <w:rsid w:val="000D3161"/>
    <w:rPr>
      <w:rFonts w:ascii="Symbol" w:hAnsi="Symbol"/>
    </w:rPr>
  </w:style>
  <w:style w:type="character" w:customStyle="1" w:styleId="MenuOptions">
    <w:name w:val="Menu Options"/>
    <w:basedOn w:val="DefaultParagraphFont"/>
    <w:rsid w:val="000D31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161"/>
    <w:rPr>
      <w:b/>
    </w:rPr>
  </w:style>
  <w:style w:type="character" w:customStyle="1" w:styleId="Underlined">
    <w:name w:val="Underlined"/>
    <w:basedOn w:val="DefaultParagraphFont"/>
    <w:rsid w:val="000D3161"/>
    <w:rPr>
      <w:u w:val="single"/>
    </w:rPr>
  </w:style>
  <w:style w:type="paragraph" w:customStyle="1" w:styleId="TableBodyTextRight">
    <w:name w:val="Table Body Text Right"/>
    <w:basedOn w:val="TableBodyText"/>
    <w:rsid w:val="000D31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161"/>
    <w:rPr>
      <w:sz w:val="18"/>
    </w:rPr>
  </w:style>
  <w:style w:type="paragraph" w:customStyle="1" w:styleId="BodySmallRight">
    <w:name w:val="Body Small Right"/>
    <w:basedOn w:val="BodyTextRight"/>
    <w:rsid w:val="000D3161"/>
    <w:rPr>
      <w:sz w:val="18"/>
      <w:szCs w:val="18"/>
    </w:rPr>
  </w:style>
  <w:style w:type="paragraph" w:customStyle="1" w:styleId="MarginEdition">
    <w:name w:val="Margin Edition"/>
    <w:basedOn w:val="MarginNote"/>
    <w:rsid w:val="000D31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161"/>
    <w:rPr>
      <w:sz w:val="2"/>
      <w:szCs w:val="2"/>
    </w:rPr>
  </w:style>
  <w:style w:type="character" w:customStyle="1" w:styleId="Small">
    <w:name w:val="Small"/>
    <w:basedOn w:val="DefaultParagraphFont"/>
    <w:rsid w:val="000D3161"/>
    <w:rPr>
      <w:sz w:val="16"/>
    </w:rPr>
  </w:style>
  <w:style w:type="paragraph" w:customStyle="1" w:styleId="WideTable">
    <w:name w:val="Wide Table"/>
    <w:basedOn w:val="Normal"/>
    <w:rsid w:val="000D31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161"/>
  </w:style>
  <w:style w:type="paragraph" w:styleId="Quote">
    <w:name w:val="Quote"/>
    <w:basedOn w:val="Heading1"/>
    <w:link w:val="QuoteChar"/>
    <w:qFormat/>
    <w:rsid w:val="000D31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1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161"/>
    <w:pPr>
      <w:pageBreakBefore/>
    </w:pPr>
  </w:style>
  <w:style w:type="paragraph" w:customStyle="1" w:styleId="Border">
    <w:name w:val="Border"/>
    <w:basedOn w:val="Normal"/>
    <w:qFormat/>
    <w:rsid w:val="000D31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1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1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1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1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1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1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1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1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161"/>
    <w:rPr>
      <w:u w:val="single"/>
    </w:rPr>
  </w:style>
  <w:style w:type="character" w:customStyle="1" w:styleId="BoldandItalics">
    <w:name w:val="Bold and Italics"/>
    <w:qFormat/>
    <w:rsid w:val="000D3161"/>
    <w:rPr>
      <w:b/>
      <w:i/>
      <w:u w:val="none"/>
    </w:rPr>
  </w:style>
  <w:style w:type="paragraph" w:styleId="BalloonText">
    <w:name w:val="Balloon Text"/>
    <w:basedOn w:val="Normal"/>
    <w:link w:val="BalloonTextChar"/>
    <w:rsid w:val="000D31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1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1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1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1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1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1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1D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884</Words>
  <Characters>5616</Characters>
  <Application>Microsoft Office Word</Application>
  <DocSecurity>0</DocSecurity>
  <Lines>187</Lines>
  <Paragraphs>138</Paragraphs>
  <ScaleCrop>false</ScaleCrop>
  <Company>Author-it Software Corporation Ltd.</Company>
  <LinksUpToDate>false</LinksUpToDate>
  <CharactersWithSpaces>6362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AHCLSC208 Install aggregate paths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2025-03-01T23:58:00Z</dcterms:created>
  <dcterms:modified xsi:type="dcterms:W3CDTF">2025-03-01T23:58:00Z</dcterms:modified>
</cp:coreProperties>
</file>