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F63" w:rsidP="00874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AHCLSC205 Install tree protection devices</w:t>
      </w:r>
      <w:r>
        <w:fldChar w:fldCharType="end"/>
      </w:r>
    </w:p>
    <w:p w:rsidR="00874F63" w:rsidP="00874F63">
      <w:pPr>
        <w:pStyle w:val="Version"/>
        <w:sectPr w:rsidSect="00B33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AD7" w:rsidP="00B33AD7">
      <w:pPr>
        <w:pStyle w:val="SuperHeading"/>
      </w:pPr>
      <w:r w:rsidRPr="00B33AD7">
        <w:t>AHCLSC205 Install tree protection devices</w:t>
      </w:r>
    </w:p>
    <w:p w:rsidR="00000000" w:rsidRPr="00B33AD7" w:rsidP="00B33AD7">
      <w:pPr>
        <w:pStyle w:val="Heading1"/>
      </w:pPr>
      <w:bookmarkStart w:id="1" w:name="O_875806"/>
      <w:bookmarkEnd w:id="1"/>
      <w:r w:rsidRPr="00B33AD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33AD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TableHeading"/>
              <w:rPr>
                <w:lang w:val="en-NZ"/>
              </w:rPr>
            </w:pPr>
            <w:r w:rsidRPr="00B33AD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TableHeading"/>
              <w:rPr>
                <w:lang w:val="en-NZ"/>
              </w:rPr>
            </w:pPr>
            <w:r w:rsidRPr="00B33AD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TableHeading"/>
              <w:rPr>
                <w:lang w:val="en-NZ"/>
              </w:rPr>
            </w:pPr>
            <w:r w:rsidRPr="00B33AD7">
              <w:t>Comments</w:t>
            </w:r>
          </w:p>
        </w:tc>
      </w:tr>
      <w:tr w:rsidTr="00B33AD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BodyText"/>
              <w:rPr>
                <w:lang w:val="en-NZ"/>
              </w:rPr>
            </w:pPr>
            <w:r w:rsidRPr="00B33AD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BodyText"/>
              <w:rPr>
                <w:lang w:val="en-NZ"/>
              </w:rPr>
            </w:pPr>
            <w:r w:rsidRPr="00B33AD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D7" w:rsidP="00B33AD7">
            <w:pPr>
              <w:pStyle w:val="BodyText"/>
            </w:pPr>
            <w:r w:rsidRPr="00B33AD7">
              <w:t>Initial release</w:t>
            </w:r>
          </w:p>
        </w:tc>
      </w:tr>
    </w:tbl>
    <w:p w:rsidR="00000000" w:rsidRPr="00B33AD7" w:rsidP="00B33AD7">
      <w:pPr>
        <w:pStyle w:val="BodyText"/>
      </w:pPr>
    </w:p>
    <w:p w:rsidR="00000000" w:rsidRPr="00B33AD7" w:rsidP="00B33AD7">
      <w:pPr>
        <w:pStyle w:val="AllowPageBreak"/>
      </w:pPr>
    </w:p>
    <w:p w:rsidR="00000000" w:rsidRPr="00B33AD7" w:rsidP="00B33AD7">
      <w:pPr>
        <w:pStyle w:val="Heading1"/>
      </w:pPr>
      <w:bookmarkStart w:id="2" w:name="O_875807"/>
      <w:bookmarkEnd w:id="2"/>
      <w:r w:rsidRPr="00B33AD7">
        <w:t>Application</w:t>
      </w:r>
    </w:p>
    <w:p w:rsidR="00000000" w:rsidRPr="00B33AD7" w:rsidP="00874F63">
      <w:pPr>
        <w:pStyle w:val="BodyText"/>
      </w:pPr>
      <w:r w:rsidRPr="00B33AD7">
        <w:t>This unit of competency describes the skills and knowledge required to protect trees during construction work by installing protective devices</w:t>
      </w:r>
      <w:r w:rsidRPr="00B33AD7">
        <w:t>.</w:t>
      </w:r>
    </w:p>
    <w:p w:rsidR="00000000" w:rsidRPr="00B33AD7" w:rsidP="00874F63">
      <w:pPr>
        <w:pStyle w:val="BodyText"/>
      </w:pPr>
      <w:r w:rsidRPr="00B33AD7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B33AD7" w:rsidP="00874F63">
      <w:pPr>
        <w:pStyle w:val="BodyText"/>
      </w:pPr>
      <w:r w:rsidRPr="00B33AD7">
        <w:t>No occupational licensing, legislative or</w:t>
      </w:r>
      <w:r w:rsidRPr="00B33AD7">
        <w:t xml:space="preserve"> certification requirements are known to apply to this unit at the time of publication.</w:t>
      </w:r>
    </w:p>
    <w:p w:rsidR="00000000" w:rsidRPr="00B33AD7" w:rsidP="00B33AD7">
      <w:pPr>
        <w:pStyle w:val="Heading1"/>
      </w:pPr>
      <w:bookmarkStart w:id="3" w:name="O_875808"/>
      <w:bookmarkEnd w:id="3"/>
      <w:r w:rsidRPr="00B33AD7">
        <w:t>Pre-requisite Unit</w:t>
      </w:r>
    </w:p>
    <w:p w:rsidR="00000000" w:rsidRPr="00B33AD7" w:rsidP="00874F63">
      <w:pPr>
        <w:pStyle w:val="BodyText"/>
      </w:pPr>
      <w:r w:rsidRPr="00B33AD7">
        <w:t>Nil.</w:t>
      </w:r>
    </w:p>
    <w:p w:rsidR="00000000" w:rsidRPr="00B33AD7" w:rsidP="00B33AD7">
      <w:pPr>
        <w:pStyle w:val="Heading1"/>
      </w:pPr>
      <w:bookmarkStart w:id="4" w:name="O_875810"/>
      <w:bookmarkEnd w:id="4"/>
      <w:r w:rsidRPr="00B33AD7">
        <w:t>Unit Sector</w:t>
      </w:r>
    </w:p>
    <w:p w:rsidR="00874F63" w:rsidP="00874F63">
      <w:pPr>
        <w:pStyle w:val="BodyText"/>
      </w:pPr>
      <w:r w:rsidRPr="00B33AD7">
        <w:t>Landscape (LSC)</w:t>
      </w:r>
    </w:p>
    <w:p w:rsidR="00000000" w:rsidRPr="00B33AD7" w:rsidP="00B33AD7">
      <w:pPr>
        <w:pStyle w:val="Heading1"/>
      </w:pPr>
      <w:bookmarkStart w:id="5" w:name="O_875811"/>
      <w:bookmarkEnd w:id="5"/>
      <w:r w:rsidRPr="00B33AD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74F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TableHeading"/>
              <w:rPr>
                <w:lang w:val="en-NZ"/>
              </w:rPr>
            </w:pPr>
            <w:r w:rsidRPr="00B33AD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TableHeading"/>
              <w:rPr>
                <w:lang w:val="en-NZ"/>
              </w:rPr>
            </w:pPr>
            <w:r w:rsidRPr="00B33AD7">
              <w:t>Performance criteria</w:t>
            </w:r>
          </w:p>
        </w:tc>
      </w:tr>
      <w:tr w:rsidTr="00874F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BodyText"/>
              <w:rPr>
                <w:lang w:val="en-NZ"/>
              </w:rPr>
            </w:pPr>
            <w:r w:rsidRPr="00B33AD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BodyText"/>
              <w:rPr>
                <w:lang w:val="en-NZ"/>
              </w:rPr>
            </w:pPr>
            <w:r w:rsidRPr="00B33AD7">
              <w:t>Performance criteria describe the performance needed to demonstrate achievement of the element.</w:t>
            </w:r>
          </w:p>
        </w:tc>
      </w:tr>
      <w:tr w:rsidTr="00874F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List"/>
              <w:rPr>
                <w:lang w:val="en-NZ"/>
              </w:rPr>
            </w:pPr>
            <w:r w:rsidRPr="00B33AD7">
              <w:t>1.</w:t>
            </w:r>
            <w:r w:rsidRPr="00B33AD7">
              <w:tab/>
              <w:t>Prepare to install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D7" w:rsidP="00B33AD7">
            <w:pPr>
              <w:pStyle w:val="List"/>
            </w:pPr>
            <w:r w:rsidRPr="00B33AD7">
              <w:t>1.1</w:t>
            </w:r>
            <w:r w:rsidRPr="00B33AD7">
              <w:tab/>
              <w:t>Read work instructions relating to the task and confirm with the supervisor</w:t>
            </w:r>
          </w:p>
          <w:p w:rsidR="00000000" w:rsidRPr="00B33AD7" w:rsidP="00B33AD7">
            <w:pPr>
              <w:pStyle w:val="List"/>
            </w:pPr>
            <w:r w:rsidRPr="00B33AD7">
              <w:t>1.2</w:t>
            </w:r>
            <w:r w:rsidRPr="00B33AD7">
              <w:tab/>
            </w:r>
            <w:r w:rsidRPr="00B33AD7">
              <w:t>Prepare tools and equipment and use according to the supervisor</w:t>
            </w:r>
            <w:r>
              <w:t>’</w:t>
            </w:r>
            <w:r w:rsidRPr="00B33AD7">
              <w:t>s instructions</w:t>
            </w:r>
          </w:p>
          <w:p w:rsidR="00000000" w:rsidRPr="00B33AD7" w:rsidP="00B33AD7">
            <w:pPr>
              <w:pStyle w:val="List"/>
            </w:pPr>
            <w:r w:rsidRPr="00B33AD7">
              <w:t>1.3</w:t>
            </w:r>
            <w:r w:rsidRPr="00B33AD7">
              <w:tab/>
              <w:t>Identify and report manual handling and other work health and safety hazards</w:t>
            </w:r>
          </w:p>
          <w:p w:rsidR="00000000" w:rsidRPr="00B33AD7" w:rsidP="00B33AD7">
            <w:pPr>
              <w:pStyle w:val="List"/>
            </w:pPr>
            <w:r w:rsidRPr="00B33AD7">
              <w:t>1.4</w:t>
            </w:r>
            <w:r w:rsidRPr="00B33AD7">
              <w:tab/>
              <w:t>Select, use and maintain personal protective equipment (PPE) and clothing</w:t>
            </w:r>
          </w:p>
          <w:p w:rsidR="00000000" w:rsidRPr="00B33AD7" w:rsidP="00B33AD7">
            <w:pPr>
              <w:pStyle w:val="List"/>
            </w:pPr>
            <w:r w:rsidRPr="00B33AD7">
              <w:t>1.5</w:t>
            </w:r>
            <w:r w:rsidRPr="00B33AD7">
              <w:tab/>
              <w:t>Identify trees</w:t>
            </w:r>
            <w:r w:rsidRPr="00B33AD7">
              <w:t xml:space="preserve"> to be protected, and method of protection to be used </w:t>
            </w:r>
          </w:p>
          <w:p w:rsidR="00000000" w:rsidP="00B33AD7">
            <w:pPr>
              <w:pStyle w:val="List"/>
              <w:rPr>
                <w:lang w:val="en-NZ"/>
              </w:rPr>
            </w:pPr>
            <w:r w:rsidRPr="00B33AD7">
              <w:t>1.6</w:t>
            </w:r>
            <w:r w:rsidRPr="00B33AD7">
              <w:tab/>
              <w:t>Collect protection devices or materials to assemble devices and check against requirements as indicated in tree protection plan</w:t>
            </w:r>
          </w:p>
        </w:tc>
      </w:tr>
      <w:tr w:rsidTr="00874F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List"/>
              <w:rPr>
                <w:lang w:val="en-NZ"/>
              </w:rPr>
            </w:pPr>
            <w:r w:rsidRPr="00B33AD7">
              <w:t>2.</w:t>
            </w:r>
            <w:r w:rsidRPr="00B33AD7">
              <w:tab/>
              <w:t>Install protection devices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D7" w:rsidP="00B33AD7">
            <w:pPr>
              <w:pStyle w:val="List"/>
            </w:pPr>
            <w:r w:rsidRPr="00B33AD7">
              <w:t>2.1</w:t>
            </w:r>
            <w:r w:rsidRPr="00B33AD7">
              <w:tab/>
              <w:t>Assemble and install tree protecti</w:t>
            </w:r>
            <w:r w:rsidRPr="00B33AD7">
              <w:t xml:space="preserve">on devices </w:t>
            </w:r>
          </w:p>
          <w:p w:rsidR="00000000" w:rsidP="00B33AD7">
            <w:pPr>
              <w:pStyle w:val="List"/>
              <w:rPr>
                <w:lang w:val="en-NZ"/>
              </w:rPr>
            </w:pPr>
            <w:r w:rsidRPr="00B33AD7">
              <w:t>2.2</w:t>
            </w:r>
            <w:r w:rsidRPr="00B33AD7">
              <w:tab/>
              <w:t>Carry out work in a manner that minimises risk of damage to trees and the surrounding environment</w:t>
            </w:r>
          </w:p>
        </w:tc>
      </w:tr>
      <w:tr w:rsidTr="00874F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D7">
            <w:pPr>
              <w:pStyle w:val="List"/>
              <w:rPr>
                <w:lang w:val="en-NZ"/>
              </w:rPr>
            </w:pPr>
            <w:r w:rsidRPr="00B33AD7">
              <w:t>3.</w:t>
            </w:r>
            <w:r w:rsidRPr="00B33AD7">
              <w:tab/>
              <w:t>Complete installation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D7" w:rsidP="00B33AD7">
            <w:pPr>
              <w:pStyle w:val="List"/>
            </w:pPr>
            <w:r w:rsidRPr="00B33AD7">
              <w:t>3.1</w:t>
            </w:r>
            <w:r w:rsidRPr="00B33AD7">
              <w:tab/>
              <w:t xml:space="preserve">Check protection devices for their effectiveness </w:t>
            </w:r>
          </w:p>
          <w:p w:rsidR="00000000" w:rsidRPr="00B33AD7" w:rsidP="00B33AD7">
            <w:pPr>
              <w:pStyle w:val="List"/>
            </w:pPr>
            <w:r w:rsidRPr="00B33AD7">
              <w:t>3.2</w:t>
            </w:r>
            <w:r w:rsidRPr="00B33AD7">
              <w:tab/>
              <w:t>Report damaged and ineffective devices to the s</w:t>
            </w:r>
            <w:r w:rsidRPr="00B33AD7">
              <w:t>upervisor</w:t>
            </w:r>
          </w:p>
          <w:p w:rsidR="00000000" w:rsidRPr="00B33AD7" w:rsidP="00B33AD7">
            <w:pPr>
              <w:pStyle w:val="List"/>
            </w:pPr>
            <w:r w:rsidRPr="00B33AD7">
              <w:t>3.3</w:t>
            </w:r>
            <w:r w:rsidRPr="00B33AD7">
              <w:tab/>
              <w:t>Maintain a clean and safe area throughout and on completion of work</w:t>
            </w:r>
          </w:p>
          <w:p w:rsidR="00000000" w:rsidRPr="00B33AD7" w:rsidP="00B33AD7">
            <w:pPr>
              <w:pStyle w:val="List"/>
            </w:pPr>
            <w:r w:rsidRPr="00B33AD7">
              <w:t>3.4</w:t>
            </w:r>
            <w:r w:rsidRPr="00B33AD7">
              <w:tab/>
              <w:t xml:space="preserve">Record workplace outcomes and report to the supervisor </w:t>
            </w:r>
          </w:p>
        </w:tc>
      </w:tr>
    </w:tbl>
    <w:p w:rsidR="00000000" w:rsidRPr="00B33AD7" w:rsidP="00B33AD7">
      <w:pPr>
        <w:pStyle w:val="BodyText"/>
      </w:pPr>
    </w:p>
    <w:p w:rsidR="00000000" w:rsidRPr="00B33AD7" w:rsidP="00B33AD7">
      <w:pPr>
        <w:pStyle w:val="AllowPageBreak"/>
      </w:pPr>
    </w:p>
    <w:p w:rsidR="00000000" w:rsidRPr="00B33AD7" w:rsidP="00B33AD7">
      <w:pPr>
        <w:pStyle w:val="Heading1"/>
      </w:pPr>
      <w:bookmarkStart w:id="6" w:name="O_875812"/>
      <w:bookmarkEnd w:id="6"/>
      <w:r w:rsidRPr="00B33AD7">
        <w:t>Foundation Skills</w:t>
      </w:r>
    </w:p>
    <w:p w:rsidR="00000000" w:rsidRPr="00B33AD7" w:rsidP="00874F63">
      <w:pPr>
        <w:pStyle w:val="BodyText"/>
      </w:pPr>
      <w:r w:rsidRPr="00B33AD7">
        <w:t>Foundation Skills essential to performance are explicit in the performance criteria of this unit of competency.</w:t>
      </w:r>
    </w:p>
    <w:p w:rsidR="00000000" w:rsidRPr="00B33AD7" w:rsidP="00B33AD7">
      <w:pPr>
        <w:pStyle w:val="Heading1"/>
      </w:pPr>
      <w:bookmarkStart w:id="7" w:name="O_875813"/>
      <w:bookmarkEnd w:id="7"/>
      <w:r w:rsidRPr="00B33AD7">
        <w:t>Range of Conditions</w:t>
      </w:r>
    </w:p>
    <w:p w:rsidR="00000000" w:rsidRPr="00B33AD7" w:rsidP="00B33AD7">
      <w:pPr>
        <w:pStyle w:val="Heading1"/>
      </w:pPr>
      <w:bookmarkStart w:id="8" w:name="O_875814"/>
      <w:bookmarkEnd w:id="8"/>
      <w:r w:rsidRPr="00B33AD7">
        <w:t>Unit Mapping Information</w:t>
      </w:r>
    </w:p>
    <w:p w:rsidR="00000000" w:rsidRPr="00B33AD7" w:rsidP="00874F63">
      <w:pPr>
        <w:pStyle w:val="BodyText"/>
      </w:pPr>
      <w:r w:rsidRPr="00B33AD7">
        <w:t>This unit is equivalent to AHCLSC205A Install tree protection devi</w:t>
      </w:r>
      <w:r w:rsidRPr="00B33AD7">
        <w:t>ces.</w:t>
      </w:r>
    </w:p>
    <w:p w:rsidR="00000000" w:rsidRPr="00B33AD7" w:rsidP="00B33AD7">
      <w:pPr>
        <w:pStyle w:val="Heading1"/>
      </w:pPr>
      <w:bookmarkStart w:id="9" w:name="O_875821"/>
      <w:bookmarkEnd w:id="9"/>
      <w:r w:rsidRPr="00B33AD7">
        <w:t>Links</w:t>
      </w:r>
    </w:p>
    <w:p w:rsidR="00000000" w:rsidRPr="00B33AD7" w:rsidP="00874F63">
      <w:pPr>
        <w:pStyle w:val="BodyText"/>
      </w:pPr>
      <w:r w:rsidRPr="00B33A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6D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3AD7" w:rsidP="00B33AD7"/>
    <w:sectPr w:rsidSect="00B33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D7" w:rsidRPr="00874F63" w:rsidP="00874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63" w:rsidP="00B33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F63" w:rsidP="00B33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4F63" w:rsidP="00B33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AD7" w:rsidRPr="00874F63" w:rsidP="00874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63" w:rsidRPr="002D2AF8" w:rsidP="00B33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AHCLSC205 Install tree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74F63" w:rsidP="00B33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AD7"/>
  </w:style>
  <w:style w:type="character" w:customStyle="1" w:styleId="Heading1Char">
    <w:name w:val="Heading 1 Char"/>
    <w:basedOn w:val="DefaultParagraphFont"/>
    <w:link w:val="Heading1"/>
    <w:rsid w:val="00B33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A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3AD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33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3A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3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AD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33A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AD7"/>
    <w:rPr>
      <w:b/>
      <w:spacing w:val="0"/>
    </w:rPr>
  </w:style>
  <w:style w:type="paragraph" w:customStyle="1" w:styleId="SuperTitle">
    <w:name w:val="SuperTitle"/>
    <w:basedOn w:val="Title"/>
    <w:rsid w:val="00B33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A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AD7"/>
    <w:rPr>
      <w:i/>
    </w:rPr>
  </w:style>
  <w:style w:type="paragraph" w:styleId="Caption">
    <w:name w:val="caption"/>
    <w:basedOn w:val="BodyText"/>
    <w:next w:val="Normal"/>
    <w:qFormat/>
    <w:rsid w:val="00B33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AD7"/>
  </w:style>
  <w:style w:type="paragraph" w:styleId="TableofFigures">
    <w:name w:val="table of figures"/>
    <w:basedOn w:val="Normal"/>
    <w:next w:val="Normal"/>
    <w:semiHidden/>
    <w:rsid w:val="00B33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A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AD7"/>
    <w:rPr>
      <w:rFonts w:ascii="Wingdings" w:hAnsi="Wingdings"/>
    </w:rPr>
  </w:style>
  <w:style w:type="character" w:customStyle="1" w:styleId="HotSpot">
    <w:name w:val="HotSpot"/>
    <w:rsid w:val="00B33AD7"/>
    <w:rPr>
      <w:color w:val="0033CC"/>
      <w:u w:val="none"/>
    </w:rPr>
  </w:style>
  <w:style w:type="paragraph" w:customStyle="1" w:styleId="BodyTextRight">
    <w:name w:val="Body Text Right"/>
    <w:basedOn w:val="BodyText"/>
    <w:rsid w:val="00B33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A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AD7"/>
    <w:rPr>
      <w:sz w:val="32"/>
    </w:rPr>
  </w:style>
  <w:style w:type="paragraph" w:customStyle="1" w:styleId="HeadingProcedure">
    <w:name w:val="Heading Procedure"/>
    <w:basedOn w:val="HeadingBase"/>
    <w:next w:val="Normal"/>
    <w:rsid w:val="00B33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AD7"/>
    <w:pPr>
      <w:spacing w:before="60" w:after="60"/>
    </w:pPr>
  </w:style>
  <w:style w:type="paragraph" w:styleId="ListContinue">
    <w:name w:val="List Continue"/>
    <w:basedOn w:val="List"/>
    <w:rsid w:val="00B33AD7"/>
    <w:pPr>
      <w:ind w:firstLine="0"/>
    </w:pPr>
  </w:style>
  <w:style w:type="paragraph" w:customStyle="1" w:styleId="ListNote">
    <w:name w:val="List Note"/>
    <w:basedOn w:val="List"/>
    <w:rsid w:val="00B33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AD7"/>
    <w:rPr>
      <w:rFonts w:ascii="Courier New" w:hAnsi="Courier New"/>
    </w:rPr>
  </w:style>
  <w:style w:type="paragraph" w:customStyle="1" w:styleId="NoteBullet">
    <w:name w:val="Note Bullet"/>
    <w:basedOn w:val="Note"/>
    <w:rsid w:val="00B33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A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AD7"/>
    <w:rPr>
      <w:b/>
      <w:smallCaps/>
    </w:rPr>
  </w:style>
  <w:style w:type="paragraph" w:customStyle="1" w:styleId="TableListNumber">
    <w:name w:val="Table List Number"/>
    <w:basedOn w:val="ListNumber"/>
    <w:rsid w:val="00B33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AD7"/>
    <w:pPr>
      <w:numPr>
        <w:numId w:val="7"/>
      </w:numPr>
    </w:pPr>
  </w:style>
  <w:style w:type="paragraph" w:customStyle="1" w:styleId="ListAlpha2">
    <w:name w:val="List Alpha 2"/>
    <w:basedOn w:val="List2"/>
    <w:rsid w:val="00B33AD7"/>
    <w:pPr>
      <w:numPr>
        <w:numId w:val="6"/>
      </w:numPr>
    </w:pPr>
  </w:style>
  <w:style w:type="paragraph" w:styleId="List2">
    <w:name w:val="List 2"/>
    <w:basedOn w:val="BodyText"/>
    <w:rsid w:val="00B33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A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A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AD7"/>
    <w:pPr>
      <w:numPr>
        <w:numId w:val="2"/>
      </w:numPr>
    </w:pPr>
  </w:style>
  <w:style w:type="paragraph" w:styleId="ListContinue2">
    <w:name w:val="List Continue 2"/>
    <w:basedOn w:val="List2"/>
    <w:rsid w:val="00B33AD7"/>
    <w:pPr>
      <w:ind w:firstLine="0"/>
    </w:pPr>
  </w:style>
  <w:style w:type="paragraph" w:styleId="ListContinue3">
    <w:name w:val="List Continue 3"/>
    <w:basedOn w:val="List3"/>
    <w:rsid w:val="00B33AD7"/>
    <w:pPr>
      <w:ind w:left="1021" w:firstLine="0"/>
    </w:pPr>
  </w:style>
  <w:style w:type="paragraph" w:styleId="ListContinue4">
    <w:name w:val="List Continue 4"/>
    <w:basedOn w:val="List4"/>
    <w:rsid w:val="00B33AD7"/>
    <w:pPr>
      <w:ind w:firstLine="0"/>
    </w:pPr>
  </w:style>
  <w:style w:type="paragraph" w:styleId="ListContinue5">
    <w:name w:val="List Continue 5"/>
    <w:basedOn w:val="List5"/>
    <w:rsid w:val="00B33AD7"/>
    <w:pPr>
      <w:ind w:firstLine="0"/>
    </w:pPr>
  </w:style>
  <w:style w:type="paragraph" w:styleId="ListNumber3">
    <w:name w:val="List Number 3"/>
    <w:basedOn w:val="List3"/>
    <w:rsid w:val="00B33AD7"/>
    <w:pPr>
      <w:numPr>
        <w:numId w:val="3"/>
      </w:numPr>
    </w:pPr>
  </w:style>
  <w:style w:type="paragraph" w:styleId="ListNumber4">
    <w:name w:val="List Number 4"/>
    <w:basedOn w:val="List4"/>
    <w:rsid w:val="00B33AD7"/>
    <w:pPr>
      <w:numPr>
        <w:numId w:val="4"/>
      </w:numPr>
    </w:pPr>
  </w:style>
  <w:style w:type="paragraph" w:styleId="ListNumber5">
    <w:name w:val="List Number 5"/>
    <w:basedOn w:val="List5"/>
    <w:rsid w:val="00B33AD7"/>
    <w:pPr>
      <w:numPr>
        <w:numId w:val="5"/>
      </w:numPr>
    </w:pPr>
  </w:style>
  <w:style w:type="paragraph" w:styleId="BlockText">
    <w:name w:val="Block Text"/>
    <w:basedOn w:val="Normal"/>
    <w:rsid w:val="00B33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AD7"/>
    <w:rPr>
      <w:sz w:val="16"/>
      <w:vertAlign w:val="superscript"/>
    </w:rPr>
  </w:style>
  <w:style w:type="character" w:customStyle="1" w:styleId="Symbols">
    <w:name w:val="Symbols"/>
    <w:basedOn w:val="DefaultParagraphFont"/>
    <w:rsid w:val="00B33AD7"/>
    <w:rPr>
      <w:rFonts w:ascii="Symbol" w:hAnsi="Symbol"/>
    </w:rPr>
  </w:style>
  <w:style w:type="character" w:customStyle="1" w:styleId="MenuOptions">
    <w:name w:val="Menu Options"/>
    <w:basedOn w:val="DefaultParagraphFont"/>
    <w:rsid w:val="00B33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AD7"/>
    <w:rPr>
      <w:b/>
    </w:rPr>
  </w:style>
  <w:style w:type="character" w:customStyle="1" w:styleId="Underlined">
    <w:name w:val="Underlined"/>
    <w:basedOn w:val="DefaultParagraphFont"/>
    <w:rsid w:val="00B33AD7"/>
    <w:rPr>
      <w:u w:val="single"/>
    </w:rPr>
  </w:style>
  <w:style w:type="paragraph" w:customStyle="1" w:styleId="TableBodyTextRight">
    <w:name w:val="Table Body Text Right"/>
    <w:basedOn w:val="TableBodyText"/>
    <w:rsid w:val="00B33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AD7"/>
    <w:rPr>
      <w:sz w:val="18"/>
    </w:rPr>
  </w:style>
  <w:style w:type="paragraph" w:customStyle="1" w:styleId="BodySmallRight">
    <w:name w:val="Body Small Right"/>
    <w:basedOn w:val="BodyTextRight"/>
    <w:rsid w:val="00B33AD7"/>
    <w:rPr>
      <w:sz w:val="18"/>
      <w:szCs w:val="18"/>
    </w:rPr>
  </w:style>
  <w:style w:type="paragraph" w:customStyle="1" w:styleId="MarginEdition">
    <w:name w:val="Margin Edition"/>
    <w:basedOn w:val="MarginNote"/>
    <w:rsid w:val="00B33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AD7"/>
    <w:rPr>
      <w:sz w:val="2"/>
      <w:szCs w:val="2"/>
    </w:rPr>
  </w:style>
  <w:style w:type="character" w:customStyle="1" w:styleId="Small">
    <w:name w:val="Small"/>
    <w:basedOn w:val="DefaultParagraphFont"/>
    <w:rsid w:val="00B33AD7"/>
    <w:rPr>
      <w:sz w:val="16"/>
    </w:rPr>
  </w:style>
  <w:style w:type="paragraph" w:customStyle="1" w:styleId="WideTable">
    <w:name w:val="Wide Table"/>
    <w:basedOn w:val="Normal"/>
    <w:rsid w:val="00B33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AD7"/>
  </w:style>
  <w:style w:type="paragraph" w:styleId="Quote">
    <w:name w:val="Quote"/>
    <w:basedOn w:val="Heading1"/>
    <w:link w:val="QuoteChar"/>
    <w:qFormat/>
    <w:rsid w:val="00B33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AD7"/>
    <w:pPr>
      <w:pageBreakBefore/>
    </w:pPr>
  </w:style>
  <w:style w:type="paragraph" w:customStyle="1" w:styleId="Border">
    <w:name w:val="Border"/>
    <w:basedOn w:val="Normal"/>
    <w:qFormat/>
    <w:rsid w:val="00B33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AD7"/>
    <w:rPr>
      <w:u w:val="single"/>
    </w:rPr>
  </w:style>
  <w:style w:type="character" w:customStyle="1" w:styleId="BoldandItalics">
    <w:name w:val="Bold and Italics"/>
    <w:qFormat/>
    <w:rsid w:val="00B33AD7"/>
    <w:rPr>
      <w:b/>
      <w:i/>
      <w:u w:val="none"/>
    </w:rPr>
  </w:style>
  <w:style w:type="paragraph" w:styleId="BalloonText">
    <w:name w:val="Balloon Text"/>
    <w:basedOn w:val="Normal"/>
    <w:link w:val="BalloonTextChar"/>
    <w:rsid w:val="00B33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AD7"/>
    <w:pPr>
      <w:spacing w:before="0" w:after="0"/>
    </w:pPr>
  </w:style>
  <w:style w:type="paragraph" w:customStyle="1" w:styleId="BodyTextBold">
    <w:name w:val="Body Text Bold"/>
    <w:basedOn w:val="BodyText"/>
    <w:qFormat/>
    <w:rsid w:val="00B33AD7"/>
    <w:rPr>
      <w:b/>
    </w:rPr>
  </w:style>
  <w:style w:type="character" w:styleId="Hyperlink">
    <w:name w:val="Hyperlink"/>
    <w:basedOn w:val="DefaultParagraphFont"/>
    <w:uiPriority w:val="99"/>
    <w:unhideWhenUsed/>
    <w:rsid w:val="00874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2168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AHCLSC205 Install tree protection devices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2023-01-24T15:47:00Z</dcterms:created>
  <dcterms:modified xsi:type="dcterms:W3CDTF">2023-01-24T15:47:00Z</dcterms:modified>
</cp:coreProperties>
</file>