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24C" w:rsidP="008B0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AHCLSC204 Lay paving</w:t>
      </w:r>
      <w:r>
        <w:fldChar w:fldCharType="end"/>
      </w:r>
    </w:p>
    <w:p w:rsidR="008B024C" w:rsidP="008B024C">
      <w:pPr>
        <w:pStyle w:val="Version"/>
        <w:sectPr w:rsidSect="00785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9FD" w:rsidP="007859FD">
      <w:pPr>
        <w:pStyle w:val="SuperHeading"/>
      </w:pPr>
      <w:r w:rsidRPr="007859FD">
        <w:t>AHCLSC204 Lay paving</w:t>
      </w:r>
    </w:p>
    <w:p w:rsidR="00000000" w:rsidRPr="007859FD" w:rsidP="007859FD">
      <w:pPr>
        <w:pStyle w:val="Heading1"/>
      </w:pPr>
      <w:bookmarkStart w:id="1" w:name="O_875654"/>
      <w:bookmarkEnd w:id="1"/>
      <w:r w:rsidRPr="007859F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59F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Comments</w:t>
            </w:r>
          </w:p>
        </w:tc>
      </w:tr>
      <w:tr w:rsidTr="007859F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BodyText"/>
            </w:pPr>
            <w:r w:rsidRPr="007859FD">
              <w:t>Initial release</w:t>
            </w:r>
          </w:p>
        </w:tc>
      </w:tr>
    </w:tbl>
    <w:p w:rsidR="00000000" w:rsidRPr="007859FD" w:rsidP="007859FD">
      <w:pPr>
        <w:pStyle w:val="BodyText"/>
      </w:pPr>
    </w:p>
    <w:p w:rsidR="00000000" w:rsidRPr="007859FD" w:rsidP="007859FD">
      <w:pPr>
        <w:pStyle w:val="AllowPageBreak"/>
      </w:pPr>
    </w:p>
    <w:p w:rsidR="00000000" w:rsidRPr="007859FD" w:rsidP="007859FD">
      <w:pPr>
        <w:pStyle w:val="Heading1"/>
      </w:pPr>
      <w:bookmarkStart w:id="2" w:name="O_875655"/>
      <w:bookmarkEnd w:id="2"/>
      <w:r w:rsidRPr="007859FD">
        <w:t>Application</w:t>
      </w:r>
    </w:p>
    <w:p w:rsidR="00000000" w:rsidRPr="007859FD" w:rsidP="008B024C">
      <w:pPr>
        <w:pStyle w:val="BodyText"/>
      </w:pPr>
      <w:r w:rsidRPr="007859FD">
        <w:t>This unit of competency describes the skills and knowledge required to lay modular paving in landscape projects.</w:t>
      </w:r>
    </w:p>
    <w:p w:rsidR="00000000" w:rsidRPr="007859FD" w:rsidP="008B024C">
      <w:pPr>
        <w:pStyle w:val="BodyText"/>
      </w:pPr>
      <w:r w:rsidRPr="007859FD">
        <w:t>This unit applies to individuals who work under g</w:t>
      </w:r>
      <w:r w:rsidRPr="007859FD">
        <w:t>eneral supervision and exercise limited autonomy with some accountability for their own work. They undertake defined activities and work in a structured context.</w:t>
      </w:r>
    </w:p>
    <w:p w:rsidR="00000000" w:rsidRPr="007859FD" w:rsidP="008B024C">
      <w:pPr>
        <w:pStyle w:val="BodyText"/>
      </w:pPr>
      <w:r w:rsidRPr="007859FD">
        <w:t>No occupational licensing, legislative or certification requirements are known to apply to th</w:t>
      </w:r>
      <w:r w:rsidRPr="007859FD">
        <w:t>is unit at the time of publication.</w:t>
      </w:r>
    </w:p>
    <w:p w:rsidR="00000000" w:rsidRPr="007859FD" w:rsidP="007859FD">
      <w:pPr>
        <w:pStyle w:val="Heading1"/>
      </w:pPr>
      <w:bookmarkStart w:id="3" w:name="O_875656"/>
      <w:bookmarkEnd w:id="3"/>
      <w:r w:rsidRPr="007859FD">
        <w:t>Pre-requisite Unit</w:t>
      </w:r>
    </w:p>
    <w:p w:rsidR="00000000" w:rsidRPr="007859FD" w:rsidP="008B024C">
      <w:pPr>
        <w:pStyle w:val="BodyText"/>
      </w:pPr>
      <w:r w:rsidRPr="007859FD">
        <w:t>Nil.</w:t>
      </w:r>
    </w:p>
    <w:p w:rsidR="00000000" w:rsidRPr="007859FD" w:rsidP="007859FD">
      <w:pPr>
        <w:pStyle w:val="Heading1"/>
      </w:pPr>
      <w:bookmarkStart w:id="4" w:name="O_875658"/>
      <w:bookmarkEnd w:id="4"/>
      <w:r w:rsidRPr="007859FD">
        <w:t>Unit Sector</w:t>
      </w:r>
    </w:p>
    <w:p w:rsidR="00000000" w:rsidRPr="007859FD" w:rsidP="008B024C">
      <w:pPr>
        <w:pStyle w:val="BodyText"/>
      </w:pPr>
      <w:r w:rsidRPr="007859FD">
        <w:t>Landscape (LSC)</w:t>
      </w:r>
    </w:p>
    <w:p w:rsidR="00000000" w:rsidRPr="007859FD" w:rsidP="007859FD">
      <w:pPr>
        <w:pStyle w:val="Heading1"/>
      </w:pPr>
      <w:bookmarkStart w:id="5" w:name="O_875659"/>
      <w:bookmarkEnd w:id="5"/>
      <w:r w:rsidRPr="007859F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Performance criteria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Performance criteria describe the performance needed to demonstrate achievement of the element.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1.</w:t>
            </w:r>
            <w:r w:rsidRPr="007859FD">
              <w:tab/>
              <w:t>Plan and prepare for paving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1.1</w:t>
            </w:r>
            <w:r w:rsidRPr="007859FD">
              <w:tab/>
              <w:t>Confirm work instructions with the supervisor</w:t>
            </w:r>
          </w:p>
          <w:p w:rsidR="00000000" w:rsidRPr="007859FD" w:rsidP="007859FD">
            <w:pPr>
              <w:pStyle w:val="List"/>
            </w:pPr>
            <w:r w:rsidRPr="007859FD">
              <w:t>1.2</w:t>
            </w:r>
            <w:r w:rsidRPr="007859FD">
              <w:tab/>
              <w:t>Prepare tools and equipment</w:t>
            </w:r>
          </w:p>
          <w:p w:rsidR="00000000" w:rsidRPr="007859FD" w:rsidP="007859FD">
            <w:pPr>
              <w:pStyle w:val="List"/>
            </w:pPr>
            <w:r w:rsidRPr="007859FD">
              <w:t>1.3</w:t>
            </w:r>
            <w:r w:rsidRPr="007859FD">
              <w:tab/>
            </w:r>
            <w:r w:rsidRPr="007859FD">
              <w:t>Select, use and maintain personal protective equipment (PPE) and clothing</w:t>
            </w:r>
          </w:p>
          <w:p w:rsidR="00000000" w:rsidRPr="007859FD" w:rsidP="007859FD">
            <w:pPr>
              <w:pStyle w:val="List"/>
            </w:pPr>
            <w:r w:rsidRPr="007859FD">
              <w:t>1.4</w:t>
            </w:r>
            <w:r w:rsidRPr="007859FD">
              <w:tab/>
              <w:t xml:space="preserve">Check the quantity and quality of materials to make sure they </w:t>
            </w:r>
            <w:r w:rsidRPr="007859FD">
              <w:t>conform to the requirements of the job plans</w:t>
            </w:r>
          </w:p>
          <w:p w:rsidR="00000000" w:rsidP="007859FD">
            <w:pPr>
              <w:pStyle w:val="List"/>
              <w:rPr>
                <w:lang w:val="en-NZ"/>
              </w:rPr>
            </w:pPr>
            <w:r w:rsidRPr="007859FD">
              <w:t>1.5</w:t>
            </w:r>
            <w:r w:rsidRPr="007859FD">
              <w:tab/>
              <w:t>Identify work health and safety hazards, assess risks and report to</w:t>
            </w:r>
            <w:r w:rsidRPr="007859FD">
              <w:t xml:space="preserve"> supervisor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2.</w:t>
            </w:r>
            <w:r w:rsidRPr="007859FD">
              <w:tab/>
              <w:t>Set out and prepare paving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2.1</w:t>
            </w:r>
            <w:r w:rsidRPr="007859FD">
              <w:tab/>
              <w:t>Mark out the area to be paved according to site plan</w:t>
            </w:r>
          </w:p>
          <w:p w:rsidR="00000000" w:rsidP="007859FD">
            <w:pPr>
              <w:pStyle w:val="List"/>
              <w:rPr>
                <w:lang w:val="en-NZ"/>
              </w:rPr>
            </w:pPr>
            <w:r w:rsidRPr="007859FD">
              <w:t>2.2</w:t>
            </w:r>
            <w:r w:rsidRPr="007859FD">
              <w:tab/>
              <w:t>Assist with pegging the reduced levels of the proposed paving area according to site plans and supervisor</w:t>
            </w:r>
            <w:r>
              <w:t>’</w:t>
            </w:r>
            <w:r w:rsidRPr="007859FD">
              <w:t>s instructions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3.</w:t>
            </w:r>
            <w:r w:rsidRPr="007859FD">
              <w:tab/>
              <w:t>Undertake ground prepa</w:t>
            </w:r>
            <w:r w:rsidRPr="007859FD">
              <w:t>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3.1</w:t>
            </w:r>
            <w:r w:rsidRPr="007859FD">
              <w:tab/>
              <w:t xml:space="preserve">Excavate the area to shape, depth and dimensions to sub-base level </w:t>
            </w:r>
          </w:p>
          <w:p w:rsidR="00000000" w:rsidRPr="007859FD" w:rsidP="007859FD">
            <w:pPr>
              <w:pStyle w:val="List"/>
            </w:pPr>
            <w:r w:rsidRPr="007859FD">
              <w:t>3.2</w:t>
            </w:r>
            <w:r w:rsidRPr="007859FD">
              <w:tab/>
              <w:t>Trim the sub base to the designated level and falls to ensure that the final level of paving can be achieved</w:t>
            </w:r>
          </w:p>
          <w:p w:rsidR="00000000" w:rsidRPr="007859FD" w:rsidP="007859FD">
            <w:pPr>
              <w:pStyle w:val="List"/>
            </w:pPr>
            <w:r w:rsidRPr="007859FD">
              <w:t>3.3</w:t>
            </w:r>
            <w:r w:rsidRPr="007859FD">
              <w:tab/>
              <w:t>Construct drainage systems as necessary according to site pl</w:t>
            </w:r>
            <w:r w:rsidRPr="007859FD">
              <w:t>an</w:t>
            </w:r>
          </w:p>
          <w:p w:rsidR="00000000" w:rsidP="007859FD">
            <w:pPr>
              <w:pStyle w:val="List"/>
              <w:rPr>
                <w:lang w:val="en-NZ"/>
              </w:rPr>
            </w:pPr>
            <w:r w:rsidRPr="007859FD">
              <w:t>3.4</w:t>
            </w:r>
            <w:r w:rsidRPr="007859FD">
              <w:tab/>
              <w:t xml:space="preserve">Place and compact base material to the required finished level 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4.</w:t>
            </w:r>
            <w:r w:rsidRPr="007859FD">
              <w:tab/>
              <w:t>Lay bedding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4.1</w:t>
            </w:r>
            <w:r w:rsidRPr="007859FD">
              <w:tab/>
              <w:t>Establish screed rails to ensure the bedding course is maintained</w:t>
            </w:r>
          </w:p>
          <w:p w:rsidR="00000000" w:rsidRPr="007859FD" w:rsidP="007859FD">
            <w:pPr>
              <w:pStyle w:val="List"/>
            </w:pPr>
            <w:r w:rsidRPr="007859FD">
              <w:t>4.2</w:t>
            </w:r>
            <w:r w:rsidRPr="007859FD">
              <w:tab/>
            </w:r>
            <w:r w:rsidRPr="007859FD">
              <w:t xml:space="preserve">Spread bedding material loosely over the area to ensure the designated bedding depth can be attained </w:t>
            </w:r>
          </w:p>
          <w:p w:rsidR="00000000" w:rsidP="007859FD">
            <w:pPr>
              <w:pStyle w:val="List"/>
              <w:rPr>
                <w:lang w:val="en-NZ"/>
              </w:rPr>
            </w:pPr>
            <w:r w:rsidRPr="007859FD">
              <w:t>4.3</w:t>
            </w:r>
            <w:r w:rsidRPr="007859FD">
              <w:tab/>
              <w:t xml:space="preserve">Level bedding material to the designated level and falls 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5.</w:t>
            </w:r>
            <w:r w:rsidRPr="007859FD">
              <w:tab/>
              <w:t>Lay pavers to a given pattern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5.1</w:t>
            </w:r>
            <w:r w:rsidRPr="007859FD">
              <w:tab/>
              <w:t>Set grid string lines to required levels to ensure the</w:t>
            </w:r>
            <w:r w:rsidRPr="007859FD">
              <w:t xml:space="preserve"> designated pattern of the project is attained and to maintain straight lines of components</w:t>
            </w:r>
          </w:p>
          <w:p w:rsidR="00000000" w:rsidRPr="007859FD" w:rsidP="007859FD">
            <w:pPr>
              <w:pStyle w:val="List"/>
            </w:pPr>
            <w:r w:rsidRPr="007859FD">
              <w:t>5.2</w:t>
            </w:r>
            <w:r w:rsidRPr="007859FD">
              <w:tab/>
              <w:t xml:space="preserve">Set out pavers to the required dimensions and pattern </w:t>
            </w:r>
          </w:p>
          <w:p w:rsidR="00000000" w:rsidRPr="007859FD" w:rsidP="007859FD">
            <w:pPr>
              <w:pStyle w:val="List"/>
            </w:pPr>
            <w:r w:rsidRPr="007859FD">
              <w:t>5.3</w:t>
            </w:r>
            <w:r w:rsidRPr="007859FD">
              <w:tab/>
              <w:t>Lay whole pavers and compact to the established finish level</w:t>
            </w:r>
          </w:p>
          <w:p w:rsidR="00000000" w:rsidRPr="007859FD" w:rsidP="007859FD">
            <w:pPr>
              <w:pStyle w:val="List"/>
            </w:pPr>
            <w:r w:rsidRPr="007859FD">
              <w:t>5.4</w:t>
            </w:r>
            <w:r w:rsidRPr="007859FD">
              <w:tab/>
              <w:t>Mark, cut and fit pavers to fill gap</w:t>
            </w:r>
            <w:r w:rsidRPr="007859FD">
              <w:t xml:space="preserve">s in the pattern within nominated tolerances </w:t>
            </w:r>
          </w:p>
          <w:p w:rsidR="00000000" w:rsidRPr="007859FD" w:rsidP="007859FD">
            <w:pPr>
              <w:pStyle w:val="List"/>
            </w:pPr>
            <w:r w:rsidRPr="007859FD">
              <w:t>5.5</w:t>
            </w:r>
            <w:r w:rsidRPr="007859FD">
              <w:tab/>
              <w:t xml:space="preserve">Install permanent edge constraints to prevent movement of pavers </w:t>
            </w:r>
          </w:p>
          <w:p w:rsidR="00000000" w:rsidP="007859FD">
            <w:pPr>
              <w:pStyle w:val="List"/>
              <w:rPr>
                <w:lang w:val="en-NZ"/>
              </w:rPr>
            </w:pPr>
            <w:r w:rsidRPr="007859FD">
              <w:t>5.6</w:t>
            </w:r>
            <w:r w:rsidRPr="007859FD">
              <w:tab/>
              <w:t>Spread sand on the paved area and compact to the finished level</w:t>
            </w:r>
          </w:p>
        </w:tc>
      </w:tr>
      <w:tr w:rsidTr="008B02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List"/>
              <w:rPr>
                <w:lang w:val="en-NZ"/>
              </w:rPr>
            </w:pPr>
            <w:r w:rsidRPr="007859FD">
              <w:t>6.</w:t>
            </w:r>
            <w:r w:rsidRPr="007859FD">
              <w:tab/>
              <w:t>Clean site and store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List"/>
            </w:pPr>
            <w:r w:rsidRPr="007859FD">
              <w:t>6.1</w:t>
            </w:r>
            <w:r w:rsidRPr="007859FD">
              <w:tab/>
              <w:t>Sweep paving to produce</w:t>
            </w:r>
            <w:r w:rsidRPr="007859FD">
              <w:t xml:space="preserve"> a clean and flat surface free of debris</w:t>
            </w:r>
          </w:p>
          <w:p w:rsidR="00000000" w:rsidRPr="007859FD" w:rsidP="007859FD">
            <w:pPr>
              <w:pStyle w:val="List"/>
            </w:pPr>
            <w:r w:rsidRPr="007859FD">
              <w:t>6.2</w:t>
            </w:r>
            <w:r w:rsidRPr="007859FD">
              <w:tab/>
              <w:t>Dispose of or recycle soil and waste material from the site to ensure minimal impact on the environment</w:t>
            </w:r>
          </w:p>
          <w:p w:rsidR="00000000" w:rsidRPr="007859FD" w:rsidP="007859FD">
            <w:pPr>
              <w:pStyle w:val="List"/>
            </w:pPr>
            <w:r w:rsidRPr="007859FD">
              <w:t>6.3</w:t>
            </w:r>
            <w:r w:rsidRPr="007859FD">
              <w:tab/>
              <w:t xml:space="preserve">Clean and store all tools and equipment </w:t>
            </w:r>
          </w:p>
        </w:tc>
      </w:tr>
    </w:tbl>
    <w:p w:rsidR="00000000" w:rsidRPr="007859FD" w:rsidP="007859FD">
      <w:pPr>
        <w:pStyle w:val="BodyText"/>
      </w:pPr>
    </w:p>
    <w:p w:rsidR="00000000" w:rsidRPr="007859FD" w:rsidP="007859FD">
      <w:pPr>
        <w:pStyle w:val="AllowPageBreak"/>
      </w:pPr>
    </w:p>
    <w:p w:rsidR="00000000" w:rsidRPr="007859FD" w:rsidP="007859FD">
      <w:pPr>
        <w:pStyle w:val="Heading1"/>
      </w:pPr>
      <w:bookmarkStart w:id="6" w:name="O_875660"/>
      <w:bookmarkEnd w:id="6"/>
      <w:r w:rsidRPr="007859FD">
        <w:t>Foundation Skills</w:t>
      </w:r>
    </w:p>
    <w:p w:rsidR="00000000" w:rsidRPr="007859FD" w:rsidP="008B024C">
      <w:pPr>
        <w:pStyle w:val="BodyText"/>
      </w:pPr>
      <w:r w:rsidRPr="007859FD">
        <w:t>Foundation Skills essential to performance are explicit in the performance criteria of this unit of competency.</w:t>
      </w:r>
    </w:p>
    <w:p w:rsidR="00000000" w:rsidRPr="007859FD" w:rsidP="007859FD">
      <w:pPr>
        <w:pStyle w:val="Heading1"/>
      </w:pPr>
      <w:bookmarkStart w:id="7" w:name="O_875661"/>
      <w:bookmarkEnd w:id="7"/>
      <w:r w:rsidRPr="007859FD">
        <w:t>Range of Conditions</w:t>
      </w:r>
    </w:p>
    <w:p w:rsidR="00000000" w:rsidRPr="007859FD" w:rsidP="007859FD">
      <w:pPr>
        <w:pStyle w:val="Heading1"/>
      </w:pPr>
      <w:bookmarkStart w:id="8" w:name="O_875662"/>
      <w:bookmarkEnd w:id="8"/>
      <w:r w:rsidRPr="007859FD">
        <w:t>Unit Mapping Information</w:t>
      </w:r>
    </w:p>
    <w:p w:rsidR="00000000" w:rsidRPr="007859FD" w:rsidP="008B024C">
      <w:pPr>
        <w:pStyle w:val="BodyText"/>
      </w:pPr>
      <w:r w:rsidRPr="007859FD">
        <w:t>This unit is equivalent to AHCLSC204A Lay paving.</w:t>
      </w:r>
    </w:p>
    <w:p w:rsidR="00000000" w:rsidRPr="007859FD" w:rsidP="007859FD">
      <w:pPr>
        <w:pStyle w:val="Heading1"/>
      </w:pPr>
      <w:bookmarkStart w:id="9" w:name="O_875669"/>
      <w:bookmarkEnd w:id="9"/>
      <w:r w:rsidRPr="007859FD">
        <w:t>Links</w:t>
      </w:r>
    </w:p>
    <w:p w:rsidR="00000000" w:rsidRPr="007859FD" w:rsidP="008B024C">
      <w:pPr>
        <w:pStyle w:val="BodyText"/>
      </w:pPr>
      <w:r w:rsidRPr="00785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0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9FD" w:rsidP="008B024C">
      <w:pPr>
        <w:pStyle w:val="BodyText"/>
        <w:sectPr w:rsidSect="007859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59FD" w:rsidP="007859FD">
      <w:pPr>
        <w:pStyle w:val="SuperHeading"/>
      </w:pPr>
      <w:r w:rsidRPr="007859FD">
        <w:t>Assessment Requirements for AHCLSC204 Lay paving</w:t>
      </w:r>
    </w:p>
    <w:p w:rsidR="00000000" w:rsidRPr="007859FD" w:rsidP="007859FD">
      <w:pPr>
        <w:pStyle w:val="Heading1"/>
      </w:pPr>
      <w:bookmarkStart w:id="10" w:name="O_875664"/>
      <w:bookmarkEnd w:id="10"/>
      <w:r w:rsidRPr="007859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TableHeading"/>
              <w:rPr>
                <w:lang w:val="en-NZ"/>
              </w:rPr>
            </w:pPr>
            <w:r w:rsidRPr="007859FD">
              <w:t>Comment</w:t>
            </w:r>
          </w:p>
        </w:tc>
      </w:tr>
      <w:tr w:rsidTr="0078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D">
            <w:pPr>
              <w:pStyle w:val="BodyText"/>
              <w:rPr>
                <w:lang w:val="en-NZ"/>
              </w:rPr>
            </w:pPr>
            <w:r w:rsidRPr="007859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D" w:rsidP="007859FD">
            <w:pPr>
              <w:pStyle w:val="BodyText"/>
            </w:pPr>
            <w:r w:rsidRPr="007859FD">
              <w:t>Initial release</w:t>
            </w:r>
          </w:p>
        </w:tc>
      </w:tr>
    </w:tbl>
    <w:p w:rsidR="00000000" w:rsidRPr="007859FD" w:rsidP="007859FD">
      <w:pPr>
        <w:pStyle w:val="BodyText"/>
      </w:pPr>
    </w:p>
    <w:p w:rsidR="00000000" w:rsidRPr="007859FD" w:rsidP="007859FD">
      <w:pPr>
        <w:pStyle w:val="AllowPageBreak"/>
      </w:pPr>
    </w:p>
    <w:p w:rsidR="00000000" w:rsidRPr="007859FD" w:rsidP="007859FD">
      <w:pPr>
        <w:pStyle w:val="Heading1"/>
      </w:pPr>
      <w:bookmarkStart w:id="11" w:name="O_875665"/>
      <w:bookmarkEnd w:id="11"/>
      <w:r w:rsidRPr="007859FD">
        <w:t>Performance Evidence</w:t>
      </w:r>
    </w:p>
    <w:p w:rsidR="00000000" w:rsidRPr="007859FD" w:rsidP="008B024C">
      <w:pPr>
        <w:pStyle w:val="BodyText"/>
      </w:pPr>
      <w:r w:rsidRPr="007859F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59FD" w:rsidP="008B024C">
      <w:pPr>
        <w:pStyle w:val="BodyText"/>
      </w:pPr>
      <w:r w:rsidRPr="007859FD">
        <w:t>The candidate must provid</w:t>
      </w:r>
      <w:r w:rsidRPr="007859FD">
        <w:t>e evidence that they can:</w:t>
      </w:r>
    </w:p>
    <w:p w:rsidR="00000000" w:rsidRPr="007859FD" w:rsidP="007859FD">
      <w:pPr>
        <w:pStyle w:val="ListBullet"/>
      </w:pPr>
      <w:r w:rsidRPr="007859FD">
        <w:t xml:space="preserve">read, interpret and apply information from a site plan </w:t>
      </w:r>
    </w:p>
    <w:p w:rsidR="00000000" w:rsidRPr="007859FD" w:rsidP="007859FD">
      <w:pPr>
        <w:pStyle w:val="ListBullet"/>
      </w:pPr>
      <w:r w:rsidRPr="007859FD">
        <w:t>prepare the site for paving</w:t>
      </w:r>
    </w:p>
    <w:p w:rsidR="00000000" w:rsidRPr="007859FD" w:rsidP="007859FD">
      <w:pPr>
        <w:pStyle w:val="ListBullet"/>
      </w:pPr>
      <w:r w:rsidRPr="007859FD">
        <w:t>lay bedding material</w:t>
      </w:r>
    </w:p>
    <w:p w:rsidR="00000000" w:rsidRPr="007859FD" w:rsidP="007859FD">
      <w:pPr>
        <w:pStyle w:val="ListBullet"/>
      </w:pPr>
      <w:r w:rsidRPr="007859FD">
        <w:t xml:space="preserve">lay pavers to pattern </w:t>
      </w:r>
    </w:p>
    <w:p w:rsidR="00000000" w:rsidRPr="007859FD" w:rsidP="007859FD">
      <w:pPr>
        <w:pStyle w:val="ListBullet"/>
      </w:pPr>
      <w:r w:rsidRPr="007859FD">
        <w:t>clean up the site and dispose of waste</w:t>
      </w:r>
    </w:p>
    <w:p w:rsidR="00000000" w:rsidRPr="007859FD" w:rsidP="007859FD">
      <w:pPr>
        <w:pStyle w:val="AllowPageBreak"/>
      </w:pPr>
    </w:p>
    <w:p w:rsidR="00000000" w:rsidRPr="007859FD" w:rsidP="007859FD">
      <w:pPr>
        <w:pStyle w:val="Heading1"/>
      </w:pPr>
      <w:bookmarkStart w:id="12" w:name="O_875666"/>
      <w:bookmarkEnd w:id="12"/>
      <w:r w:rsidRPr="007859FD">
        <w:t>Knowledge Evidence</w:t>
      </w:r>
    </w:p>
    <w:p w:rsidR="00000000" w:rsidRPr="007859FD" w:rsidP="008B024C">
      <w:pPr>
        <w:pStyle w:val="BodyText"/>
      </w:pPr>
      <w:r w:rsidRPr="007859FD">
        <w:t>The candidate must demonstrate knowledge of:</w:t>
      </w:r>
    </w:p>
    <w:p w:rsidR="00000000" w:rsidRPr="007859FD" w:rsidP="007859FD">
      <w:pPr>
        <w:pStyle w:val="ListBullet"/>
      </w:pPr>
      <w:r w:rsidRPr="007859FD">
        <w:t>the principles and practices of paving</w:t>
      </w:r>
    </w:p>
    <w:p w:rsidR="00000000" w:rsidRPr="007859FD" w:rsidP="007859FD">
      <w:pPr>
        <w:pStyle w:val="ListBullet2"/>
      </w:pPr>
      <w:r w:rsidRPr="007859FD">
        <w:t>methods of disposing of soil and waste materials</w:t>
      </w:r>
    </w:p>
    <w:p w:rsidR="00000000" w:rsidRPr="007859FD" w:rsidP="007859FD">
      <w:pPr>
        <w:pStyle w:val="ListBullet2"/>
      </w:pPr>
      <w:r w:rsidRPr="007859FD">
        <w:t xml:space="preserve">pavers </w:t>
      </w:r>
    </w:p>
    <w:p w:rsidR="00000000" w:rsidRPr="007859FD" w:rsidP="007859FD">
      <w:pPr>
        <w:pStyle w:val="ListBullet2"/>
      </w:pPr>
      <w:r w:rsidRPr="007859FD">
        <w:t>paving styles and methods</w:t>
      </w:r>
    </w:p>
    <w:p w:rsidR="00000000" w:rsidRPr="007859FD" w:rsidP="007859FD">
      <w:pPr>
        <w:pStyle w:val="ListBullet2"/>
      </w:pPr>
      <w:r w:rsidRPr="007859FD">
        <w:t>site layout and planning</w:t>
      </w:r>
    </w:p>
    <w:p w:rsidR="00000000" w:rsidRPr="007859FD" w:rsidP="007859FD">
      <w:pPr>
        <w:pStyle w:val="ListBullet2"/>
      </w:pPr>
      <w:r w:rsidRPr="007859FD">
        <w:t>the potential environmental impact of a paving project</w:t>
      </w:r>
    </w:p>
    <w:p w:rsidR="00000000" w:rsidRPr="007859FD" w:rsidP="007859FD">
      <w:pPr>
        <w:pStyle w:val="ListBullet2"/>
      </w:pPr>
      <w:r w:rsidRPr="007859FD">
        <w:t>the types of signs and barriers that need to be erected around an area to be paved</w:t>
      </w:r>
    </w:p>
    <w:p w:rsidR="00000000" w:rsidRPr="007859FD" w:rsidP="007859FD">
      <w:pPr>
        <w:pStyle w:val="AllowPageBreak"/>
      </w:pPr>
    </w:p>
    <w:p w:rsidR="00000000" w:rsidRPr="007859FD" w:rsidP="007859FD">
      <w:pPr>
        <w:pStyle w:val="Heading1"/>
      </w:pPr>
      <w:bookmarkStart w:id="13" w:name="O_875667"/>
      <w:bookmarkEnd w:id="13"/>
      <w:r w:rsidRPr="007859FD">
        <w:t>Assessment Conditions</w:t>
      </w:r>
    </w:p>
    <w:p w:rsidR="00000000" w:rsidRPr="007859FD" w:rsidP="008B024C">
      <w:pPr>
        <w:pStyle w:val="BodyText"/>
      </w:pPr>
      <w:r w:rsidRPr="007859FD">
        <w:t>Assessors must satisfy current standards for RTOs.</w:t>
      </w:r>
    </w:p>
    <w:p w:rsidR="00000000" w:rsidRPr="007859FD" w:rsidP="007859FD">
      <w:pPr>
        <w:pStyle w:val="Heading1"/>
      </w:pPr>
      <w:bookmarkStart w:id="14" w:name="O_875670"/>
      <w:bookmarkEnd w:id="14"/>
      <w:r w:rsidRPr="007859FD">
        <w:t>Links</w:t>
      </w:r>
    </w:p>
    <w:p w:rsidR="00000000" w:rsidRPr="007859FD" w:rsidP="008B024C">
      <w:pPr>
        <w:pStyle w:val="BodyText"/>
      </w:pPr>
      <w:r w:rsidRPr="007859FD">
        <w:t>Companion Volume implementation guides are found in VETNet -</w:t>
      </w:r>
      <w:r w:rsidRPr="007859F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0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9FD" w:rsidP="007859FD"/>
    <w:sectPr w:rsidSect="007859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 w:rsidRPr="008B024C" w:rsidP="008B0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4C" w:rsidP="00785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24C" w:rsidP="00785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024C" w:rsidP="007859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 w:rsidP="00785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24C">
      <w:t>Approved</w:t>
    </w:r>
    <w:r w:rsidR="008B0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2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24C">
      <w:rPr>
        <w:noProof/>
      </w:rPr>
      <w:t>4</w:t>
    </w:r>
    <w:r>
      <w:rPr>
        <w:noProof/>
      </w:rPr>
      <w:fldChar w:fldCharType="end"/>
    </w:r>
  </w:p>
  <w:p w:rsidR="007859FD" w:rsidP="00785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24C">
      <w:t>Skills Insight</w:t>
    </w:r>
    <w:r w:rsidR="008B024C">
      <w:fldChar w:fldCharType="end"/>
    </w:r>
  </w:p>
  <w:p w:rsidR="007859FD" w:rsidP="00785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FD" w:rsidRPr="008B024C" w:rsidP="008B0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4C" w:rsidRPr="002D2AF8" w:rsidP="00785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AHCLSC204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024C" w:rsidP="007859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D" w:rsidRPr="002D2AF8" w:rsidP="00785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24C">
      <w:t>AHCLSC204 Lay paving</w:t>
    </w:r>
    <w:r w:rsidR="008B0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24C">
      <w:rPr>
        <w:noProof/>
      </w:rPr>
      <w:t>2 March 2025</w:t>
    </w:r>
    <w:r>
      <w:fldChar w:fldCharType="end"/>
    </w:r>
  </w:p>
  <w:p w:rsidR="007859FD" w:rsidP="00785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4F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27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2E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FD"/>
  </w:style>
  <w:style w:type="character" w:customStyle="1" w:styleId="Heading1Char">
    <w:name w:val="Heading 1 Char"/>
    <w:basedOn w:val="DefaultParagraphFont"/>
    <w:link w:val="Heading1"/>
    <w:rsid w:val="00785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9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9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9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59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5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9FD"/>
    <w:rPr>
      <w:b/>
      <w:spacing w:val="0"/>
    </w:rPr>
  </w:style>
  <w:style w:type="paragraph" w:customStyle="1" w:styleId="SuperTitle">
    <w:name w:val="SuperTitle"/>
    <w:basedOn w:val="Title"/>
    <w:rsid w:val="00785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9FD"/>
    <w:rPr>
      <w:i/>
    </w:rPr>
  </w:style>
  <w:style w:type="paragraph" w:styleId="Caption">
    <w:name w:val="caption"/>
    <w:basedOn w:val="BodyText"/>
    <w:next w:val="Normal"/>
    <w:qFormat/>
    <w:rsid w:val="00785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FD"/>
  </w:style>
  <w:style w:type="paragraph" w:styleId="TableofFigures">
    <w:name w:val="table of figures"/>
    <w:basedOn w:val="Normal"/>
    <w:next w:val="Normal"/>
    <w:semiHidden/>
    <w:rsid w:val="00785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9FD"/>
    <w:rPr>
      <w:rFonts w:ascii="Wingdings" w:hAnsi="Wingdings"/>
    </w:rPr>
  </w:style>
  <w:style w:type="character" w:customStyle="1" w:styleId="HotSpot">
    <w:name w:val="HotSpot"/>
    <w:rsid w:val="007859FD"/>
    <w:rPr>
      <w:color w:val="0033CC"/>
      <w:u w:val="none"/>
    </w:rPr>
  </w:style>
  <w:style w:type="paragraph" w:customStyle="1" w:styleId="BodyTextRight">
    <w:name w:val="Body Text Right"/>
    <w:basedOn w:val="BodyText"/>
    <w:rsid w:val="00785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FD"/>
    <w:rPr>
      <w:sz w:val="32"/>
    </w:rPr>
  </w:style>
  <w:style w:type="paragraph" w:customStyle="1" w:styleId="HeadingProcedure">
    <w:name w:val="Heading Procedure"/>
    <w:basedOn w:val="HeadingBase"/>
    <w:next w:val="Normal"/>
    <w:rsid w:val="00785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FD"/>
    <w:pPr>
      <w:spacing w:before="60" w:after="60"/>
    </w:pPr>
  </w:style>
  <w:style w:type="paragraph" w:styleId="ListContinue">
    <w:name w:val="List Continue"/>
    <w:basedOn w:val="List"/>
    <w:rsid w:val="007859FD"/>
    <w:pPr>
      <w:ind w:firstLine="0"/>
    </w:pPr>
  </w:style>
  <w:style w:type="paragraph" w:customStyle="1" w:styleId="ListNote">
    <w:name w:val="List Note"/>
    <w:basedOn w:val="List"/>
    <w:rsid w:val="00785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FD"/>
    <w:rPr>
      <w:rFonts w:ascii="Courier New" w:hAnsi="Courier New"/>
    </w:rPr>
  </w:style>
  <w:style w:type="paragraph" w:customStyle="1" w:styleId="NoteBullet">
    <w:name w:val="Note Bullet"/>
    <w:basedOn w:val="Note"/>
    <w:rsid w:val="00785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FD"/>
    <w:rPr>
      <w:b/>
      <w:smallCaps/>
    </w:rPr>
  </w:style>
  <w:style w:type="paragraph" w:customStyle="1" w:styleId="TableListNumber">
    <w:name w:val="Table List Number"/>
    <w:basedOn w:val="ListNumber"/>
    <w:rsid w:val="00785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FD"/>
    <w:pPr>
      <w:numPr>
        <w:numId w:val="9"/>
      </w:numPr>
    </w:pPr>
  </w:style>
  <w:style w:type="paragraph" w:customStyle="1" w:styleId="ListAlpha2">
    <w:name w:val="List Alpha 2"/>
    <w:basedOn w:val="List2"/>
    <w:rsid w:val="007859FD"/>
    <w:pPr>
      <w:numPr>
        <w:numId w:val="8"/>
      </w:numPr>
    </w:pPr>
  </w:style>
  <w:style w:type="paragraph" w:styleId="List2">
    <w:name w:val="List 2"/>
    <w:basedOn w:val="BodyText"/>
    <w:rsid w:val="00785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9FD"/>
    <w:pPr>
      <w:numPr>
        <w:numId w:val="4"/>
      </w:numPr>
    </w:pPr>
  </w:style>
  <w:style w:type="paragraph" w:styleId="ListContinue2">
    <w:name w:val="List Continue 2"/>
    <w:basedOn w:val="List2"/>
    <w:rsid w:val="007859FD"/>
    <w:pPr>
      <w:ind w:firstLine="0"/>
    </w:pPr>
  </w:style>
  <w:style w:type="paragraph" w:styleId="ListContinue3">
    <w:name w:val="List Continue 3"/>
    <w:basedOn w:val="List3"/>
    <w:rsid w:val="007859FD"/>
    <w:pPr>
      <w:ind w:left="1021" w:firstLine="0"/>
    </w:pPr>
  </w:style>
  <w:style w:type="paragraph" w:styleId="ListContinue4">
    <w:name w:val="List Continue 4"/>
    <w:basedOn w:val="List4"/>
    <w:rsid w:val="007859FD"/>
    <w:pPr>
      <w:ind w:firstLine="0"/>
    </w:pPr>
  </w:style>
  <w:style w:type="paragraph" w:styleId="ListContinue5">
    <w:name w:val="List Continue 5"/>
    <w:basedOn w:val="List5"/>
    <w:rsid w:val="007859FD"/>
    <w:pPr>
      <w:ind w:firstLine="0"/>
    </w:pPr>
  </w:style>
  <w:style w:type="paragraph" w:styleId="ListNumber3">
    <w:name w:val="List Number 3"/>
    <w:basedOn w:val="List3"/>
    <w:rsid w:val="007859FD"/>
    <w:pPr>
      <w:numPr>
        <w:numId w:val="5"/>
      </w:numPr>
    </w:pPr>
  </w:style>
  <w:style w:type="paragraph" w:styleId="ListNumber4">
    <w:name w:val="List Number 4"/>
    <w:basedOn w:val="List4"/>
    <w:rsid w:val="007859FD"/>
    <w:pPr>
      <w:numPr>
        <w:numId w:val="6"/>
      </w:numPr>
    </w:pPr>
  </w:style>
  <w:style w:type="paragraph" w:styleId="ListNumber5">
    <w:name w:val="List Number 5"/>
    <w:basedOn w:val="List5"/>
    <w:rsid w:val="007859FD"/>
    <w:pPr>
      <w:numPr>
        <w:numId w:val="7"/>
      </w:numPr>
    </w:pPr>
  </w:style>
  <w:style w:type="paragraph" w:styleId="BlockText">
    <w:name w:val="Block Text"/>
    <w:basedOn w:val="Normal"/>
    <w:rsid w:val="00785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FD"/>
    <w:rPr>
      <w:sz w:val="16"/>
      <w:vertAlign w:val="superscript"/>
    </w:rPr>
  </w:style>
  <w:style w:type="character" w:customStyle="1" w:styleId="Symbols">
    <w:name w:val="Symbols"/>
    <w:basedOn w:val="DefaultParagraphFont"/>
    <w:rsid w:val="007859FD"/>
    <w:rPr>
      <w:rFonts w:ascii="Symbol" w:hAnsi="Symbol"/>
    </w:rPr>
  </w:style>
  <w:style w:type="character" w:customStyle="1" w:styleId="MenuOptions">
    <w:name w:val="Menu Options"/>
    <w:basedOn w:val="DefaultParagraphFont"/>
    <w:rsid w:val="00785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FD"/>
    <w:rPr>
      <w:b/>
    </w:rPr>
  </w:style>
  <w:style w:type="character" w:customStyle="1" w:styleId="Underlined">
    <w:name w:val="Underlined"/>
    <w:basedOn w:val="DefaultParagraphFont"/>
    <w:rsid w:val="007859FD"/>
    <w:rPr>
      <w:u w:val="single"/>
    </w:rPr>
  </w:style>
  <w:style w:type="paragraph" w:customStyle="1" w:styleId="TableBodyTextRight">
    <w:name w:val="Table Body Text Right"/>
    <w:basedOn w:val="TableBodyText"/>
    <w:rsid w:val="00785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FD"/>
    <w:rPr>
      <w:sz w:val="18"/>
    </w:rPr>
  </w:style>
  <w:style w:type="paragraph" w:customStyle="1" w:styleId="BodySmallRight">
    <w:name w:val="Body Small Right"/>
    <w:basedOn w:val="BodyTextRight"/>
    <w:rsid w:val="007859FD"/>
    <w:rPr>
      <w:sz w:val="18"/>
      <w:szCs w:val="18"/>
    </w:rPr>
  </w:style>
  <w:style w:type="paragraph" w:customStyle="1" w:styleId="MarginEdition">
    <w:name w:val="Margin Edition"/>
    <w:basedOn w:val="MarginNote"/>
    <w:rsid w:val="00785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FD"/>
    <w:rPr>
      <w:sz w:val="2"/>
      <w:szCs w:val="2"/>
    </w:rPr>
  </w:style>
  <w:style w:type="character" w:customStyle="1" w:styleId="Small">
    <w:name w:val="Small"/>
    <w:basedOn w:val="DefaultParagraphFont"/>
    <w:rsid w:val="007859FD"/>
    <w:rPr>
      <w:sz w:val="16"/>
    </w:rPr>
  </w:style>
  <w:style w:type="paragraph" w:customStyle="1" w:styleId="WideTable">
    <w:name w:val="Wide Table"/>
    <w:basedOn w:val="Normal"/>
    <w:rsid w:val="00785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FD"/>
  </w:style>
  <w:style w:type="paragraph" w:styleId="Quote">
    <w:name w:val="Quote"/>
    <w:basedOn w:val="Heading1"/>
    <w:link w:val="QuoteChar"/>
    <w:qFormat/>
    <w:rsid w:val="00785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FD"/>
    <w:pPr>
      <w:pageBreakBefore/>
    </w:pPr>
  </w:style>
  <w:style w:type="paragraph" w:customStyle="1" w:styleId="Border">
    <w:name w:val="Border"/>
    <w:basedOn w:val="Normal"/>
    <w:qFormat/>
    <w:rsid w:val="00785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FD"/>
    <w:rPr>
      <w:u w:val="single"/>
    </w:rPr>
  </w:style>
  <w:style w:type="character" w:customStyle="1" w:styleId="BoldandItalics">
    <w:name w:val="Bold and Italics"/>
    <w:qFormat/>
    <w:rsid w:val="007859FD"/>
    <w:rPr>
      <w:b/>
      <w:i/>
      <w:u w:val="none"/>
    </w:rPr>
  </w:style>
  <w:style w:type="paragraph" w:styleId="BalloonText">
    <w:name w:val="Balloon Text"/>
    <w:basedOn w:val="Normal"/>
    <w:link w:val="BalloonTextChar"/>
    <w:rsid w:val="00785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FD"/>
    <w:pPr>
      <w:spacing w:before="0" w:after="0"/>
    </w:pPr>
  </w:style>
  <w:style w:type="paragraph" w:customStyle="1" w:styleId="BodyTextBold">
    <w:name w:val="Body Text Bold"/>
    <w:basedOn w:val="BodyText"/>
    <w:qFormat/>
    <w:rsid w:val="007859FD"/>
    <w:rPr>
      <w:b/>
    </w:rPr>
  </w:style>
  <w:style w:type="character" w:styleId="Hyperlink">
    <w:name w:val="Hyperlink"/>
    <w:basedOn w:val="DefaultParagraphFont"/>
    <w:uiPriority w:val="99"/>
    <w:unhideWhenUsed/>
    <w:rsid w:val="008B0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3992</Characters>
  <Application>Microsoft Office Word</Application>
  <DocSecurity>0</DocSecurity>
  <Lines>147</Lines>
  <Paragraphs>109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AHCLSC204 Lay paving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