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62F9" w:rsidP="00D662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AHCLPW602 Coordinate the preparation of a regional resource management plan</w:t>
      </w:r>
      <w:r>
        <w:fldChar w:fldCharType="end"/>
      </w:r>
    </w:p>
    <w:p w:rsidR="00D662F9" w:rsidP="00D662F9">
      <w:pPr>
        <w:pStyle w:val="Version"/>
        <w:sectPr w:rsidSect="006056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56BF" w:rsidP="006056BF">
      <w:pPr>
        <w:pStyle w:val="SuperHeading"/>
      </w:pPr>
      <w:r w:rsidRPr="006056BF">
        <w:t>AHCLPW602 Coordinate the preparation of a regional resource management plan</w:t>
      </w:r>
    </w:p>
    <w:p w:rsidR="00000000" w:rsidRPr="006056BF" w:rsidP="006056BF">
      <w:pPr>
        <w:pStyle w:val="Heading1"/>
      </w:pPr>
      <w:bookmarkStart w:id="1" w:name="O_1151103"/>
      <w:bookmarkEnd w:id="1"/>
      <w:r w:rsidRPr="006056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056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BF">
            <w:pPr>
              <w:pStyle w:val="BodyTextBold"/>
              <w:rPr>
                <w:lang w:val="en-NZ"/>
              </w:rPr>
            </w:pPr>
            <w:r w:rsidRPr="006056B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BF">
            <w:pPr>
              <w:pStyle w:val="BodyTextBold"/>
              <w:rPr>
                <w:lang w:val="en-NZ"/>
              </w:rPr>
            </w:pPr>
            <w:r w:rsidRPr="006056BF">
              <w:t>Comments</w:t>
            </w:r>
          </w:p>
        </w:tc>
      </w:tr>
      <w:tr w:rsidTr="006056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BF">
            <w:pPr>
              <w:pStyle w:val="BodyText"/>
              <w:rPr>
                <w:lang w:val="en-NZ"/>
              </w:rPr>
            </w:pPr>
            <w:r w:rsidRPr="006056B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6BF" w:rsidP="006056BF">
            <w:pPr>
              <w:pStyle w:val="BodyText"/>
            </w:pPr>
            <w:r w:rsidRPr="006056BF">
              <w:t>This version released with AHC Agriculture, Horticulture and Conservation and Land Management Training Package Version 6.0.</w:t>
            </w:r>
          </w:p>
        </w:tc>
      </w:tr>
    </w:tbl>
    <w:p w:rsidR="00000000" w:rsidRPr="006056BF" w:rsidP="006056BF">
      <w:pPr>
        <w:pStyle w:val="BodyText"/>
      </w:pPr>
    </w:p>
    <w:p w:rsidR="00000000" w:rsidRPr="006056BF" w:rsidP="006056BF">
      <w:pPr>
        <w:pStyle w:val="AllowPageBreak"/>
      </w:pPr>
    </w:p>
    <w:p w:rsidR="00000000" w:rsidRPr="006056BF" w:rsidP="006056BF">
      <w:pPr>
        <w:pStyle w:val="Heading1"/>
      </w:pPr>
      <w:bookmarkStart w:id="2" w:name="O_1151104"/>
      <w:bookmarkEnd w:id="2"/>
      <w:r w:rsidRPr="006056BF">
        <w:t>Application</w:t>
      </w:r>
    </w:p>
    <w:p w:rsidR="00000000" w:rsidRPr="006056BF" w:rsidP="00D662F9">
      <w:pPr>
        <w:pStyle w:val="BodyText"/>
      </w:pPr>
      <w:r w:rsidRPr="006056BF">
        <w:t>This unit of competency describes the skills and knowledge required to engage stakeholders and oper</w:t>
      </w:r>
      <w:r w:rsidRPr="006056BF">
        <w:t xml:space="preserve">ate at a strategic level to coordinate the development of regional natural resource management plans. </w:t>
      </w:r>
    </w:p>
    <w:p w:rsidR="00000000" w:rsidRPr="006056BF" w:rsidP="00D662F9">
      <w:pPr>
        <w:pStyle w:val="BodyText"/>
      </w:pPr>
      <w:r w:rsidRPr="006056BF">
        <w:t xml:space="preserve">The unit applies to individuals who work at a strategic level within the conservation and land management industry, working with specialists in regional </w:t>
      </w:r>
      <w:r w:rsidRPr="006056BF">
        <w:t>planning. They analyse information and exercise judgement to complete a range of advanced skilled activities demonstrating a deep knowledge of resource management. They have accountability for the work of others and analyse, design and communicate solution</w:t>
      </w:r>
      <w:r w:rsidRPr="006056BF">
        <w:t>s to a range of complex problems.</w:t>
      </w:r>
    </w:p>
    <w:p w:rsidR="00000000" w:rsidRPr="006056BF" w:rsidP="00D662F9">
      <w:pPr>
        <w:pStyle w:val="BodyText"/>
      </w:pPr>
      <w:r w:rsidRPr="006056BF">
        <w:t>No licensing, legislative or certification requirements are apply to this unit at the time of publication.</w:t>
      </w:r>
    </w:p>
    <w:p w:rsidR="00000000" w:rsidRPr="006056BF" w:rsidP="006056BF">
      <w:pPr>
        <w:pStyle w:val="Heading1"/>
      </w:pPr>
      <w:bookmarkStart w:id="3" w:name="O_1151105"/>
      <w:bookmarkEnd w:id="3"/>
      <w:r w:rsidRPr="006056BF">
        <w:t>Pre-requisite Unit</w:t>
      </w:r>
    </w:p>
    <w:p w:rsidR="00000000" w:rsidRPr="006056BF" w:rsidP="00D662F9">
      <w:pPr>
        <w:pStyle w:val="BodyText"/>
      </w:pPr>
      <w:r w:rsidRPr="006056BF">
        <w:t>Nil</w:t>
      </w:r>
    </w:p>
    <w:p w:rsidR="00000000" w:rsidRPr="006056BF" w:rsidP="006056BF">
      <w:pPr>
        <w:pStyle w:val="Heading1"/>
      </w:pPr>
      <w:bookmarkStart w:id="4" w:name="O_1151107"/>
      <w:bookmarkEnd w:id="4"/>
      <w:r w:rsidRPr="006056BF">
        <w:t>Unit Sector</w:t>
      </w:r>
    </w:p>
    <w:p w:rsidR="00000000" w:rsidRPr="006056BF" w:rsidP="00D662F9">
      <w:pPr>
        <w:pStyle w:val="BodyText"/>
      </w:pPr>
      <w:r w:rsidRPr="006056BF">
        <w:t>Lands, Parks and Wildlife (LPW)</w:t>
      </w:r>
    </w:p>
    <w:p w:rsidR="00000000" w:rsidRPr="006056BF" w:rsidP="006056BF">
      <w:pPr>
        <w:pStyle w:val="Heading1"/>
      </w:pPr>
      <w:bookmarkStart w:id="5" w:name="O_1151108"/>
      <w:bookmarkEnd w:id="5"/>
      <w:r w:rsidRPr="006056B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662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BF">
            <w:pPr>
              <w:pStyle w:val="BodyTextBold"/>
              <w:rPr>
                <w:lang w:val="en-NZ"/>
              </w:rPr>
            </w:pPr>
            <w:r w:rsidRPr="006056B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BF">
            <w:pPr>
              <w:pStyle w:val="BodyTextBold"/>
              <w:rPr>
                <w:lang w:val="en-NZ"/>
              </w:rPr>
            </w:pPr>
            <w:r w:rsidRPr="006056BF">
              <w:t>Performance Criteria</w:t>
            </w:r>
          </w:p>
        </w:tc>
      </w:tr>
      <w:tr w:rsidTr="00D662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6BF" w:rsidP="006056BF">
            <w:pPr>
              <w:pStyle w:val="BodyText"/>
            </w:pPr>
            <w:r w:rsidRPr="006056B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BF">
            <w:pPr>
              <w:pStyle w:val="BodyText"/>
              <w:rPr>
                <w:lang w:val="en-NZ"/>
              </w:rPr>
            </w:pPr>
            <w:r w:rsidRPr="006056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62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BF">
            <w:pPr>
              <w:pStyle w:val="BodyText"/>
              <w:rPr>
                <w:lang w:val="en-NZ"/>
              </w:rPr>
            </w:pPr>
            <w:r w:rsidRPr="006056BF">
              <w:t>1. Review existing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6BF" w:rsidP="006056BF">
            <w:pPr>
              <w:pStyle w:val="BodyText"/>
            </w:pPr>
            <w:r w:rsidRPr="006056BF">
              <w:t>1.1 Access a</w:t>
            </w:r>
            <w:r w:rsidRPr="006056BF">
              <w:t>nd review scoping documents and plans to determine starting point for planning process</w:t>
            </w:r>
          </w:p>
          <w:p w:rsidR="00000000" w:rsidRPr="006056BF" w:rsidP="006056BF">
            <w:pPr>
              <w:pStyle w:val="BodyText"/>
            </w:pPr>
            <w:r w:rsidRPr="006056BF">
              <w:t>1.2 Identify sources of additional information required for input</w:t>
            </w:r>
          </w:p>
          <w:p w:rsidR="00000000" w:rsidRPr="006056BF" w:rsidP="006056BF">
            <w:pPr>
              <w:pStyle w:val="BodyText"/>
            </w:pPr>
            <w:r w:rsidRPr="006056BF">
              <w:t>1.3 Examine previous natural resource management issues to determine current and future impact</w:t>
            </w:r>
          </w:p>
          <w:p w:rsidR="00000000" w:rsidP="006056BF">
            <w:pPr>
              <w:pStyle w:val="BodyText"/>
              <w:rPr>
                <w:lang w:val="en-NZ"/>
              </w:rPr>
            </w:pPr>
            <w:r w:rsidRPr="006056BF">
              <w:t>1.4 Iden</w:t>
            </w:r>
            <w:r w:rsidRPr="006056BF">
              <w:t>tify scope and potential solutions from documentation for use in planning process</w:t>
            </w:r>
          </w:p>
        </w:tc>
      </w:tr>
      <w:tr w:rsidTr="00D662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BF">
            <w:pPr>
              <w:pStyle w:val="BodyText"/>
              <w:rPr>
                <w:lang w:val="en-NZ"/>
              </w:rPr>
            </w:pPr>
            <w:r w:rsidRPr="006056BF">
              <w:t>2. Form groups to support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6BF" w:rsidP="006056BF">
            <w:pPr>
              <w:pStyle w:val="BodyText"/>
            </w:pPr>
            <w:r w:rsidRPr="006056BF">
              <w:t>2.1 Contact key stakeholders to elicit views on consultative structures and processes</w:t>
            </w:r>
          </w:p>
          <w:p w:rsidR="00000000" w:rsidRPr="006056BF" w:rsidP="006056BF">
            <w:pPr>
              <w:pStyle w:val="BodyText"/>
            </w:pPr>
            <w:r w:rsidRPr="006056BF">
              <w:t>2.2 Develop consultative structure allowing for diversity, and promote engagement</w:t>
            </w:r>
          </w:p>
          <w:p w:rsidR="00000000" w:rsidP="006056BF">
            <w:pPr>
              <w:pStyle w:val="BodyText"/>
              <w:rPr>
                <w:lang w:val="en-NZ"/>
              </w:rPr>
            </w:pPr>
            <w:r w:rsidRPr="006056BF">
              <w:t xml:space="preserve">2.3 Organise working groups to elicit stakeholder views and assistance </w:t>
            </w:r>
          </w:p>
        </w:tc>
      </w:tr>
      <w:tr w:rsidTr="00D662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BF">
            <w:pPr>
              <w:pStyle w:val="BodyText"/>
              <w:rPr>
                <w:lang w:val="en-NZ"/>
              </w:rPr>
            </w:pPr>
            <w:r w:rsidRPr="006056BF">
              <w:t>3. Plan and conduct consultations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6BF" w:rsidP="006056BF">
            <w:pPr>
              <w:pStyle w:val="BodyText"/>
            </w:pPr>
            <w:r w:rsidRPr="006056BF">
              <w:t>3.1 Develop process to ensure stakeholder input</w:t>
            </w:r>
          </w:p>
          <w:p w:rsidR="00000000" w:rsidRPr="006056BF" w:rsidP="006056BF">
            <w:pPr>
              <w:pStyle w:val="BodyText"/>
            </w:pPr>
            <w:r w:rsidRPr="006056BF">
              <w:t>3.3 Organise consul</w:t>
            </w:r>
            <w:r w:rsidRPr="006056BF">
              <w:t>tation</w:t>
            </w:r>
          </w:p>
          <w:p w:rsidR="00000000" w:rsidP="006056BF">
            <w:pPr>
              <w:pStyle w:val="BodyText"/>
              <w:rPr>
                <w:lang w:val="en-NZ"/>
              </w:rPr>
            </w:pPr>
            <w:r w:rsidRPr="006056BF">
              <w:t>3.2 Record formal consultations for reporting</w:t>
            </w:r>
          </w:p>
        </w:tc>
      </w:tr>
      <w:tr w:rsidTr="00D662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BF">
            <w:pPr>
              <w:pStyle w:val="BodyText"/>
              <w:rPr>
                <w:lang w:val="en-NZ"/>
              </w:rPr>
            </w:pPr>
            <w:r w:rsidRPr="006056BF">
              <w:t>4. Coordinate the collection of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6BF" w:rsidP="006056BF">
            <w:pPr>
              <w:pStyle w:val="BodyText"/>
            </w:pPr>
            <w:r w:rsidRPr="006056BF">
              <w:t>4.1 Coordinate data collection and surveys</w:t>
            </w:r>
          </w:p>
          <w:p w:rsidR="00000000" w:rsidRPr="006056BF" w:rsidP="006056BF">
            <w:pPr>
              <w:pStyle w:val="BodyText"/>
            </w:pPr>
            <w:r w:rsidRPr="006056BF">
              <w:t>4.2 Develop rules and relationships between various data sets for database structure</w:t>
            </w:r>
          </w:p>
          <w:p w:rsidR="00000000" w:rsidRPr="006056BF" w:rsidP="006056BF">
            <w:pPr>
              <w:pStyle w:val="BodyText"/>
            </w:pPr>
            <w:r w:rsidRPr="006056BF">
              <w:t>4.3 Engage data processing specialist</w:t>
            </w:r>
            <w:r w:rsidRPr="006056BF">
              <w:t>s to generate report formats</w:t>
            </w:r>
          </w:p>
          <w:p w:rsidR="00000000" w:rsidRPr="006056BF" w:rsidP="006056BF">
            <w:pPr>
              <w:pStyle w:val="BodyText"/>
            </w:pPr>
            <w:r w:rsidRPr="006056BF">
              <w:t>4.4 Record data in database</w:t>
            </w:r>
          </w:p>
          <w:p w:rsidR="00000000" w:rsidP="006056BF">
            <w:pPr>
              <w:pStyle w:val="BodyText"/>
              <w:rPr>
                <w:lang w:val="en-NZ"/>
              </w:rPr>
            </w:pPr>
            <w:r w:rsidRPr="006056BF">
              <w:t>4.5 Manage data collection and recording within budgetary constraints</w:t>
            </w:r>
          </w:p>
        </w:tc>
      </w:tr>
      <w:tr w:rsidTr="00D662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BF">
            <w:pPr>
              <w:pStyle w:val="BodyText"/>
              <w:rPr>
                <w:lang w:val="en-NZ"/>
              </w:rPr>
            </w:pPr>
            <w:r w:rsidRPr="006056BF">
              <w:t>5. Coordinate the development of goals and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6BF" w:rsidP="006056BF">
            <w:pPr>
              <w:pStyle w:val="BodyText"/>
            </w:pPr>
            <w:r w:rsidRPr="006056BF">
              <w:t>5.1 Engage technical advisers to coordinate development of goals and strat</w:t>
            </w:r>
            <w:r w:rsidRPr="006056BF">
              <w:t>egies</w:t>
            </w:r>
          </w:p>
          <w:p w:rsidR="00000000" w:rsidRPr="006056BF" w:rsidP="006056BF">
            <w:pPr>
              <w:pStyle w:val="BodyText"/>
            </w:pPr>
            <w:r w:rsidRPr="006056BF">
              <w:t>5.2 Obtain technical advice on issues at regional and local levels for integration into goals and strategies</w:t>
            </w:r>
          </w:p>
          <w:p w:rsidR="00000000" w:rsidRPr="006056BF" w:rsidP="006056BF">
            <w:pPr>
              <w:pStyle w:val="BodyText"/>
            </w:pPr>
            <w:r w:rsidRPr="006056BF">
              <w:t>5.3 Provide advice to stakeholders to assist in development of goals and strategies</w:t>
            </w:r>
          </w:p>
          <w:p w:rsidR="00000000" w:rsidRPr="006056BF" w:rsidP="006056BF">
            <w:pPr>
              <w:pStyle w:val="BodyText"/>
            </w:pPr>
            <w:r w:rsidRPr="006056BF">
              <w:t>5.4 Facilitate groups to provide suggestion for goals and</w:t>
            </w:r>
            <w:r w:rsidRPr="006056BF">
              <w:t xml:space="preserve"> strategies and their formulation at a regional level</w:t>
            </w:r>
          </w:p>
          <w:p w:rsidR="00000000" w:rsidP="006056BF">
            <w:pPr>
              <w:pStyle w:val="BodyText"/>
              <w:rPr>
                <w:lang w:val="en-NZ"/>
              </w:rPr>
            </w:pPr>
            <w:r w:rsidRPr="006056BF">
              <w:t>5.5 Review original scope and basis for planning process at major developmental stages</w:t>
            </w:r>
          </w:p>
        </w:tc>
      </w:tr>
      <w:tr w:rsidTr="00D662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BF">
            <w:pPr>
              <w:pStyle w:val="BodyText"/>
              <w:rPr>
                <w:lang w:val="en-NZ"/>
              </w:rPr>
            </w:pPr>
            <w:r w:rsidRPr="006056BF">
              <w:t>6. Coordinate the preparation of a draft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6BF" w:rsidP="006056BF">
            <w:pPr>
              <w:pStyle w:val="BodyText"/>
            </w:pPr>
            <w:r w:rsidRPr="006056BF">
              <w:t xml:space="preserve">6.1 Coordinate preparation </w:t>
            </w:r>
            <w:r w:rsidRPr="006056BF">
              <w:t>of draft plan using technical and stakeholder input</w:t>
            </w:r>
          </w:p>
          <w:p w:rsidR="00000000" w:rsidRPr="006056BF" w:rsidP="006056BF">
            <w:pPr>
              <w:pStyle w:val="BodyText"/>
            </w:pPr>
            <w:r w:rsidRPr="006056BF">
              <w:t>6.2 Coordinate personnel to structure the draft plan</w:t>
            </w:r>
          </w:p>
          <w:p w:rsidR="00000000" w:rsidRPr="006056BF" w:rsidP="006056BF">
            <w:pPr>
              <w:pStyle w:val="BodyText"/>
            </w:pPr>
            <w:r w:rsidRPr="006056BF">
              <w:t>6.3 Ensure draft plan is structured according to workplace requirements</w:t>
            </w:r>
          </w:p>
          <w:p w:rsidR="00000000" w:rsidRPr="006056BF" w:rsidP="006056BF">
            <w:pPr>
              <w:pStyle w:val="BodyText"/>
            </w:pPr>
            <w:r w:rsidRPr="006056BF">
              <w:t>6.4 Review plan against legislative requirements and government and regional po</w:t>
            </w:r>
            <w:r w:rsidRPr="006056BF">
              <w:t>licies and processes</w:t>
            </w:r>
          </w:p>
          <w:p w:rsidR="00000000" w:rsidP="006056BF">
            <w:pPr>
              <w:pStyle w:val="BodyText"/>
              <w:rPr>
                <w:lang w:val="en-NZ"/>
              </w:rPr>
            </w:pPr>
            <w:r w:rsidRPr="006056BF">
              <w:t>6.5 Submit draft plan for editing, review and approval before stakeholder feedback</w:t>
            </w:r>
          </w:p>
        </w:tc>
      </w:tr>
      <w:tr w:rsidTr="00D662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BF">
            <w:pPr>
              <w:pStyle w:val="BodyText"/>
              <w:rPr>
                <w:lang w:val="en-NZ"/>
              </w:rPr>
            </w:pPr>
            <w:r w:rsidRPr="006056BF">
              <w:t>7. Coordinate the revision of the plan to reflect consultations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6BF" w:rsidP="006056BF">
            <w:pPr>
              <w:pStyle w:val="BodyText"/>
            </w:pPr>
            <w:r w:rsidRPr="006056BF">
              <w:t>7.1 Revise draft plan to reflect stakeholder feedback</w:t>
            </w:r>
          </w:p>
          <w:p w:rsidR="00000000" w:rsidRPr="006056BF" w:rsidP="006056BF">
            <w:pPr>
              <w:pStyle w:val="BodyText"/>
            </w:pPr>
            <w:r w:rsidRPr="006056BF">
              <w:t xml:space="preserve">7.2 Engage technical advisers to </w:t>
            </w:r>
            <w:r w:rsidRPr="006056BF">
              <w:t>develop responses to feedback</w:t>
            </w:r>
          </w:p>
          <w:p w:rsidR="00000000" w:rsidRPr="006056BF" w:rsidP="006056BF">
            <w:pPr>
              <w:pStyle w:val="BodyText"/>
            </w:pPr>
            <w:r w:rsidRPr="006056BF">
              <w:t>7.3 Submit revised plan for editing and review</w:t>
            </w:r>
          </w:p>
          <w:p w:rsidR="00000000" w:rsidP="006056BF">
            <w:pPr>
              <w:pStyle w:val="BodyText"/>
              <w:rPr>
                <w:lang w:val="en-NZ"/>
              </w:rPr>
            </w:pPr>
            <w:r w:rsidRPr="006056BF">
              <w:t>7.4 Submit revised plan to regional planning groups</w:t>
            </w:r>
          </w:p>
        </w:tc>
      </w:tr>
      <w:tr w:rsidTr="00D662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BF">
            <w:pPr>
              <w:pStyle w:val="BodyText"/>
              <w:rPr>
                <w:lang w:val="en-NZ"/>
              </w:rPr>
            </w:pPr>
            <w:r w:rsidRPr="006056BF">
              <w:t>8. Submit plan for approval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6BF" w:rsidP="006056BF">
            <w:pPr>
              <w:pStyle w:val="BodyText"/>
            </w:pPr>
            <w:r w:rsidRPr="006056BF">
              <w:t>8.1 Submit final plan for approval and publication</w:t>
            </w:r>
          </w:p>
          <w:p w:rsidR="00000000" w:rsidRPr="006056BF" w:rsidP="006056BF">
            <w:pPr>
              <w:pStyle w:val="BodyText"/>
            </w:pPr>
            <w:r w:rsidRPr="006056BF">
              <w:t xml:space="preserve">8.2 Evaluate planning process and outcomes for </w:t>
            </w:r>
            <w:r w:rsidRPr="006056BF">
              <w:t>future improvements</w:t>
            </w:r>
          </w:p>
        </w:tc>
      </w:tr>
    </w:tbl>
    <w:p w:rsidR="00000000" w:rsidRPr="006056BF" w:rsidP="006056BF">
      <w:pPr>
        <w:pStyle w:val="BodyText"/>
      </w:pPr>
    </w:p>
    <w:p w:rsidR="00000000" w:rsidRPr="006056BF" w:rsidP="006056BF">
      <w:pPr>
        <w:pStyle w:val="AllowPageBreak"/>
      </w:pPr>
    </w:p>
    <w:p w:rsidR="00000000" w:rsidRPr="006056BF" w:rsidP="006056BF">
      <w:pPr>
        <w:pStyle w:val="Heading1"/>
      </w:pPr>
      <w:bookmarkStart w:id="6" w:name="O_1151109"/>
      <w:bookmarkEnd w:id="6"/>
      <w:r w:rsidRPr="006056BF">
        <w:t>Foundation Skills</w:t>
      </w:r>
    </w:p>
    <w:p w:rsidR="00000000" w:rsidRPr="00D662F9" w:rsidP="00D662F9">
      <w:pPr>
        <w:pStyle w:val="BodyText"/>
        <w:rPr>
          <w:i/>
        </w:rPr>
      </w:pPr>
      <w:r w:rsidRPr="00D662F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056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BF">
            <w:pPr>
              <w:pStyle w:val="BodyTextBold"/>
              <w:rPr>
                <w:lang w:val="en-NZ"/>
              </w:rPr>
            </w:pPr>
            <w:r w:rsidRPr="006056B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BF">
            <w:pPr>
              <w:pStyle w:val="BodyTextBold"/>
              <w:rPr>
                <w:lang w:val="en-NZ"/>
              </w:rPr>
            </w:pPr>
            <w:r w:rsidRPr="006056BF">
              <w:t>Description</w:t>
            </w:r>
          </w:p>
        </w:tc>
      </w:tr>
      <w:tr w:rsidTr="006056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BF">
            <w:pPr>
              <w:pStyle w:val="BodyText"/>
              <w:rPr>
                <w:lang w:val="en-NZ"/>
              </w:rPr>
            </w:pPr>
            <w:r w:rsidRPr="006056B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BF">
            <w:pPr>
              <w:pStyle w:val="ListBullet"/>
              <w:rPr>
                <w:lang w:val="en-NZ"/>
              </w:rPr>
            </w:pPr>
            <w:r w:rsidRPr="006056BF">
              <w:t>Organise, evaluate and critique ideas and information from reports, plans and other information, and draw on a broad range of strategies to build and maintain understanding throughout the resource management planning process</w:t>
            </w:r>
          </w:p>
        </w:tc>
      </w:tr>
      <w:tr w:rsidTr="006056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BF">
            <w:pPr>
              <w:pStyle w:val="BodyText"/>
              <w:rPr>
                <w:lang w:val="en-NZ"/>
              </w:rPr>
            </w:pPr>
            <w:r w:rsidRPr="006056B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BF">
            <w:pPr>
              <w:pStyle w:val="ListBullet"/>
              <w:rPr>
                <w:lang w:val="en-NZ"/>
              </w:rPr>
            </w:pPr>
            <w:r w:rsidRPr="006056BF">
              <w:t>Prepare detailed planning documentation demonstrating advanced writing skills by selecting appropriate conventions and stylistic devices and formatting to express precise meaning to the target audience</w:t>
            </w:r>
          </w:p>
        </w:tc>
      </w:tr>
      <w:tr w:rsidTr="006056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BF">
            <w:pPr>
              <w:pStyle w:val="BodyText"/>
              <w:rPr>
                <w:lang w:val="en-NZ"/>
              </w:rPr>
            </w:pPr>
            <w:r w:rsidRPr="006056B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6BF" w:rsidP="006056BF">
            <w:pPr>
              <w:pStyle w:val="ListBullet"/>
            </w:pPr>
            <w:r w:rsidRPr="006056BF">
              <w:t xml:space="preserve">Establish and maintain complex </w:t>
            </w:r>
            <w:r w:rsidRPr="006056BF">
              <w:t>and effective communication in a consultative contexts</w:t>
            </w:r>
          </w:p>
        </w:tc>
      </w:tr>
    </w:tbl>
    <w:p w:rsidR="00000000" w:rsidRPr="006056BF" w:rsidP="006056BF">
      <w:pPr>
        <w:pStyle w:val="BodyText"/>
      </w:pPr>
    </w:p>
    <w:p w:rsidR="00000000" w:rsidRPr="006056BF" w:rsidP="006056BF">
      <w:pPr>
        <w:pStyle w:val="AllowPageBreak"/>
      </w:pPr>
    </w:p>
    <w:p w:rsidR="00000000" w:rsidRPr="006056BF" w:rsidP="006056BF">
      <w:pPr>
        <w:pStyle w:val="Heading1"/>
      </w:pPr>
      <w:bookmarkStart w:id="7" w:name="O_1151111"/>
      <w:bookmarkEnd w:id="7"/>
      <w:r w:rsidRPr="006056B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056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BF">
            <w:pPr>
              <w:pStyle w:val="BodyTextBold"/>
              <w:rPr>
                <w:lang w:val="en-NZ"/>
              </w:rPr>
            </w:pPr>
            <w:r w:rsidRPr="006056B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BF">
            <w:pPr>
              <w:pStyle w:val="BodyTextBold"/>
              <w:rPr>
                <w:lang w:val="en-NZ"/>
              </w:rPr>
            </w:pPr>
            <w:r w:rsidRPr="006056B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BF">
            <w:pPr>
              <w:pStyle w:val="BodyTextBold"/>
              <w:rPr>
                <w:lang w:val="en-NZ"/>
              </w:rPr>
            </w:pPr>
            <w:r w:rsidRPr="006056B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BF">
            <w:pPr>
              <w:pStyle w:val="BodyTextBold"/>
              <w:rPr>
                <w:lang w:val="en-NZ"/>
              </w:rPr>
            </w:pPr>
            <w:r w:rsidRPr="006056BF">
              <w:t>Equivalence status</w:t>
            </w:r>
          </w:p>
        </w:tc>
      </w:tr>
      <w:tr w:rsidTr="006056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BF">
            <w:pPr>
              <w:pStyle w:val="BodyText"/>
              <w:rPr>
                <w:lang w:val="en-NZ"/>
              </w:rPr>
            </w:pPr>
            <w:r w:rsidRPr="006056BF">
              <w:t>AHCLPW602 Coordinate the preparation of a regional resource management plan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BF">
            <w:pPr>
              <w:pStyle w:val="BodyText"/>
              <w:rPr>
                <w:lang w:val="en-NZ"/>
              </w:rPr>
            </w:pPr>
            <w:r w:rsidRPr="006056BF">
              <w:t>AHCLPW601 Coordinate the preparation of a regional resource management plan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6BF" w:rsidP="006056BF">
            <w:pPr>
              <w:pStyle w:val="BodyText"/>
            </w:pPr>
            <w:r w:rsidRPr="006056BF">
              <w:t>Changes to Application and minor edits and changes to Performance Criteria order for clarity</w:t>
            </w:r>
          </w:p>
          <w:p w:rsidR="00000000" w:rsidP="006056BF">
            <w:pPr>
              <w:pStyle w:val="BodyText"/>
              <w:rPr>
                <w:lang w:val="en-NZ"/>
              </w:rPr>
            </w:pPr>
            <w:r w:rsidRPr="006056BF">
              <w:t>Updated Per</w:t>
            </w:r>
            <w:r w:rsidRPr="006056BF">
              <w:t>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6BF" w:rsidP="006056BF">
            <w:pPr>
              <w:pStyle w:val="BodyText"/>
            </w:pPr>
            <w:r w:rsidRPr="006056BF">
              <w:t>Equivalent</w:t>
            </w:r>
          </w:p>
        </w:tc>
      </w:tr>
    </w:tbl>
    <w:p w:rsidR="00000000" w:rsidRPr="006056BF" w:rsidP="006056BF">
      <w:pPr>
        <w:pStyle w:val="BodyText"/>
      </w:pPr>
    </w:p>
    <w:p w:rsidR="00000000" w:rsidRPr="006056BF" w:rsidP="006056BF">
      <w:pPr>
        <w:pStyle w:val="AllowPageBreak"/>
      </w:pPr>
    </w:p>
    <w:p w:rsidR="00000000" w:rsidRPr="006056BF" w:rsidP="006056BF">
      <w:pPr>
        <w:pStyle w:val="Heading1"/>
      </w:pPr>
      <w:bookmarkStart w:id="8" w:name="O_1151118"/>
      <w:bookmarkEnd w:id="8"/>
      <w:r w:rsidRPr="006056BF">
        <w:t>Links</w:t>
      </w:r>
    </w:p>
    <w:p w:rsidR="00000000" w:rsidRPr="006056BF" w:rsidP="00D662F9">
      <w:pPr>
        <w:pStyle w:val="BodyText"/>
      </w:pPr>
      <w:r w:rsidRPr="006056B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C46E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056BF" w:rsidP="00D662F9">
      <w:pPr>
        <w:pStyle w:val="BodyText"/>
        <w:sectPr w:rsidSect="006056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056BF" w:rsidP="006056BF">
      <w:pPr>
        <w:pStyle w:val="SuperHeading"/>
      </w:pPr>
      <w:r w:rsidRPr="006056BF">
        <w:t>Assessment Requirements for AHCLPW602 Coordinate the preparation of a regional resource management plan</w:t>
      </w:r>
    </w:p>
    <w:p w:rsidR="00000000" w:rsidRPr="006056BF" w:rsidP="006056BF">
      <w:pPr>
        <w:pStyle w:val="Heading1"/>
      </w:pPr>
      <w:bookmarkStart w:id="9" w:name="O_1151113"/>
      <w:bookmarkEnd w:id="9"/>
      <w:r w:rsidRPr="006056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056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BF">
            <w:pPr>
              <w:pStyle w:val="BodyTextBold"/>
              <w:rPr>
                <w:lang w:val="en-NZ"/>
              </w:rPr>
            </w:pPr>
            <w:r w:rsidRPr="006056B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BF">
            <w:pPr>
              <w:pStyle w:val="BodyTextBold"/>
              <w:rPr>
                <w:lang w:val="en-NZ"/>
              </w:rPr>
            </w:pPr>
            <w:r w:rsidRPr="006056BF">
              <w:t>Comments</w:t>
            </w:r>
          </w:p>
        </w:tc>
      </w:tr>
      <w:tr w:rsidTr="006056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BF">
            <w:pPr>
              <w:pStyle w:val="BodyText"/>
              <w:rPr>
                <w:lang w:val="en-NZ"/>
              </w:rPr>
            </w:pPr>
            <w:r w:rsidRPr="006056B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6BF" w:rsidP="006056BF">
            <w:pPr>
              <w:pStyle w:val="BodyText"/>
            </w:pPr>
            <w:r w:rsidRPr="006056BF">
              <w:t>This version released with AHC Agriculture, Horticulture and Conservation and Land Management Training Package Version 6.0.</w:t>
            </w:r>
          </w:p>
        </w:tc>
      </w:tr>
    </w:tbl>
    <w:p w:rsidR="00000000" w:rsidRPr="006056BF" w:rsidP="006056BF">
      <w:pPr>
        <w:pStyle w:val="BodyText"/>
      </w:pPr>
    </w:p>
    <w:p w:rsidR="00000000" w:rsidRPr="006056BF" w:rsidP="006056BF">
      <w:pPr>
        <w:pStyle w:val="AllowPageBreak"/>
      </w:pPr>
    </w:p>
    <w:p w:rsidR="00000000" w:rsidRPr="006056BF" w:rsidP="006056BF">
      <w:pPr>
        <w:pStyle w:val="Heading1"/>
      </w:pPr>
      <w:bookmarkStart w:id="10" w:name="O_1151114"/>
      <w:bookmarkEnd w:id="10"/>
      <w:r w:rsidRPr="006056BF">
        <w:t>Performance Evidence</w:t>
      </w:r>
    </w:p>
    <w:p w:rsidR="00000000" w:rsidRPr="006056BF" w:rsidP="00D662F9">
      <w:pPr>
        <w:pStyle w:val="BodyText"/>
      </w:pPr>
      <w:r w:rsidRPr="006056BF">
        <w:t>An individual demonstrating competency must satisfy all of the elements and performance cr</w:t>
      </w:r>
      <w:r w:rsidRPr="006056BF">
        <w:t xml:space="preserve">iteria in this unit. </w:t>
      </w:r>
    </w:p>
    <w:p w:rsidR="00000000" w:rsidRPr="006056BF" w:rsidP="00D662F9">
      <w:pPr>
        <w:pStyle w:val="BodyText"/>
      </w:pPr>
      <w:r w:rsidRPr="006056BF">
        <w:t>There must be evidence that the individual has, on at least one occasion, coordinated the development of a regional resource management plan.</w:t>
      </w:r>
    </w:p>
    <w:p w:rsidR="00000000" w:rsidRPr="006056BF" w:rsidP="00D662F9">
      <w:pPr>
        <w:pStyle w:val="BodyText"/>
      </w:pPr>
      <w:r w:rsidRPr="006056BF">
        <w:t>There must also be evidence that the individual has:</w:t>
      </w:r>
    </w:p>
    <w:p w:rsidR="00000000" w:rsidRPr="006056BF" w:rsidP="006056BF">
      <w:pPr>
        <w:pStyle w:val="ListBullet"/>
      </w:pPr>
      <w:r w:rsidRPr="006056BF">
        <w:t>reviewed existing planning documents a</w:t>
      </w:r>
      <w:r w:rsidRPr="006056BF">
        <w:t>nd sources of information required for regional planning</w:t>
      </w:r>
    </w:p>
    <w:p w:rsidR="00000000" w:rsidRPr="006056BF" w:rsidP="006056BF">
      <w:pPr>
        <w:pStyle w:val="ListBullet"/>
      </w:pPr>
      <w:r w:rsidRPr="006056BF">
        <w:t>identified land management issues and potential solutions</w:t>
      </w:r>
    </w:p>
    <w:p w:rsidR="00000000" w:rsidRPr="006056BF" w:rsidP="006056BF">
      <w:pPr>
        <w:pStyle w:val="ListBullet"/>
      </w:pPr>
      <w:r w:rsidRPr="006056BF">
        <w:t>identified stakeholders from diverse interest groups, formed consultative groups and elicited input for planning</w:t>
      </w:r>
    </w:p>
    <w:p w:rsidR="00000000" w:rsidRPr="006056BF" w:rsidP="006056BF">
      <w:pPr>
        <w:pStyle w:val="ListBullet"/>
      </w:pPr>
      <w:r w:rsidRPr="006056BF">
        <w:t>organised the collection and analysis of data to inform planning and monitor progress</w:t>
      </w:r>
    </w:p>
    <w:p w:rsidR="00000000" w:rsidRPr="006056BF" w:rsidP="006056BF">
      <w:pPr>
        <w:pStyle w:val="ListBullet"/>
      </w:pPr>
      <w:r w:rsidRPr="006056BF">
        <w:t>worked with stakeholders and technical advisers to develop goals and performance criteria</w:t>
      </w:r>
    </w:p>
    <w:p w:rsidR="00000000" w:rsidRPr="006056BF" w:rsidP="006056BF">
      <w:pPr>
        <w:pStyle w:val="ListBullet"/>
      </w:pPr>
      <w:r w:rsidRPr="006056BF">
        <w:t>developed a draft plan for widespread consultation and feedback, which must incl</w:t>
      </w:r>
      <w:r w:rsidRPr="006056BF">
        <w:t>ude goals, strategies and outcomes that reflect consultation and technical advice</w:t>
      </w:r>
    </w:p>
    <w:p w:rsidR="00000000" w:rsidRPr="006056BF" w:rsidP="006056BF">
      <w:pPr>
        <w:pStyle w:val="ListBullet"/>
      </w:pPr>
      <w:r w:rsidRPr="006056BF">
        <w:t>compiled feedback and amended plan to reflect recommended changes</w:t>
      </w:r>
    </w:p>
    <w:p w:rsidR="00000000" w:rsidRPr="006056BF" w:rsidP="006056BF">
      <w:pPr>
        <w:pStyle w:val="ListBullet"/>
      </w:pPr>
      <w:r w:rsidRPr="006056BF">
        <w:t>finalised the regional resource management plan according to workplace standards.</w:t>
      </w:r>
    </w:p>
    <w:p w:rsidR="00000000" w:rsidRPr="006056BF" w:rsidP="006056BF">
      <w:pPr>
        <w:pStyle w:val="AllowPageBreak"/>
      </w:pPr>
    </w:p>
    <w:p w:rsidR="00000000" w:rsidRPr="006056BF" w:rsidP="006056BF">
      <w:pPr>
        <w:pStyle w:val="Heading1"/>
      </w:pPr>
      <w:bookmarkStart w:id="11" w:name="O_1151115"/>
      <w:bookmarkEnd w:id="11"/>
      <w:r w:rsidRPr="006056BF">
        <w:t>Knowled</w:t>
      </w:r>
      <w:r w:rsidRPr="006056BF">
        <w:t>ge Evidence</w:t>
      </w:r>
    </w:p>
    <w:p w:rsidR="00000000" w:rsidRPr="006056BF" w:rsidP="00D662F9">
      <w:pPr>
        <w:pStyle w:val="BodyText"/>
      </w:pPr>
      <w:r w:rsidRPr="006056BF">
        <w:t>An individual must be able to demonstrate the knowledge required to perform the tasks outlined in the elements and performance criteria of this unit. This includes knowledge of:</w:t>
      </w:r>
    </w:p>
    <w:p w:rsidR="00000000" w:rsidRPr="006056BF" w:rsidP="006056BF">
      <w:pPr>
        <w:pStyle w:val="ListBullet"/>
      </w:pPr>
      <w:r w:rsidRPr="006056BF">
        <w:t>regional and rural planning concepts from town planning, rural industry planning, and natural resource planning perspectives</w:t>
      </w:r>
    </w:p>
    <w:p w:rsidR="00000000" w:rsidRPr="006056BF" w:rsidP="006056BF">
      <w:pPr>
        <w:pStyle w:val="ListBullet"/>
      </w:pPr>
      <w:r w:rsidRPr="006056BF">
        <w:t>impact of government processes and industry activities in social and economic terms</w:t>
      </w:r>
    </w:p>
    <w:p w:rsidR="00000000" w:rsidRPr="006056BF" w:rsidP="006056BF">
      <w:pPr>
        <w:pStyle w:val="ListBullet"/>
      </w:pPr>
      <w:r w:rsidRPr="006056BF">
        <w:t>consultative groups and techniques that take in</w:t>
      </w:r>
      <w:r w:rsidRPr="006056BF">
        <w:t>to consideration cross-cultural and cultural factors, including:</w:t>
      </w:r>
    </w:p>
    <w:p w:rsidR="00000000" w:rsidRPr="006056BF" w:rsidP="006056BF">
      <w:pPr>
        <w:pStyle w:val="ListBullet2"/>
      </w:pPr>
      <w:r w:rsidRPr="006056BF">
        <w:t>special interest groups</w:t>
      </w:r>
    </w:p>
    <w:p w:rsidR="00000000" w:rsidRPr="006056BF" w:rsidP="006056BF">
      <w:pPr>
        <w:pStyle w:val="ListBullet2"/>
      </w:pPr>
      <w:r w:rsidRPr="006056BF">
        <w:t>Indigenous and cultural</w:t>
      </w:r>
    </w:p>
    <w:p w:rsidR="00000000" w:rsidRPr="006056BF" w:rsidP="006056BF">
      <w:pPr>
        <w:pStyle w:val="ListBullet2"/>
      </w:pPr>
      <w:r w:rsidRPr="006056BF">
        <w:t>commercial</w:t>
      </w:r>
    </w:p>
    <w:p w:rsidR="00000000" w:rsidRPr="006056BF" w:rsidP="006056BF">
      <w:pPr>
        <w:pStyle w:val="ListBullet2"/>
      </w:pPr>
      <w:r w:rsidRPr="006056BF">
        <w:t>recreational</w:t>
      </w:r>
    </w:p>
    <w:p w:rsidR="00000000" w:rsidRPr="006056BF" w:rsidP="006056BF">
      <w:pPr>
        <w:pStyle w:val="ListBullet2"/>
      </w:pPr>
      <w:r w:rsidRPr="006056BF">
        <w:t>social</w:t>
      </w:r>
    </w:p>
    <w:p w:rsidR="00000000" w:rsidRPr="006056BF" w:rsidP="006056BF">
      <w:pPr>
        <w:pStyle w:val="ListBullet"/>
      </w:pPr>
      <w:r w:rsidRPr="006056BF">
        <w:t>local government operations that affect the regional resource management plan</w:t>
      </w:r>
    </w:p>
    <w:p w:rsidR="00000000" w:rsidRPr="006056BF" w:rsidP="006056BF">
      <w:pPr>
        <w:pStyle w:val="ListBullet"/>
      </w:pPr>
      <w:r w:rsidRPr="006056BF">
        <w:t>natural resource management and issues</w:t>
      </w:r>
    </w:p>
    <w:p w:rsidR="00000000" w:rsidRPr="006056BF" w:rsidP="006056BF">
      <w:pPr>
        <w:pStyle w:val="ListBullet"/>
      </w:pPr>
      <w:r w:rsidRPr="006056BF">
        <w:t>sources of technical advice.</w:t>
      </w:r>
    </w:p>
    <w:p w:rsidR="00000000" w:rsidRPr="006056BF" w:rsidP="006056BF">
      <w:pPr>
        <w:pStyle w:val="AllowPageBreak"/>
      </w:pPr>
    </w:p>
    <w:p w:rsidR="00000000" w:rsidRPr="006056BF" w:rsidP="006056BF">
      <w:pPr>
        <w:pStyle w:val="Heading1"/>
      </w:pPr>
      <w:bookmarkStart w:id="12" w:name="O_1151116"/>
      <w:bookmarkEnd w:id="12"/>
      <w:r w:rsidRPr="006056BF">
        <w:t>Assessment Conditions</w:t>
      </w:r>
    </w:p>
    <w:p w:rsidR="00000000" w:rsidRPr="006056BF" w:rsidP="00D662F9">
      <w:pPr>
        <w:pStyle w:val="BodyText"/>
      </w:pPr>
      <w:r w:rsidRPr="006056BF">
        <w:t xml:space="preserve">Assessment of the skills in this unit of competency must take place under the following conditions: </w:t>
      </w:r>
    </w:p>
    <w:p w:rsidR="00000000" w:rsidRPr="006056BF" w:rsidP="006056BF">
      <w:pPr>
        <w:pStyle w:val="ListBullet"/>
      </w:pPr>
      <w:r w:rsidRPr="006056BF">
        <w:t>physical conditions:</w:t>
      </w:r>
    </w:p>
    <w:p w:rsidR="00000000" w:rsidRPr="006056BF" w:rsidP="006056BF">
      <w:pPr>
        <w:pStyle w:val="ListBullet2"/>
      </w:pPr>
      <w:r w:rsidRPr="006056BF">
        <w:t>skills must be demonstr</w:t>
      </w:r>
      <w:r w:rsidRPr="006056BF">
        <w:t>ated in an environment that accurately represents workplace conditions</w:t>
      </w:r>
    </w:p>
    <w:p w:rsidR="00000000" w:rsidRPr="006056BF" w:rsidP="006056BF">
      <w:pPr>
        <w:pStyle w:val="ListBullet"/>
      </w:pPr>
      <w:r w:rsidRPr="006056BF">
        <w:t>resources, equipment and materials:</w:t>
      </w:r>
    </w:p>
    <w:p w:rsidR="00000000" w:rsidRPr="006056BF" w:rsidP="006056BF">
      <w:pPr>
        <w:pStyle w:val="ListBullet2"/>
      </w:pPr>
      <w:r w:rsidRPr="006056BF">
        <w:t>computers and word processing and data management software</w:t>
      </w:r>
    </w:p>
    <w:p w:rsidR="00000000" w:rsidRPr="006056BF" w:rsidP="006056BF">
      <w:pPr>
        <w:pStyle w:val="ListBullet2"/>
      </w:pPr>
      <w:r w:rsidRPr="006056BF">
        <w:t xml:space="preserve">communications and consultation facilities for working groups </w:t>
      </w:r>
    </w:p>
    <w:p w:rsidR="00000000" w:rsidRPr="006056BF" w:rsidP="006056BF">
      <w:pPr>
        <w:pStyle w:val="ListBullet"/>
      </w:pPr>
      <w:r w:rsidRPr="006056BF">
        <w:t>specifications:</w:t>
      </w:r>
    </w:p>
    <w:p w:rsidR="00000000" w:rsidRPr="006056BF" w:rsidP="006056BF">
      <w:pPr>
        <w:pStyle w:val="ListBullet2"/>
      </w:pPr>
      <w:r w:rsidRPr="006056BF">
        <w:t>wor</w:t>
      </w:r>
      <w:r w:rsidRPr="006056BF">
        <w:t>kplace policies, procedures, processes and style guides for regional plan development</w:t>
      </w:r>
    </w:p>
    <w:p w:rsidR="00000000" w:rsidRPr="006056BF" w:rsidP="006056BF">
      <w:pPr>
        <w:pStyle w:val="ListBullet2"/>
      </w:pPr>
      <w:r w:rsidRPr="006056BF">
        <w:t>legislation and regulations relevant to regional resources to be managed</w:t>
      </w:r>
    </w:p>
    <w:p w:rsidR="00000000" w:rsidRPr="006056BF" w:rsidP="006056BF">
      <w:pPr>
        <w:pStyle w:val="ListBullet"/>
      </w:pPr>
      <w:r w:rsidRPr="006056BF">
        <w:t xml:space="preserve">relationships: </w:t>
      </w:r>
    </w:p>
    <w:p w:rsidR="00000000" w:rsidRPr="006056BF" w:rsidP="006056BF">
      <w:pPr>
        <w:pStyle w:val="ListBullet2"/>
      </w:pPr>
      <w:r w:rsidRPr="006056BF">
        <w:t>stakeholders from a diverse range of interest groups.</w:t>
      </w:r>
    </w:p>
    <w:p w:rsidR="00000000" w:rsidRPr="006056BF" w:rsidP="00D662F9">
      <w:pPr>
        <w:pStyle w:val="BodyText"/>
      </w:pPr>
      <w:r w:rsidRPr="006056BF">
        <w:t>Assessors of this unit mu</w:t>
      </w:r>
      <w:r w:rsidRPr="006056BF">
        <w:t>st satisfy the requirements for assessors in applicable vocational education and training legislation, frameworks and/or standards.</w:t>
      </w:r>
    </w:p>
    <w:p w:rsidR="00000000" w:rsidRPr="006056BF" w:rsidP="006056BF">
      <w:pPr>
        <w:pStyle w:val="Heading1"/>
      </w:pPr>
      <w:bookmarkStart w:id="13" w:name="O_1151119"/>
      <w:bookmarkEnd w:id="13"/>
      <w:r w:rsidRPr="006056BF">
        <w:t>Links</w:t>
      </w:r>
    </w:p>
    <w:p w:rsidR="00000000" w:rsidRPr="006056BF" w:rsidP="00D662F9">
      <w:pPr>
        <w:pStyle w:val="BodyText"/>
      </w:pPr>
      <w:r w:rsidRPr="006056B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C46E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056BF" w:rsidP="006056BF"/>
    <w:sectPr w:rsidSect="006056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6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6BF" w:rsidRPr="00D662F9" w:rsidP="00D662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6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2F9" w:rsidP="006056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662F9" w:rsidP="006056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662F9" w:rsidP="006056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6BF" w:rsidP="006056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662F9">
      <w:t>Approved</w:t>
    </w:r>
    <w:r w:rsidR="00D662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662F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662F9">
      <w:rPr>
        <w:noProof/>
      </w:rPr>
      <w:t>5</w:t>
    </w:r>
    <w:r>
      <w:rPr>
        <w:noProof/>
      </w:rPr>
      <w:fldChar w:fldCharType="end"/>
    </w:r>
  </w:p>
  <w:p w:rsidR="006056BF" w:rsidP="006056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662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662F9">
      <w:t>Skills Insight</w:t>
    </w:r>
    <w:r w:rsidR="00D662F9">
      <w:fldChar w:fldCharType="end"/>
    </w:r>
  </w:p>
  <w:p w:rsidR="006056BF" w:rsidP="006056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6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2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56BF" w:rsidRPr="00D662F9" w:rsidP="00D662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6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2F9" w:rsidRPr="002D2AF8" w:rsidP="006056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AHCLPW602 Coordinate the preparation of a regional resource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662F9" w:rsidP="006056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6BF" w:rsidRPr="002D2AF8" w:rsidP="006056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662F9">
      <w:t>AHCLPW602 Coordinate the preparation of a regional resource management plan</w:t>
    </w:r>
    <w:r w:rsidR="00D662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662F9">
      <w:rPr>
        <w:noProof/>
      </w:rPr>
      <w:t>2 March 2025</w:t>
    </w:r>
    <w:r>
      <w:fldChar w:fldCharType="end"/>
    </w:r>
  </w:p>
  <w:p w:rsidR="006056BF" w:rsidP="006056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EA28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0270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9498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6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56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56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56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56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56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56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56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56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56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56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56BF"/>
  </w:style>
  <w:style w:type="character" w:customStyle="1" w:styleId="Heading1Char">
    <w:name w:val="Heading 1 Char"/>
    <w:basedOn w:val="DefaultParagraphFont"/>
    <w:link w:val="Heading1"/>
    <w:rsid w:val="006056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56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56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56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56B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056BF"/>
    <w:rPr>
      <w:i/>
    </w:rPr>
  </w:style>
  <w:style w:type="paragraph" w:customStyle="1" w:styleId="SuperHeading">
    <w:name w:val="SuperHeading"/>
    <w:basedOn w:val="Normal"/>
    <w:rsid w:val="006056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56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056BF"/>
    <w:rPr>
      <w:b/>
    </w:rPr>
  </w:style>
  <w:style w:type="character" w:customStyle="1" w:styleId="Heading2Char">
    <w:name w:val="Heading 2 Char"/>
    <w:basedOn w:val="DefaultParagraphFont"/>
    <w:link w:val="Heading2"/>
    <w:rsid w:val="006056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56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56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56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56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56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56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56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56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56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56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56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56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56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56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56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56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56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56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56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56BF"/>
    <w:rPr>
      <w:b/>
      <w:spacing w:val="0"/>
    </w:rPr>
  </w:style>
  <w:style w:type="paragraph" w:customStyle="1" w:styleId="SuperTitle">
    <w:name w:val="SuperTitle"/>
    <w:basedOn w:val="Title"/>
    <w:rsid w:val="006056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56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56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56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56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56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56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56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56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56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56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56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56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56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56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56BF"/>
  </w:style>
  <w:style w:type="paragraph" w:styleId="TableofFigures">
    <w:name w:val="table of figures"/>
    <w:basedOn w:val="Normal"/>
    <w:next w:val="Normal"/>
    <w:semiHidden/>
    <w:rsid w:val="006056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56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56BF"/>
    <w:rPr>
      <w:rFonts w:ascii="Wingdings" w:hAnsi="Wingdings"/>
    </w:rPr>
  </w:style>
  <w:style w:type="paragraph" w:customStyle="1" w:styleId="TableHeading">
    <w:name w:val="Table Heading"/>
    <w:basedOn w:val="HeadingBase"/>
    <w:rsid w:val="006056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56BF"/>
    <w:rPr>
      <w:color w:val="0033CC"/>
      <w:u w:val="none"/>
    </w:rPr>
  </w:style>
  <w:style w:type="paragraph" w:customStyle="1" w:styleId="BodyTextRight">
    <w:name w:val="Body Text Right"/>
    <w:basedOn w:val="BodyText"/>
    <w:rsid w:val="006056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56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56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56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56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56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56BF"/>
    <w:rPr>
      <w:sz w:val="32"/>
    </w:rPr>
  </w:style>
  <w:style w:type="paragraph" w:customStyle="1" w:styleId="HeadingProcedure">
    <w:name w:val="Heading Procedure"/>
    <w:basedOn w:val="HeadingBase"/>
    <w:next w:val="Normal"/>
    <w:rsid w:val="006056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56BF"/>
    <w:pPr>
      <w:spacing w:before="60" w:after="60"/>
    </w:pPr>
  </w:style>
  <w:style w:type="paragraph" w:styleId="ListContinue">
    <w:name w:val="List Continue"/>
    <w:basedOn w:val="List"/>
    <w:rsid w:val="006056BF"/>
    <w:pPr>
      <w:ind w:firstLine="0"/>
    </w:pPr>
  </w:style>
  <w:style w:type="paragraph" w:customStyle="1" w:styleId="ListNote">
    <w:name w:val="List Note"/>
    <w:basedOn w:val="List"/>
    <w:rsid w:val="006056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56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56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56BF"/>
    <w:rPr>
      <w:rFonts w:ascii="Courier New" w:hAnsi="Courier New"/>
    </w:rPr>
  </w:style>
  <w:style w:type="paragraph" w:customStyle="1" w:styleId="NoteBullet">
    <w:name w:val="Note Bullet"/>
    <w:basedOn w:val="Note"/>
    <w:rsid w:val="006056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56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56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56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56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56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56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56BF"/>
    <w:rPr>
      <w:b/>
      <w:smallCaps/>
    </w:rPr>
  </w:style>
  <w:style w:type="paragraph" w:customStyle="1" w:styleId="TableListNumber">
    <w:name w:val="Table List Number"/>
    <w:basedOn w:val="ListNumber"/>
    <w:rsid w:val="006056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56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56BF"/>
    <w:pPr>
      <w:numPr>
        <w:numId w:val="9"/>
      </w:numPr>
    </w:pPr>
  </w:style>
  <w:style w:type="paragraph" w:customStyle="1" w:styleId="ListAlpha2">
    <w:name w:val="List Alpha 2"/>
    <w:basedOn w:val="List2"/>
    <w:rsid w:val="006056BF"/>
    <w:pPr>
      <w:numPr>
        <w:numId w:val="8"/>
      </w:numPr>
    </w:pPr>
  </w:style>
  <w:style w:type="paragraph" w:styleId="List2">
    <w:name w:val="List 2"/>
    <w:basedOn w:val="BodyText"/>
    <w:rsid w:val="006056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56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56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56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56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56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56BF"/>
    <w:pPr>
      <w:numPr>
        <w:numId w:val="4"/>
      </w:numPr>
    </w:pPr>
  </w:style>
  <w:style w:type="paragraph" w:styleId="ListContinue2">
    <w:name w:val="List Continue 2"/>
    <w:basedOn w:val="List2"/>
    <w:rsid w:val="006056BF"/>
    <w:pPr>
      <w:ind w:firstLine="0"/>
    </w:pPr>
  </w:style>
  <w:style w:type="paragraph" w:styleId="ListContinue3">
    <w:name w:val="List Continue 3"/>
    <w:basedOn w:val="List3"/>
    <w:rsid w:val="006056BF"/>
    <w:pPr>
      <w:ind w:left="1021" w:firstLine="0"/>
    </w:pPr>
  </w:style>
  <w:style w:type="paragraph" w:styleId="ListContinue4">
    <w:name w:val="List Continue 4"/>
    <w:basedOn w:val="List4"/>
    <w:rsid w:val="006056BF"/>
    <w:pPr>
      <w:ind w:firstLine="0"/>
    </w:pPr>
  </w:style>
  <w:style w:type="paragraph" w:styleId="ListContinue5">
    <w:name w:val="List Continue 5"/>
    <w:basedOn w:val="List5"/>
    <w:rsid w:val="006056BF"/>
    <w:pPr>
      <w:ind w:firstLine="0"/>
    </w:pPr>
  </w:style>
  <w:style w:type="paragraph" w:styleId="ListNumber3">
    <w:name w:val="List Number 3"/>
    <w:basedOn w:val="List3"/>
    <w:rsid w:val="006056BF"/>
    <w:pPr>
      <w:numPr>
        <w:numId w:val="5"/>
      </w:numPr>
    </w:pPr>
  </w:style>
  <w:style w:type="paragraph" w:styleId="ListNumber4">
    <w:name w:val="List Number 4"/>
    <w:basedOn w:val="List4"/>
    <w:rsid w:val="006056BF"/>
    <w:pPr>
      <w:numPr>
        <w:numId w:val="6"/>
      </w:numPr>
    </w:pPr>
  </w:style>
  <w:style w:type="paragraph" w:styleId="ListNumber5">
    <w:name w:val="List Number 5"/>
    <w:basedOn w:val="List5"/>
    <w:rsid w:val="006056BF"/>
    <w:pPr>
      <w:numPr>
        <w:numId w:val="7"/>
      </w:numPr>
    </w:pPr>
  </w:style>
  <w:style w:type="paragraph" w:styleId="BlockText">
    <w:name w:val="Block Text"/>
    <w:basedOn w:val="Normal"/>
    <w:rsid w:val="006056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56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56BF"/>
    <w:rPr>
      <w:sz w:val="16"/>
      <w:vertAlign w:val="superscript"/>
    </w:rPr>
  </w:style>
  <w:style w:type="character" w:customStyle="1" w:styleId="Symbols">
    <w:name w:val="Symbols"/>
    <w:basedOn w:val="DefaultParagraphFont"/>
    <w:rsid w:val="006056BF"/>
    <w:rPr>
      <w:rFonts w:ascii="Symbol" w:hAnsi="Symbol"/>
    </w:rPr>
  </w:style>
  <w:style w:type="character" w:customStyle="1" w:styleId="MenuOptions">
    <w:name w:val="Menu Options"/>
    <w:basedOn w:val="DefaultParagraphFont"/>
    <w:rsid w:val="006056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56BF"/>
    <w:rPr>
      <w:b/>
    </w:rPr>
  </w:style>
  <w:style w:type="character" w:customStyle="1" w:styleId="Underlined">
    <w:name w:val="Underlined"/>
    <w:basedOn w:val="DefaultParagraphFont"/>
    <w:rsid w:val="006056BF"/>
    <w:rPr>
      <w:u w:val="single"/>
    </w:rPr>
  </w:style>
  <w:style w:type="paragraph" w:customStyle="1" w:styleId="TableBodyTextRight">
    <w:name w:val="Table Body Text Right"/>
    <w:basedOn w:val="TableBodyText"/>
    <w:rsid w:val="006056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56BF"/>
    <w:rPr>
      <w:sz w:val="18"/>
    </w:rPr>
  </w:style>
  <w:style w:type="paragraph" w:customStyle="1" w:styleId="BodySmallRight">
    <w:name w:val="Body Small Right"/>
    <w:basedOn w:val="BodyTextRight"/>
    <w:rsid w:val="006056BF"/>
    <w:rPr>
      <w:sz w:val="18"/>
      <w:szCs w:val="18"/>
    </w:rPr>
  </w:style>
  <w:style w:type="paragraph" w:customStyle="1" w:styleId="MarginEdition">
    <w:name w:val="Margin Edition"/>
    <w:basedOn w:val="MarginNote"/>
    <w:rsid w:val="006056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56BF"/>
    <w:rPr>
      <w:sz w:val="2"/>
      <w:szCs w:val="2"/>
    </w:rPr>
  </w:style>
  <w:style w:type="character" w:customStyle="1" w:styleId="Small">
    <w:name w:val="Small"/>
    <w:basedOn w:val="DefaultParagraphFont"/>
    <w:rsid w:val="006056BF"/>
    <w:rPr>
      <w:sz w:val="16"/>
    </w:rPr>
  </w:style>
  <w:style w:type="paragraph" w:customStyle="1" w:styleId="WideTable">
    <w:name w:val="Wide Table"/>
    <w:basedOn w:val="Normal"/>
    <w:rsid w:val="006056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56BF"/>
  </w:style>
  <w:style w:type="paragraph" w:styleId="Quote">
    <w:name w:val="Quote"/>
    <w:basedOn w:val="Heading1"/>
    <w:link w:val="QuoteChar"/>
    <w:qFormat/>
    <w:rsid w:val="006056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56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56BF"/>
    <w:pPr>
      <w:pageBreakBefore/>
    </w:pPr>
  </w:style>
  <w:style w:type="paragraph" w:customStyle="1" w:styleId="Border">
    <w:name w:val="Border"/>
    <w:basedOn w:val="Normal"/>
    <w:qFormat/>
    <w:rsid w:val="006056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56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6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6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56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56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56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56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56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56BF"/>
    <w:rPr>
      <w:u w:val="single"/>
    </w:rPr>
  </w:style>
  <w:style w:type="character" w:customStyle="1" w:styleId="BoldandItalics">
    <w:name w:val="Bold and Italics"/>
    <w:qFormat/>
    <w:rsid w:val="006056BF"/>
    <w:rPr>
      <w:b/>
      <w:i/>
      <w:u w:val="none"/>
    </w:rPr>
  </w:style>
  <w:style w:type="paragraph" w:styleId="BalloonText">
    <w:name w:val="Balloon Text"/>
    <w:basedOn w:val="Normal"/>
    <w:link w:val="BalloonTextChar"/>
    <w:rsid w:val="006056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56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56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56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56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56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56B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662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1163</Words>
  <Characters>7495</Characters>
  <Application>Microsoft Office Word</Application>
  <DocSecurity>0</DocSecurity>
  <Lines>241</Lines>
  <Paragraphs>151</Paragraphs>
  <ScaleCrop>false</ScaleCrop>
  <Company>Author-it Software Corporation Ltd.</Company>
  <LinksUpToDate>false</LinksUpToDate>
  <CharactersWithSpaces>8507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AHCLPW602 Coordinate the preparation of a regional resource management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2025-03-01T18:01:00Z</dcterms:created>
  <dcterms:modified xsi:type="dcterms:W3CDTF">2025-03-01T18:01:00Z</dcterms:modified>
</cp:coreProperties>
</file>