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5C2A" w:rsidP="00BD5C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AHCLPW506 Develop a management plan for a designated area</w:t>
      </w:r>
      <w:r>
        <w:fldChar w:fldCharType="end"/>
      </w:r>
    </w:p>
    <w:p w:rsidR="00BD5C2A" w:rsidP="00BD5C2A">
      <w:pPr>
        <w:pStyle w:val="Version"/>
        <w:sectPr w:rsidSect="000330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3045" w:rsidP="00033045">
      <w:pPr>
        <w:pStyle w:val="SuperHeading"/>
      </w:pPr>
      <w:r w:rsidRPr="00033045">
        <w:t>AHCLPW506 Develop a management plan for a designated area</w:t>
      </w:r>
    </w:p>
    <w:p w:rsidR="00000000" w:rsidRPr="00033045" w:rsidP="00033045">
      <w:pPr>
        <w:pStyle w:val="Heading1"/>
      </w:pPr>
      <w:bookmarkStart w:id="1" w:name="O_1151065"/>
      <w:bookmarkEnd w:id="1"/>
      <w:r w:rsidRPr="0003304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330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045">
            <w:pPr>
              <w:pStyle w:val="BodyTextBold"/>
              <w:rPr>
                <w:lang w:val="en-NZ"/>
              </w:rPr>
            </w:pPr>
            <w:r w:rsidRPr="0003304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045">
            <w:pPr>
              <w:pStyle w:val="BodyTextBold"/>
              <w:rPr>
                <w:lang w:val="en-NZ"/>
              </w:rPr>
            </w:pPr>
            <w:r w:rsidRPr="00033045">
              <w:t>Comments</w:t>
            </w:r>
          </w:p>
        </w:tc>
      </w:tr>
      <w:tr w:rsidTr="000330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045">
            <w:pPr>
              <w:pStyle w:val="BodyText"/>
              <w:rPr>
                <w:lang w:val="en-NZ"/>
              </w:rPr>
            </w:pPr>
            <w:r w:rsidRPr="0003304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045" w:rsidP="00033045">
            <w:pPr>
              <w:pStyle w:val="BodyText"/>
            </w:pPr>
            <w:r w:rsidRPr="00033045">
              <w:t>This version released with AHC Agriculture, Horticulture and Conservation and Land Management Training Package Version 6.0.</w:t>
            </w:r>
          </w:p>
        </w:tc>
      </w:tr>
    </w:tbl>
    <w:p w:rsidR="00000000" w:rsidRPr="00033045" w:rsidP="00033045">
      <w:pPr>
        <w:pStyle w:val="BodyText"/>
      </w:pPr>
    </w:p>
    <w:p w:rsidR="00000000" w:rsidRPr="00033045" w:rsidP="00033045">
      <w:pPr>
        <w:pStyle w:val="AllowPageBreak"/>
      </w:pPr>
    </w:p>
    <w:p w:rsidR="00000000" w:rsidRPr="00033045" w:rsidP="00033045">
      <w:pPr>
        <w:pStyle w:val="Heading1"/>
      </w:pPr>
      <w:bookmarkStart w:id="2" w:name="O_1151066"/>
      <w:bookmarkEnd w:id="2"/>
      <w:r w:rsidRPr="00033045">
        <w:t>Application</w:t>
      </w:r>
    </w:p>
    <w:p w:rsidR="00000000" w:rsidRPr="00033045" w:rsidP="00BD5C2A">
      <w:pPr>
        <w:pStyle w:val="BodyText"/>
      </w:pPr>
      <w:r w:rsidRPr="00033045">
        <w:t>This unit of competency describe</w:t>
      </w:r>
      <w:r w:rsidRPr="00033045">
        <w:t>s the skills and knowledge required for the development of a management plan covering the range of biodiversity present in a designated area.</w:t>
      </w:r>
    </w:p>
    <w:p w:rsidR="00000000" w:rsidRPr="00033045" w:rsidP="00BD5C2A">
      <w:pPr>
        <w:pStyle w:val="BodyText"/>
      </w:pPr>
      <w:r w:rsidRPr="00033045">
        <w:t>The unit applies to individuals who work in a conservation and land management role and who analyse information an</w:t>
      </w:r>
      <w:r w:rsidRPr="00033045">
        <w:t>d exercise judgement to complete a range of advanced skilled activities demonstrating a deep knowledge in specific technical areas. They have accountability for the work of others and analyse, design and communicate solutions to a range of complex problems</w:t>
      </w:r>
      <w:r w:rsidRPr="00033045">
        <w:t>.</w:t>
      </w:r>
    </w:p>
    <w:p w:rsidR="00000000" w:rsidRPr="00033045" w:rsidP="00BD5C2A">
      <w:pPr>
        <w:pStyle w:val="BodyText"/>
      </w:pPr>
      <w:r w:rsidRPr="00033045">
        <w:t>No licensing, legislative or certification requirements apply to this unit at the time of publication.</w:t>
      </w:r>
    </w:p>
    <w:p w:rsidR="00000000" w:rsidRPr="00033045" w:rsidP="00033045">
      <w:pPr>
        <w:pStyle w:val="Heading1"/>
      </w:pPr>
      <w:bookmarkStart w:id="3" w:name="O_1151067"/>
      <w:bookmarkEnd w:id="3"/>
      <w:r w:rsidRPr="00033045">
        <w:t>Pre-requisite Unit</w:t>
      </w:r>
    </w:p>
    <w:p w:rsidR="00000000" w:rsidRPr="00033045" w:rsidP="00BD5C2A">
      <w:pPr>
        <w:pStyle w:val="BodyText"/>
      </w:pPr>
      <w:r w:rsidRPr="00033045">
        <w:t>Nil</w:t>
      </w:r>
    </w:p>
    <w:p w:rsidR="00000000" w:rsidRPr="00033045" w:rsidP="00033045">
      <w:pPr>
        <w:pStyle w:val="Heading1"/>
      </w:pPr>
      <w:bookmarkStart w:id="4" w:name="O_1151069"/>
      <w:bookmarkEnd w:id="4"/>
      <w:r w:rsidRPr="00033045">
        <w:t>Unit Sector</w:t>
      </w:r>
    </w:p>
    <w:p w:rsidR="00000000" w:rsidRPr="00033045" w:rsidP="00BD5C2A">
      <w:pPr>
        <w:pStyle w:val="BodyText"/>
      </w:pPr>
      <w:r w:rsidRPr="00033045">
        <w:t>Lands, Parks and Wildlife (LPW)</w:t>
      </w:r>
    </w:p>
    <w:p w:rsidR="00000000" w:rsidRPr="00033045" w:rsidP="00033045">
      <w:pPr>
        <w:pStyle w:val="Heading1"/>
      </w:pPr>
      <w:bookmarkStart w:id="5" w:name="O_1151070"/>
      <w:bookmarkEnd w:id="5"/>
      <w:r w:rsidRPr="0003304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D5C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045">
            <w:pPr>
              <w:pStyle w:val="BodyTextBold"/>
              <w:rPr>
                <w:lang w:val="en-NZ"/>
              </w:rPr>
            </w:pPr>
            <w:r w:rsidRPr="0003304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045">
            <w:pPr>
              <w:pStyle w:val="BodyTextBold"/>
              <w:rPr>
                <w:lang w:val="en-NZ"/>
              </w:rPr>
            </w:pPr>
            <w:r w:rsidRPr="00033045">
              <w:t>Performance Criteria</w:t>
            </w:r>
          </w:p>
        </w:tc>
      </w:tr>
      <w:tr w:rsidTr="00BD5C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045" w:rsidP="00033045">
            <w:pPr>
              <w:pStyle w:val="BodyText"/>
            </w:pPr>
            <w:r w:rsidRPr="0003304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045">
            <w:pPr>
              <w:pStyle w:val="BodyText"/>
              <w:rPr>
                <w:lang w:val="en-NZ"/>
              </w:rPr>
            </w:pPr>
            <w:r w:rsidRPr="0003304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D5C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045">
            <w:pPr>
              <w:pStyle w:val="BodyText"/>
              <w:rPr>
                <w:lang w:val="en-NZ"/>
              </w:rPr>
            </w:pPr>
            <w:r w:rsidRPr="00033045">
              <w:t>1. Define the need for a management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045" w:rsidP="00033045">
            <w:pPr>
              <w:pStyle w:val="BodyText"/>
            </w:pPr>
            <w:r w:rsidRPr="00033045">
              <w:t>1.1 Identif</w:t>
            </w:r>
            <w:r w:rsidRPr="00033045">
              <w:t>y management plan objectives for the designated area</w:t>
            </w:r>
          </w:p>
          <w:p w:rsidR="00000000" w:rsidRPr="00033045" w:rsidP="00033045">
            <w:pPr>
              <w:pStyle w:val="BodyText"/>
            </w:pPr>
            <w:r w:rsidRPr="00033045">
              <w:t>1.2 Consult with client to achieve agreement on brief</w:t>
            </w:r>
          </w:p>
          <w:p w:rsidR="00000000" w:rsidP="00033045">
            <w:pPr>
              <w:pStyle w:val="BodyText"/>
              <w:rPr>
                <w:lang w:val="en-NZ"/>
              </w:rPr>
            </w:pPr>
            <w:r w:rsidRPr="00033045">
              <w:t>1.3 Identify planning team, specialists and consultants</w:t>
            </w:r>
          </w:p>
        </w:tc>
      </w:tr>
      <w:tr w:rsidTr="00BD5C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045">
            <w:pPr>
              <w:pStyle w:val="BodyText"/>
              <w:rPr>
                <w:lang w:val="en-NZ"/>
              </w:rPr>
            </w:pPr>
            <w:r w:rsidRPr="00033045">
              <w:t>2. Undertake preliminary planning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045" w:rsidP="00033045">
            <w:pPr>
              <w:pStyle w:val="BodyText"/>
            </w:pPr>
            <w:r w:rsidRPr="00033045">
              <w:t>2.1 Identify stakeholders impacted by management plan</w:t>
            </w:r>
          </w:p>
          <w:p w:rsidR="00000000" w:rsidRPr="00033045" w:rsidP="00033045">
            <w:pPr>
              <w:pStyle w:val="BodyText"/>
            </w:pPr>
            <w:r w:rsidRPr="00033045">
              <w:t>2.2 Identify legislative and regulatory impacts on designated area</w:t>
            </w:r>
          </w:p>
          <w:p w:rsidR="00000000" w:rsidRPr="00033045" w:rsidP="00033045">
            <w:pPr>
              <w:pStyle w:val="BodyText"/>
            </w:pPr>
            <w:r w:rsidRPr="00033045">
              <w:t>2.3 Ascertain availability of specialists to assist in management planning work and preparation of contracts</w:t>
            </w:r>
          </w:p>
          <w:p w:rsidR="00000000" w:rsidRPr="00033045" w:rsidP="00033045">
            <w:pPr>
              <w:pStyle w:val="BodyText"/>
            </w:pPr>
            <w:r w:rsidRPr="00033045">
              <w:t>2.4 Establish timelines fo</w:t>
            </w:r>
            <w:r w:rsidRPr="00033045">
              <w:t>r development of the management plan and reporting arrangements</w:t>
            </w:r>
          </w:p>
          <w:p w:rsidR="00000000" w:rsidP="00033045">
            <w:pPr>
              <w:pStyle w:val="BodyText"/>
              <w:rPr>
                <w:lang w:val="en-NZ"/>
              </w:rPr>
            </w:pPr>
            <w:r w:rsidRPr="00033045">
              <w:t>2.5 Identify resources required for the development of management strategies</w:t>
            </w:r>
          </w:p>
        </w:tc>
      </w:tr>
      <w:tr w:rsidTr="00BD5C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045">
            <w:pPr>
              <w:pStyle w:val="BodyText"/>
              <w:rPr>
                <w:lang w:val="en-NZ"/>
              </w:rPr>
            </w:pPr>
            <w:r w:rsidRPr="00033045">
              <w:t>3. Prepare a site description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045" w:rsidP="00033045">
            <w:pPr>
              <w:pStyle w:val="BodyText"/>
            </w:pPr>
            <w:r w:rsidRPr="00033045">
              <w:t>3.1 Identify and map landscape values of designated area</w:t>
            </w:r>
          </w:p>
          <w:p w:rsidR="00000000" w:rsidRPr="00033045" w:rsidP="00033045">
            <w:pPr>
              <w:pStyle w:val="BodyText"/>
            </w:pPr>
            <w:r w:rsidRPr="00033045">
              <w:t>3.2 Identify and map physic</w:t>
            </w:r>
            <w:r w:rsidRPr="00033045">
              <w:t>al features and characteristics of designated area</w:t>
            </w:r>
          </w:p>
          <w:p w:rsidR="00000000" w:rsidRPr="00033045" w:rsidP="00033045">
            <w:pPr>
              <w:pStyle w:val="BodyText"/>
            </w:pPr>
            <w:r w:rsidRPr="00033045">
              <w:t>3.3 Identify site use and impact on designated area</w:t>
            </w:r>
          </w:p>
          <w:p w:rsidR="00000000" w:rsidRPr="00033045" w:rsidP="00033045">
            <w:pPr>
              <w:pStyle w:val="BodyText"/>
            </w:pPr>
            <w:r w:rsidRPr="00033045">
              <w:t>3.4 Assess and document physical condition and civil concepts according to client brief</w:t>
            </w:r>
          </w:p>
          <w:p w:rsidR="00000000" w:rsidP="00033045">
            <w:pPr>
              <w:pStyle w:val="BodyText"/>
              <w:rPr>
                <w:lang w:val="en-NZ"/>
              </w:rPr>
            </w:pPr>
            <w:r w:rsidRPr="00033045">
              <w:t xml:space="preserve">3.5 Document biological characteristics and influences on biota </w:t>
            </w:r>
          </w:p>
        </w:tc>
      </w:tr>
      <w:tr w:rsidTr="00BD5C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045">
            <w:pPr>
              <w:pStyle w:val="BodyText"/>
              <w:rPr>
                <w:lang w:val="en-NZ"/>
              </w:rPr>
            </w:pPr>
            <w:r w:rsidRPr="00033045">
              <w:t>4. Analyse site information and description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045" w:rsidP="00033045">
            <w:pPr>
              <w:pStyle w:val="BodyText"/>
            </w:pPr>
            <w:r w:rsidRPr="00033045">
              <w:t>4.1 Assess site description against core principles and objectives in client brief</w:t>
            </w:r>
          </w:p>
          <w:p w:rsidR="00000000" w:rsidRPr="00033045" w:rsidP="00033045">
            <w:pPr>
              <w:pStyle w:val="BodyText"/>
            </w:pPr>
            <w:r w:rsidRPr="00033045">
              <w:t>4.2 Determine priorities and key conservation issues</w:t>
            </w:r>
          </w:p>
          <w:p w:rsidR="00000000" w:rsidRPr="00033045" w:rsidP="00033045">
            <w:pPr>
              <w:pStyle w:val="BodyText"/>
            </w:pPr>
            <w:r w:rsidRPr="00033045">
              <w:t>4.3 Prepare longitudinal projections of continuing impacts</w:t>
            </w:r>
          </w:p>
          <w:p w:rsidR="00000000" w:rsidRPr="00033045" w:rsidP="00033045">
            <w:pPr>
              <w:pStyle w:val="BodyText"/>
            </w:pPr>
            <w:r w:rsidRPr="00033045">
              <w:t>4.4 Assess perfo</w:t>
            </w:r>
            <w:r w:rsidRPr="00033045">
              <w:t>rmance of site for proposed use</w:t>
            </w:r>
          </w:p>
          <w:p w:rsidR="00000000" w:rsidRPr="00033045" w:rsidP="00033045">
            <w:pPr>
              <w:pStyle w:val="BodyText"/>
            </w:pPr>
            <w:r w:rsidRPr="00033045">
              <w:t>4.5 Identify and document opportunities and constraints to meeting planning objectives and goals</w:t>
            </w:r>
          </w:p>
          <w:p w:rsidR="00000000" w:rsidP="00033045">
            <w:pPr>
              <w:pStyle w:val="BodyText"/>
              <w:rPr>
                <w:lang w:val="en-NZ"/>
              </w:rPr>
            </w:pPr>
            <w:r w:rsidRPr="00033045">
              <w:t>4.6 Seek stakeholder feedback and amend planning documentation</w:t>
            </w:r>
          </w:p>
        </w:tc>
      </w:tr>
      <w:tr w:rsidTr="00BD5C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045">
            <w:pPr>
              <w:pStyle w:val="BodyText"/>
              <w:rPr>
                <w:lang w:val="en-NZ"/>
              </w:rPr>
            </w:pPr>
            <w:r w:rsidRPr="00033045">
              <w:t>5. Identify management strategies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045" w:rsidP="00033045">
            <w:pPr>
              <w:pStyle w:val="BodyText"/>
            </w:pPr>
            <w:r w:rsidRPr="00033045">
              <w:t>5.1 Identif</w:t>
            </w:r>
            <w:r w:rsidRPr="00033045">
              <w:t>y management options to achieve defined objectives</w:t>
            </w:r>
          </w:p>
          <w:p w:rsidR="00000000" w:rsidRPr="00033045" w:rsidP="00033045">
            <w:pPr>
              <w:pStyle w:val="BodyText"/>
            </w:pPr>
            <w:r w:rsidRPr="00033045">
              <w:t>5.2 Design management strategies to address defined objectives</w:t>
            </w:r>
          </w:p>
          <w:p w:rsidR="00000000" w:rsidRPr="00033045" w:rsidP="00033045">
            <w:pPr>
              <w:pStyle w:val="BodyText"/>
            </w:pPr>
            <w:r w:rsidRPr="00033045">
              <w:t>5.3 Cost and compare management strategies against budget and available resources</w:t>
            </w:r>
          </w:p>
          <w:p w:rsidR="00000000" w:rsidRPr="00033045" w:rsidP="00033045">
            <w:pPr>
              <w:pStyle w:val="BodyText"/>
            </w:pPr>
            <w:r w:rsidRPr="00033045">
              <w:t>5.4 Plan work scheduling to prioritise outcomes and resource</w:t>
            </w:r>
            <w:r w:rsidRPr="00033045">
              <w:t xml:space="preserve"> allocation</w:t>
            </w:r>
          </w:p>
          <w:p w:rsidR="00000000" w:rsidP="00033045">
            <w:pPr>
              <w:pStyle w:val="BodyText"/>
              <w:rPr>
                <w:lang w:val="en-NZ"/>
              </w:rPr>
            </w:pPr>
            <w:r w:rsidRPr="00033045">
              <w:t>5.5 Consult with stakeholders and incorporate feedback into planning documentation</w:t>
            </w:r>
          </w:p>
        </w:tc>
      </w:tr>
      <w:tr w:rsidTr="00BD5C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045">
            <w:pPr>
              <w:pStyle w:val="BodyText"/>
              <w:rPr>
                <w:lang w:val="en-NZ"/>
              </w:rPr>
            </w:pPr>
            <w:r w:rsidRPr="00033045">
              <w:t xml:space="preserve">6. Prepare the </w:t>
            </w:r>
            <w:r w:rsidRPr="00033045">
              <w:t>management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045" w:rsidP="00033045">
            <w:pPr>
              <w:pStyle w:val="BodyText"/>
            </w:pPr>
            <w:r w:rsidRPr="00033045">
              <w:t xml:space="preserve">6.1 Consolidate site information and management strategies into draft </w:t>
            </w:r>
            <w:r w:rsidRPr="00033045">
              <w:t>management plan</w:t>
            </w:r>
          </w:p>
          <w:p w:rsidR="00000000" w:rsidRPr="00033045" w:rsidP="00033045">
            <w:pPr>
              <w:pStyle w:val="BodyText"/>
            </w:pPr>
            <w:r w:rsidRPr="00033045">
              <w:t>6.2 Seek feedback from stakeholders and cli</w:t>
            </w:r>
            <w:r w:rsidRPr="00033045">
              <w:t>ents and amend draft management plan</w:t>
            </w:r>
          </w:p>
          <w:p w:rsidR="00000000" w:rsidRPr="00033045" w:rsidP="00033045">
            <w:pPr>
              <w:pStyle w:val="BodyText"/>
            </w:pPr>
            <w:r w:rsidRPr="00033045">
              <w:t>6.3 Prepare and present a final management plan according to client brief</w:t>
            </w:r>
          </w:p>
        </w:tc>
      </w:tr>
    </w:tbl>
    <w:p w:rsidR="00000000" w:rsidRPr="00033045" w:rsidP="00033045">
      <w:pPr>
        <w:pStyle w:val="BodyText"/>
      </w:pPr>
    </w:p>
    <w:p w:rsidR="00000000" w:rsidRPr="00033045" w:rsidP="00033045">
      <w:pPr>
        <w:pStyle w:val="AllowPageBreak"/>
      </w:pPr>
    </w:p>
    <w:p w:rsidR="00000000" w:rsidRPr="00033045" w:rsidP="00033045">
      <w:pPr>
        <w:pStyle w:val="Heading1"/>
      </w:pPr>
      <w:bookmarkStart w:id="6" w:name="O_1151071"/>
      <w:bookmarkEnd w:id="6"/>
      <w:r w:rsidRPr="00033045">
        <w:t>Foundation Skills</w:t>
      </w:r>
    </w:p>
    <w:p w:rsidR="00000000" w:rsidRPr="00BD5C2A" w:rsidP="00BD5C2A">
      <w:pPr>
        <w:pStyle w:val="BodyText"/>
        <w:rPr>
          <w:i/>
        </w:rPr>
      </w:pPr>
      <w:r w:rsidRPr="00BD5C2A">
        <w:rPr>
          <w:rStyle w:val="Emphasis"/>
        </w:rPr>
        <w:t>This section describes those language, literacy, numeracy and employment skills that are essential for per</w:t>
      </w:r>
      <w:r w:rsidRPr="00BD5C2A">
        <w:rPr>
          <w:rStyle w:val="Emphasis"/>
        </w:rPr>
        <w:t>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330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045">
            <w:pPr>
              <w:pStyle w:val="BodyTextBold"/>
              <w:rPr>
                <w:lang w:val="en-NZ"/>
              </w:rPr>
            </w:pPr>
            <w:r w:rsidRPr="0003304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045">
            <w:pPr>
              <w:pStyle w:val="BodyTextBold"/>
              <w:rPr>
                <w:lang w:val="en-NZ"/>
              </w:rPr>
            </w:pPr>
            <w:r w:rsidRPr="00033045">
              <w:t>Description</w:t>
            </w:r>
          </w:p>
        </w:tc>
      </w:tr>
      <w:tr w:rsidTr="000330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045">
            <w:pPr>
              <w:pStyle w:val="BodyText"/>
              <w:rPr>
                <w:lang w:val="en-NZ"/>
              </w:rPr>
            </w:pPr>
            <w:r w:rsidRPr="00033045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045">
            <w:pPr>
              <w:pStyle w:val="ListBullet"/>
              <w:rPr>
                <w:lang w:val="en-NZ"/>
              </w:rPr>
            </w:pPr>
            <w:r w:rsidRPr="00033045">
              <w:t xml:space="preserve">Prepare detailed management plan and documentation demonstrating advanced writing skills by selecting </w:t>
            </w:r>
            <w:r w:rsidRPr="00033045">
              <w:t>appropriate conventions and stylistic devices to express precise meaning for clients and stakeholders</w:t>
            </w:r>
          </w:p>
        </w:tc>
      </w:tr>
      <w:tr w:rsidTr="000330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045">
            <w:pPr>
              <w:pStyle w:val="BodyText"/>
              <w:rPr>
                <w:lang w:val="en-NZ"/>
              </w:rPr>
            </w:pPr>
            <w:r w:rsidRPr="00033045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045" w:rsidP="00033045">
            <w:pPr>
              <w:pStyle w:val="ListBullet"/>
            </w:pPr>
            <w:r w:rsidRPr="00033045">
              <w:t xml:space="preserve">Establish and maintain effective communication in a broad range of contexts suited to the client or stakeholder understanding </w:t>
            </w:r>
          </w:p>
        </w:tc>
      </w:tr>
    </w:tbl>
    <w:p w:rsidR="00000000" w:rsidRPr="00033045" w:rsidP="00033045">
      <w:pPr>
        <w:pStyle w:val="BodyText"/>
      </w:pPr>
    </w:p>
    <w:p w:rsidR="00000000" w:rsidRPr="00033045" w:rsidP="00033045">
      <w:pPr>
        <w:pStyle w:val="AllowPageBreak"/>
      </w:pPr>
    </w:p>
    <w:p w:rsidR="00000000" w:rsidRPr="00033045" w:rsidP="00033045">
      <w:pPr>
        <w:pStyle w:val="Heading1"/>
      </w:pPr>
      <w:bookmarkStart w:id="7" w:name="O_1151073"/>
      <w:bookmarkEnd w:id="7"/>
      <w:r w:rsidRPr="0003304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330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045">
            <w:pPr>
              <w:pStyle w:val="BodyTextBold"/>
              <w:rPr>
                <w:lang w:val="en-NZ"/>
              </w:rPr>
            </w:pPr>
            <w:r w:rsidRPr="00033045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045">
            <w:pPr>
              <w:pStyle w:val="BodyTextBold"/>
              <w:rPr>
                <w:lang w:val="en-NZ"/>
              </w:rPr>
            </w:pPr>
            <w:r w:rsidRPr="00033045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045">
            <w:pPr>
              <w:pStyle w:val="BodyTextBold"/>
              <w:rPr>
                <w:lang w:val="en-NZ"/>
              </w:rPr>
            </w:pPr>
            <w:r w:rsidRPr="0003304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045">
            <w:pPr>
              <w:pStyle w:val="BodyTextBold"/>
              <w:rPr>
                <w:lang w:val="en-NZ"/>
              </w:rPr>
            </w:pPr>
            <w:r w:rsidRPr="00033045">
              <w:t>Equivalence status</w:t>
            </w:r>
          </w:p>
        </w:tc>
      </w:tr>
      <w:tr w:rsidTr="000330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045">
            <w:pPr>
              <w:pStyle w:val="BodyText"/>
              <w:rPr>
                <w:lang w:val="en-NZ"/>
              </w:rPr>
            </w:pPr>
            <w:r w:rsidRPr="00033045">
              <w:t>AHCLPW506 Develop a management plan for a designated area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045">
            <w:pPr>
              <w:pStyle w:val="BodyText"/>
              <w:rPr>
                <w:lang w:val="en-NZ"/>
              </w:rPr>
            </w:pPr>
            <w:r w:rsidRPr="00033045">
              <w:t>AHCLPW501 Develop a management plan for a designated area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045" w:rsidP="00033045">
            <w:pPr>
              <w:pStyle w:val="BodyText"/>
            </w:pPr>
            <w:r w:rsidRPr="00033045">
              <w:t>Edite</w:t>
            </w:r>
            <w:r w:rsidRPr="00033045">
              <w:t>d Application and Performance Criteria for clarity and brevity</w:t>
            </w:r>
          </w:p>
          <w:p w:rsidR="00000000" w:rsidP="00033045">
            <w:pPr>
              <w:pStyle w:val="BodyText"/>
              <w:rPr>
                <w:lang w:val="en-NZ"/>
              </w:rPr>
            </w:pPr>
            <w:r w:rsidRPr="00033045">
              <w:t>Updated Performance Evidence,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045" w:rsidP="00033045">
            <w:pPr>
              <w:pStyle w:val="BodyText"/>
            </w:pPr>
            <w:r w:rsidRPr="00033045">
              <w:t>Not equivalent</w:t>
            </w:r>
          </w:p>
        </w:tc>
      </w:tr>
    </w:tbl>
    <w:p w:rsidR="00000000" w:rsidRPr="00033045" w:rsidP="00033045">
      <w:pPr>
        <w:pStyle w:val="BodyText"/>
      </w:pPr>
    </w:p>
    <w:p w:rsidR="00000000" w:rsidRPr="00033045" w:rsidP="00033045">
      <w:pPr>
        <w:pStyle w:val="AllowPageBreak"/>
      </w:pPr>
    </w:p>
    <w:p w:rsidR="00000000" w:rsidRPr="00033045" w:rsidP="00033045">
      <w:pPr>
        <w:pStyle w:val="Heading1"/>
      </w:pPr>
      <w:bookmarkStart w:id="8" w:name="O_1151080"/>
      <w:bookmarkEnd w:id="8"/>
      <w:r w:rsidRPr="00033045">
        <w:t>Links</w:t>
      </w:r>
    </w:p>
    <w:p w:rsidR="00000000" w:rsidRPr="00033045" w:rsidP="00BD5C2A">
      <w:pPr>
        <w:pStyle w:val="BodyText"/>
      </w:pPr>
      <w:r w:rsidRPr="0003304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B444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33045" w:rsidP="00BD5C2A">
      <w:pPr>
        <w:pStyle w:val="BodyText"/>
        <w:sectPr w:rsidSect="0003304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33045" w:rsidP="00033045">
      <w:pPr>
        <w:pStyle w:val="SuperHeading"/>
      </w:pPr>
      <w:r w:rsidRPr="00033045">
        <w:t>Assessment Requirements for AHCLPW506 Develop</w:t>
      </w:r>
      <w:r w:rsidRPr="00033045">
        <w:t xml:space="preserve"> a management plan for a designated area</w:t>
      </w:r>
    </w:p>
    <w:p w:rsidR="00000000" w:rsidRPr="00033045" w:rsidP="00033045">
      <w:pPr>
        <w:pStyle w:val="Heading1"/>
      </w:pPr>
      <w:bookmarkStart w:id="9" w:name="O_1151075"/>
      <w:bookmarkEnd w:id="9"/>
      <w:r w:rsidRPr="0003304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330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045">
            <w:pPr>
              <w:pStyle w:val="BodyTextBold"/>
              <w:rPr>
                <w:lang w:val="en-NZ"/>
              </w:rPr>
            </w:pPr>
            <w:r w:rsidRPr="0003304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045">
            <w:pPr>
              <w:pStyle w:val="BodyTextBold"/>
              <w:rPr>
                <w:lang w:val="en-NZ"/>
              </w:rPr>
            </w:pPr>
            <w:r w:rsidRPr="00033045">
              <w:t>Comments</w:t>
            </w:r>
          </w:p>
        </w:tc>
      </w:tr>
      <w:tr w:rsidTr="000330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045">
            <w:pPr>
              <w:pStyle w:val="BodyText"/>
              <w:rPr>
                <w:lang w:val="en-NZ"/>
              </w:rPr>
            </w:pPr>
            <w:r w:rsidRPr="0003304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045" w:rsidP="00033045">
            <w:pPr>
              <w:pStyle w:val="BodyText"/>
            </w:pPr>
            <w:r w:rsidRPr="00033045">
              <w:t>This version released with AHC Agriculture, Horticulture and Conservation and Land Management Training Package Version 6.0.</w:t>
            </w:r>
          </w:p>
        </w:tc>
      </w:tr>
    </w:tbl>
    <w:p w:rsidR="00000000" w:rsidRPr="00033045" w:rsidP="00033045">
      <w:pPr>
        <w:pStyle w:val="BodyText"/>
      </w:pPr>
    </w:p>
    <w:p w:rsidR="00000000" w:rsidRPr="00033045" w:rsidP="00033045">
      <w:pPr>
        <w:pStyle w:val="AllowPageBreak"/>
      </w:pPr>
    </w:p>
    <w:p w:rsidR="00000000" w:rsidRPr="00033045" w:rsidP="00033045">
      <w:pPr>
        <w:pStyle w:val="Heading1"/>
      </w:pPr>
      <w:bookmarkStart w:id="10" w:name="O_1151076"/>
      <w:bookmarkEnd w:id="10"/>
      <w:r w:rsidRPr="00033045">
        <w:t>Per</w:t>
      </w:r>
      <w:r w:rsidRPr="00033045">
        <w:t>formance Evidence</w:t>
      </w:r>
    </w:p>
    <w:p w:rsidR="00000000" w:rsidRPr="00033045" w:rsidP="00BD5C2A">
      <w:pPr>
        <w:pStyle w:val="BodyText"/>
      </w:pPr>
      <w:r w:rsidRPr="00033045">
        <w:t xml:space="preserve">An individual demonstrating competency must satisfy all of the elements and performance criteria in this unit. </w:t>
      </w:r>
    </w:p>
    <w:p w:rsidR="00000000" w:rsidRPr="00033045" w:rsidP="00BD5C2A">
      <w:pPr>
        <w:pStyle w:val="BodyText"/>
      </w:pPr>
      <w:r w:rsidRPr="00033045">
        <w:t>There must be evidence that the individual has, on at least one occasion, developed a management plan for a designated area.</w:t>
      </w:r>
    </w:p>
    <w:p w:rsidR="00000000" w:rsidRPr="00033045" w:rsidP="00BD5C2A">
      <w:pPr>
        <w:pStyle w:val="BodyText"/>
      </w:pPr>
      <w:r w:rsidRPr="00033045">
        <w:t>T</w:t>
      </w:r>
      <w:r w:rsidRPr="00033045">
        <w:t>here must also be evidence that the individual has:</w:t>
      </w:r>
    </w:p>
    <w:p w:rsidR="00000000" w:rsidRPr="00033045" w:rsidP="00033045">
      <w:pPr>
        <w:pStyle w:val="ListBullet"/>
      </w:pPr>
      <w:r w:rsidRPr="00033045">
        <w:t>discussed and defined management plan objectives, deliverables and timeline with client</w:t>
      </w:r>
    </w:p>
    <w:p w:rsidR="00000000" w:rsidRPr="00033045" w:rsidP="00033045">
      <w:pPr>
        <w:pStyle w:val="ListBullet"/>
      </w:pPr>
      <w:r w:rsidRPr="00033045">
        <w:t>prepared a site plan detailing the following:</w:t>
      </w:r>
    </w:p>
    <w:p w:rsidR="00000000" w:rsidRPr="00033045" w:rsidP="00033045">
      <w:pPr>
        <w:pStyle w:val="ListBullet2"/>
      </w:pPr>
      <w:r w:rsidRPr="00033045">
        <w:t>values of designated area</w:t>
      </w:r>
    </w:p>
    <w:p w:rsidR="00000000" w:rsidRPr="00033045" w:rsidP="00033045">
      <w:pPr>
        <w:pStyle w:val="ListBullet2"/>
      </w:pPr>
      <w:r w:rsidRPr="00033045">
        <w:t>physical features and characteristics</w:t>
      </w:r>
    </w:p>
    <w:p w:rsidR="00000000" w:rsidRPr="00033045" w:rsidP="00033045">
      <w:pPr>
        <w:pStyle w:val="ListBullet2"/>
      </w:pPr>
      <w:r w:rsidRPr="00033045">
        <w:t>past and present uses</w:t>
      </w:r>
    </w:p>
    <w:p w:rsidR="00000000" w:rsidRPr="00033045" w:rsidP="00033045">
      <w:pPr>
        <w:pStyle w:val="ListBullet2"/>
      </w:pPr>
      <w:r w:rsidRPr="00033045">
        <w:t>legislative and regulatory implications</w:t>
      </w:r>
    </w:p>
    <w:p w:rsidR="00000000" w:rsidRPr="00033045" w:rsidP="00033045">
      <w:pPr>
        <w:pStyle w:val="ListBullet2"/>
      </w:pPr>
      <w:r w:rsidRPr="00033045">
        <w:t>physical condition</w:t>
      </w:r>
    </w:p>
    <w:p w:rsidR="00000000" w:rsidRPr="00033045" w:rsidP="00033045">
      <w:pPr>
        <w:pStyle w:val="ListBullet2"/>
      </w:pPr>
      <w:r w:rsidRPr="00033045">
        <w:t>biological characteristics</w:t>
      </w:r>
    </w:p>
    <w:p w:rsidR="00000000" w:rsidRPr="00033045" w:rsidP="00033045">
      <w:pPr>
        <w:pStyle w:val="ListBullet"/>
      </w:pPr>
      <w:r w:rsidRPr="00033045">
        <w:t xml:space="preserve">assessed site performance for proposed use and identified conservation issues for designated site and surrounding area </w:t>
      </w:r>
    </w:p>
    <w:p w:rsidR="00000000" w:rsidRPr="00033045" w:rsidP="00033045">
      <w:pPr>
        <w:pStyle w:val="ListBullet"/>
      </w:pPr>
      <w:r w:rsidRPr="00033045">
        <w:t>analysed site information a</w:t>
      </w:r>
      <w:r w:rsidRPr="00033045">
        <w:t>nd description to assess management options to achieve objectives</w:t>
      </w:r>
    </w:p>
    <w:p w:rsidR="00000000" w:rsidRPr="00033045" w:rsidP="00033045">
      <w:pPr>
        <w:pStyle w:val="ListBullet"/>
      </w:pPr>
      <w:r w:rsidRPr="00033045">
        <w:t>developed and costed management strategies according to client brief</w:t>
      </w:r>
    </w:p>
    <w:p w:rsidR="00000000" w:rsidRPr="00033045" w:rsidP="00033045">
      <w:pPr>
        <w:pStyle w:val="ListBullet"/>
      </w:pPr>
      <w:r w:rsidRPr="00033045">
        <w:t>produced a draft management plan and presented to client for feedback</w:t>
      </w:r>
    </w:p>
    <w:p w:rsidR="00000000" w:rsidRPr="00033045" w:rsidP="00033045">
      <w:pPr>
        <w:pStyle w:val="ListBullet"/>
      </w:pPr>
      <w:r w:rsidRPr="00033045">
        <w:t>consulted with stakeholders and incorporated feedba</w:t>
      </w:r>
      <w:r w:rsidRPr="00033045">
        <w:t>ck into final management plan</w:t>
      </w:r>
    </w:p>
    <w:p w:rsidR="00000000" w:rsidRPr="00033045" w:rsidP="00033045">
      <w:pPr>
        <w:pStyle w:val="ListBullet"/>
      </w:pPr>
      <w:r w:rsidRPr="00033045">
        <w:t>prepared and presented management plan according to workplace standards and client requirements.</w:t>
      </w:r>
    </w:p>
    <w:p w:rsidR="00000000" w:rsidRPr="00033045" w:rsidP="00033045">
      <w:pPr>
        <w:pStyle w:val="AllowPageBreak"/>
      </w:pPr>
    </w:p>
    <w:p w:rsidR="00000000" w:rsidRPr="00033045" w:rsidP="00033045">
      <w:pPr>
        <w:pStyle w:val="Heading1"/>
      </w:pPr>
      <w:bookmarkStart w:id="11" w:name="O_1151077"/>
      <w:bookmarkEnd w:id="11"/>
      <w:r w:rsidRPr="00033045">
        <w:t>Knowledge Evidence</w:t>
      </w:r>
    </w:p>
    <w:p w:rsidR="00000000" w:rsidRPr="00033045" w:rsidP="00BD5C2A">
      <w:pPr>
        <w:pStyle w:val="BodyText"/>
      </w:pPr>
      <w:r w:rsidRPr="00033045">
        <w:t>An individual must be able to demonstrate the knowledge required to perform the tasks outlined in the elements and performance criteria of this unit. This includes knowledge of:</w:t>
      </w:r>
    </w:p>
    <w:p w:rsidR="00000000" w:rsidRPr="00033045" w:rsidP="00033045">
      <w:pPr>
        <w:pStyle w:val="ListBullet"/>
      </w:pPr>
      <w:r w:rsidRPr="00033045">
        <w:t>management planning principles and issues, including civil design concepts</w:t>
      </w:r>
    </w:p>
    <w:p w:rsidR="00000000" w:rsidRPr="00033045" w:rsidP="00033045">
      <w:pPr>
        <w:pStyle w:val="ListBullet"/>
      </w:pPr>
      <w:r w:rsidRPr="00033045">
        <w:t>In</w:t>
      </w:r>
      <w:r w:rsidRPr="00033045">
        <w:t>digenous ownership and cultural heritage sensitivities</w:t>
      </w:r>
    </w:p>
    <w:p w:rsidR="00000000" w:rsidRPr="00033045" w:rsidP="00033045">
      <w:pPr>
        <w:pStyle w:val="ListBullet"/>
      </w:pPr>
      <w:r w:rsidRPr="00033045">
        <w:t>non-Indigenous cultural heritage</w:t>
      </w:r>
    </w:p>
    <w:p w:rsidR="00000000" w:rsidRPr="00033045" w:rsidP="00033045">
      <w:pPr>
        <w:pStyle w:val="ListBullet"/>
      </w:pPr>
      <w:r w:rsidRPr="00033045">
        <w:t>municipal zoning and planning</w:t>
      </w:r>
    </w:p>
    <w:p w:rsidR="00000000" w:rsidRPr="00033045" w:rsidP="00033045">
      <w:pPr>
        <w:pStyle w:val="ListBullet"/>
      </w:pPr>
      <w:r w:rsidRPr="00033045">
        <w:t>environmental assessment, survey and analysis techniques and practical application for a range of habitats and landscapes</w:t>
      </w:r>
    </w:p>
    <w:p w:rsidR="00000000" w:rsidRPr="00033045" w:rsidP="00033045">
      <w:pPr>
        <w:pStyle w:val="ListBullet"/>
      </w:pPr>
      <w:r w:rsidRPr="00033045">
        <w:t>biota and biolog</w:t>
      </w:r>
      <w:r w:rsidRPr="00033045">
        <w:t>ical influence on ecology, including:</w:t>
      </w:r>
    </w:p>
    <w:p w:rsidR="00000000" w:rsidRPr="00033045" w:rsidP="00033045">
      <w:pPr>
        <w:pStyle w:val="ListBullet2"/>
      </w:pPr>
      <w:r w:rsidRPr="00033045">
        <w:t>impact, interactions of native flora and fauna</w:t>
      </w:r>
    </w:p>
    <w:p w:rsidR="00000000" w:rsidRPr="00033045" w:rsidP="00033045">
      <w:pPr>
        <w:pStyle w:val="ListBullet2"/>
      </w:pPr>
      <w:r w:rsidRPr="00033045">
        <w:t>population density</w:t>
      </w:r>
    </w:p>
    <w:p w:rsidR="00000000" w:rsidRPr="00033045" w:rsidP="00033045">
      <w:pPr>
        <w:pStyle w:val="ListBullet2"/>
      </w:pPr>
      <w:r w:rsidRPr="00033045">
        <w:t>seasonal influences and nutritional influences on lifecycle</w:t>
      </w:r>
    </w:p>
    <w:p w:rsidR="00000000" w:rsidRPr="00033045" w:rsidP="00033045">
      <w:pPr>
        <w:pStyle w:val="ListBullet2"/>
      </w:pPr>
      <w:r w:rsidRPr="00033045">
        <w:t>wildlife habitats and local geographic regions and vegetation types</w:t>
      </w:r>
    </w:p>
    <w:p w:rsidR="00000000" w:rsidRPr="00033045" w:rsidP="00033045">
      <w:pPr>
        <w:pStyle w:val="ListBullet"/>
      </w:pPr>
      <w:r w:rsidRPr="00033045">
        <w:t>pest plants, animals and microorganisms and impact on ecology, including:</w:t>
      </w:r>
    </w:p>
    <w:p w:rsidR="00000000" w:rsidRPr="00033045" w:rsidP="00033045">
      <w:pPr>
        <w:pStyle w:val="ListBullet2"/>
      </w:pPr>
      <w:r w:rsidRPr="00033045">
        <w:t>identification and physiology</w:t>
      </w:r>
    </w:p>
    <w:p w:rsidR="00000000" w:rsidRPr="00033045" w:rsidP="00033045">
      <w:pPr>
        <w:pStyle w:val="ListBullet2"/>
      </w:pPr>
      <w:r w:rsidRPr="00033045">
        <w:t>pest management, control techniques and strategies</w:t>
      </w:r>
    </w:p>
    <w:p w:rsidR="00000000" w:rsidRPr="00033045" w:rsidP="00033045">
      <w:pPr>
        <w:pStyle w:val="ListBullet2"/>
      </w:pPr>
      <w:r w:rsidRPr="00033045">
        <w:t>equipment</w:t>
      </w:r>
    </w:p>
    <w:p w:rsidR="00000000" w:rsidRPr="00033045" w:rsidP="00033045">
      <w:pPr>
        <w:pStyle w:val="ListBullet2"/>
      </w:pPr>
      <w:r w:rsidRPr="00033045">
        <w:t>pesticides</w:t>
      </w:r>
    </w:p>
    <w:p w:rsidR="00000000" w:rsidRPr="00033045" w:rsidP="00033045">
      <w:pPr>
        <w:pStyle w:val="ListBullet2"/>
      </w:pPr>
      <w:r w:rsidRPr="00033045">
        <w:t>ecological requirements</w:t>
      </w:r>
    </w:p>
    <w:p w:rsidR="00000000" w:rsidRPr="00033045" w:rsidP="00033045">
      <w:pPr>
        <w:pStyle w:val="ListBullet"/>
      </w:pPr>
      <w:r w:rsidRPr="00033045">
        <w:t>ecosystem management strategies, including:</w:t>
      </w:r>
    </w:p>
    <w:p w:rsidR="00000000" w:rsidRPr="00033045" w:rsidP="00033045">
      <w:pPr>
        <w:pStyle w:val="ListBullet2"/>
      </w:pPr>
      <w:r w:rsidRPr="00033045">
        <w:t>technique</w:t>
      </w:r>
      <w:r w:rsidRPr="00033045">
        <w:t>s</w:t>
      </w:r>
    </w:p>
    <w:p w:rsidR="00000000" w:rsidRPr="00033045" w:rsidP="00033045">
      <w:pPr>
        <w:pStyle w:val="ListBullet2"/>
      </w:pPr>
      <w:r w:rsidRPr="00033045">
        <w:t>rehabilitation, restoration and regeneration</w:t>
      </w:r>
    </w:p>
    <w:p w:rsidR="00000000" w:rsidRPr="00033045" w:rsidP="00033045">
      <w:pPr>
        <w:pStyle w:val="ListBullet2"/>
      </w:pPr>
      <w:r w:rsidRPr="00033045">
        <w:t>enterprise use of native Australian habitats, species and landscapes</w:t>
      </w:r>
    </w:p>
    <w:p w:rsidR="00000000" w:rsidRPr="00033045" w:rsidP="00033045">
      <w:pPr>
        <w:pStyle w:val="ListBullet"/>
      </w:pPr>
      <w:r w:rsidRPr="00033045">
        <w:t>Indigenous flora regeneration and revegetation techniques, including equipment and methods of application relevant to landscape characteris</w:t>
      </w:r>
      <w:r w:rsidRPr="00033045">
        <w:t>tics</w:t>
      </w:r>
    </w:p>
    <w:p w:rsidR="00000000" w:rsidRPr="00033045" w:rsidP="00033045">
      <w:pPr>
        <w:pStyle w:val="ListBullet"/>
      </w:pPr>
      <w:r w:rsidRPr="00033045">
        <w:t>management and rehabilitation techniques for the wildlife and habitat</w:t>
      </w:r>
    </w:p>
    <w:p w:rsidR="00000000" w:rsidRPr="00033045" w:rsidP="00033045">
      <w:pPr>
        <w:pStyle w:val="ListBullet"/>
      </w:pPr>
      <w:r w:rsidRPr="00033045">
        <w:t>soil, plant and water testing processes and procedures, interpretation and application of results</w:t>
      </w:r>
    </w:p>
    <w:p w:rsidR="00000000" w:rsidRPr="00033045" w:rsidP="00033045">
      <w:pPr>
        <w:pStyle w:val="ListBullet"/>
      </w:pPr>
      <w:r w:rsidRPr="00033045">
        <w:t>levels of stakeholder engagement and engagement strategies, including:</w:t>
      </w:r>
    </w:p>
    <w:p w:rsidR="00000000" w:rsidRPr="00033045" w:rsidP="00033045">
      <w:pPr>
        <w:pStyle w:val="ListBullet2"/>
      </w:pPr>
      <w:r w:rsidRPr="00033045">
        <w:t>negotiation skills for developing client briefs</w:t>
      </w:r>
    </w:p>
    <w:p w:rsidR="00000000" w:rsidRPr="00033045" w:rsidP="00033045">
      <w:pPr>
        <w:pStyle w:val="ListBullet2"/>
      </w:pPr>
      <w:r w:rsidRPr="00033045">
        <w:t>working with special interest groups</w:t>
      </w:r>
    </w:p>
    <w:p w:rsidR="00000000" w:rsidRPr="00033045" w:rsidP="00033045">
      <w:pPr>
        <w:pStyle w:val="ListBullet2"/>
      </w:pPr>
      <w:r w:rsidRPr="00033045">
        <w:t>communication styles for different client and stakeholder groups</w:t>
      </w:r>
    </w:p>
    <w:p w:rsidR="00000000" w:rsidRPr="00033045" w:rsidP="00033045">
      <w:pPr>
        <w:pStyle w:val="ListBullet"/>
      </w:pPr>
      <w:r w:rsidRPr="00033045">
        <w:t>legislation, regulations, standards and codes of practice relevant to management planning.</w:t>
      </w:r>
    </w:p>
    <w:p w:rsidR="00000000" w:rsidRPr="00033045" w:rsidP="00033045">
      <w:pPr>
        <w:pStyle w:val="AllowPageBreak"/>
      </w:pPr>
    </w:p>
    <w:p w:rsidR="00000000" w:rsidRPr="00033045" w:rsidP="00033045">
      <w:pPr>
        <w:pStyle w:val="Heading1"/>
      </w:pPr>
      <w:bookmarkStart w:id="12" w:name="O_1151078"/>
      <w:bookmarkEnd w:id="12"/>
      <w:r w:rsidRPr="00033045">
        <w:t>Assessment Conditions</w:t>
      </w:r>
    </w:p>
    <w:p w:rsidR="00000000" w:rsidRPr="00033045" w:rsidP="00BD5C2A">
      <w:pPr>
        <w:pStyle w:val="BodyText"/>
      </w:pPr>
      <w:r w:rsidRPr="00033045">
        <w:t xml:space="preserve">Assessment of the skills in this unit of competency must take place under the following conditions: </w:t>
      </w:r>
    </w:p>
    <w:p w:rsidR="00000000" w:rsidRPr="00033045" w:rsidP="00033045">
      <w:pPr>
        <w:pStyle w:val="ListBullet"/>
      </w:pPr>
      <w:r w:rsidRPr="00033045">
        <w:t>physical conditions:</w:t>
      </w:r>
    </w:p>
    <w:p w:rsidR="00000000" w:rsidRPr="00033045" w:rsidP="00033045">
      <w:pPr>
        <w:pStyle w:val="ListBullet2"/>
      </w:pPr>
      <w:r w:rsidRPr="00033045">
        <w:t>skills must be demonstrated for at least one designated area resource</w:t>
      </w:r>
      <w:r w:rsidRPr="00033045">
        <w:rPr>
          <w:rStyle w:val="SpecialBold"/>
        </w:rPr>
        <w:t xml:space="preserve"> </w:t>
      </w:r>
    </w:p>
    <w:p w:rsidR="00000000" w:rsidRPr="00033045" w:rsidP="00033045">
      <w:pPr>
        <w:pStyle w:val="ListBullet2"/>
      </w:pPr>
      <w:r w:rsidRPr="00033045">
        <w:t>equipment and materials</w:t>
      </w:r>
      <w:r w:rsidRPr="00033045">
        <w:rPr>
          <w:rStyle w:val="SpecialBold"/>
        </w:rPr>
        <w:t xml:space="preserve"> </w:t>
      </w:r>
    </w:p>
    <w:p w:rsidR="00000000" w:rsidRPr="00033045" w:rsidP="00033045">
      <w:pPr>
        <w:pStyle w:val="ListBullet2"/>
      </w:pPr>
      <w:r w:rsidRPr="00033045">
        <w:t>access to computer or other equipment required for producing written documents to specified standards</w:t>
      </w:r>
    </w:p>
    <w:p w:rsidR="00000000" w:rsidRPr="00033045" w:rsidP="00033045">
      <w:pPr>
        <w:pStyle w:val="ListBullet"/>
      </w:pPr>
      <w:r w:rsidRPr="00033045">
        <w:t>specifications:</w:t>
      </w:r>
    </w:p>
    <w:p w:rsidR="00000000" w:rsidRPr="00033045" w:rsidP="00033045">
      <w:pPr>
        <w:pStyle w:val="ListBullet2"/>
      </w:pPr>
      <w:r w:rsidRPr="00033045">
        <w:t>client brief</w:t>
      </w:r>
    </w:p>
    <w:p w:rsidR="00000000" w:rsidRPr="00033045" w:rsidP="00033045">
      <w:pPr>
        <w:pStyle w:val="ListBullet2"/>
      </w:pPr>
      <w:r w:rsidRPr="00033045">
        <w:t>legislation, regulations, standards and codes of practice skills must be demonstrated for at least one designated area reso</w:t>
      </w:r>
      <w:r w:rsidRPr="00033045">
        <w:t>urce</w:t>
      </w:r>
    </w:p>
    <w:p w:rsidR="00000000" w:rsidRPr="00033045" w:rsidP="00033045">
      <w:pPr>
        <w:pStyle w:val="ListBullet"/>
      </w:pPr>
      <w:r w:rsidRPr="00033045">
        <w:t>relationships:</w:t>
      </w:r>
    </w:p>
    <w:p w:rsidR="00000000" w:rsidRPr="00033045" w:rsidP="00033045">
      <w:pPr>
        <w:pStyle w:val="ListBullet2"/>
      </w:pPr>
      <w:r w:rsidRPr="00033045">
        <w:t>client and other stakeholders</w:t>
      </w:r>
    </w:p>
    <w:p w:rsidR="00000000" w:rsidRPr="00033045" w:rsidP="00033045">
      <w:pPr>
        <w:pStyle w:val="ListBullet"/>
      </w:pPr>
      <w:r w:rsidRPr="00033045">
        <w:t>timeframes:</w:t>
      </w:r>
    </w:p>
    <w:p w:rsidR="00000000" w:rsidRPr="00033045" w:rsidP="00033045">
      <w:pPr>
        <w:pStyle w:val="ListBullet2"/>
      </w:pPr>
      <w:r w:rsidRPr="00033045">
        <w:t>within a specific time period as specified in client brief.</w:t>
      </w:r>
    </w:p>
    <w:p w:rsidR="00000000" w:rsidRPr="00033045" w:rsidP="00BD5C2A">
      <w:pPr>
        <w:pStyle w:val="BodyText"/>
      </w:pPr>
      <w:r w:rsidRPr="00033045">
        <w:t>Assessors of this unit must satisfy the requirements for assessors in applicable vocational education and training legislation, fr</w:t>
      </w:r>
      <w:r w:rsidRPr="00033045">
        <w:t>ameworks and/or standards.</w:t>
      </w:r>
    </w:p>
    <w:p w:rsidR="00000000" w:rsidRPr="00033045" w:rsidP="00033045">
      <w:pPr>
        <w:pStyle w:val="Heading1"/>
      </w:pPr>
      <w:bookmarkStart w:id="13" w:name="O_1151081"/>
      <w:bookmarkEnd w:id="13"/>
      <w:r w:rsidRPr="00033045">
        <w:t>Links</w:t>
      </w:r>
    </w:p>
    <w:p w:rsidR="00000000" w:rsidRPr="00033045" w:rsidP="00BD5C2A">
      <w:pPr>
        <w:pStyle w:val="BodyText"/>
      </w:pPr>
      <w:r w:rsidRPr="0003304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B444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33045" w:rsidP="00033045"/>
    <w:sectPr w:rsidSect="0003304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0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045" w:rsidRPr="00BD5C2A" w:rsidP="00BD5C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0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C2A" w:rsidP="000330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D5C2A" w:rsidP="000330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D5C2A" w:rsidP="0003304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045" w:rsidP="000330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D5C2A">
      <w:t>Approved</w:t>
    </w:r>
    <w:r w:rsidR="00BD5C2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D5C2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D5C2A">
      <w:rPr>
        <w:noProof/>
      </w:rPr>
      <w:t>5</w:t>
    </w:r>
    <w:r>
      <w:rPr>
        <w:noProof/>
      </w:rPr>
      <w:fldChar w:fldCharType="end"/>
    </w:r>
  </w:p>
  <w:p w:rsidR="00033045" w:rsidP="000330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D5C2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D5C2A">
      <w:t>Skills Insight</w:t>
    </w:r>
    <w:r w:rsidR="00BD5C2A">
      <w:fldChar w:fldCharType="end"/>
    </w:r>
  </w:p>
  <w:p w:rsidR="00033045" w:rsidP="000330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0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C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3045" w:rsidRPr="00BD5C2A" w:rsidP="00BD5C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0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C2A" w:rsidRPr="002D2AF8" w:rsidP="000330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AHCLPW506 Develop a management plan for a designated area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D5C2A" w:rsidP="0003304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045" w:rsidRPr="002D2AF8" w:rsidP="000330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D5C2A">
      <w:t>AHCLPW506 Develop a management plan for a designated area</w:t>
    </w:r>
    <w:r w:rsidR="00BD5C2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D5C2A">
      <w:rPr>
        <w:noProof/>
      </w:rPr>
      <w:t>2 March 2025</w:t>
    </w:r>
    <w:r>
      <w:fldChar w:fldCharType="end"/>
    </w:r>
  </w:p>
  <w:p w:rsidR="00033045" w:rsidP="000330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D6A29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92AF9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9AE01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30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30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30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30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30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30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30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30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30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30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30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3045"/>
  </w:style>
  <w:style w:type="character" w:customStyle="1" w:styleId="Heading1Char">
    <w:name w:val="Heading 1 Char"/>
    <w:basedOn w:val="DefaultParagraphFont"/>
    <w:link w:val="Heading1"/>
    <w:rsid w:val="000330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30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304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304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33045"/>
    <w:rPr>
      <w:b/>
      <w:spacing w:val="0"/>
    </w:rPr>
  </w:style>
  <w:style w:type="paragraph" w:styleId="ListBullet2">
    <w:name w:val="List Bullet 2"/>
    <w:basedOn w:val="List2"/>
    <w:rsid w:val="0003304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33045"/>
    <w:rPr>
      <w:i/>
    </w:rPr>
  </w:style>
  <w:style w:type="paragraph" w:customStyle="1" w:styleId="SuperHeading">
    <w:name w:val="SuperHeading"/>
    <w:basedOn w:val="Normal"/>
    <w:rsid w:val="000330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30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33045"/>
    <w:rPr>
      <w:b/>
    </w:rPr>
  </w:style>
  <w:style w:type="character" w:customStyle="1" w:styleId="Heading2Char">
    <w:name w:val="Heading 2 Char"/>
    <w:basedOn w:val="DefaultParagraphFont"/>
    <w:link w:val="Heading2"/>
    <w:rsid w:val="000330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30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30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30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30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30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30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30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30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30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30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30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30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30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30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30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30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30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304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30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30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30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30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330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30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30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30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30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30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30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30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304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330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30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30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3045"/>
  </w:style>
  <w:style w:type="paragraph" w:styleId="TableofFigures">
    <w:name w:val="table of figures"/>
    <w:basedOn w:val="Normal"/>
    <w:next w:val="Normal"/>
    <w:semiHidden/>
    <w:rsid w:val="000330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304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33045"/>
    <w:rPr>
      <w:rFonts w:ascii="Wingdings" w:hAnsi="Wingdings"/>
    </w:rPr>
  </w:style>
  <w:style w:type="paragraph" w:customStyle="1" w:styleId="TableHeading">
    <w:name w:val="Table Heading"/>
    <w:basedOn w:val="HeadingBase"/>
    <w:rsid w:val="000330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3045"/>
    <w:rPr>
      <w:color w:val="0033CC"/>
      <w:u w:val="none"/>
    </w:rPr>
  </w:style>
  <w:style w:type="paragraph" w:customStyle="1" w:styleId="BodyTextRight">
    <w:name w:val="Body Text Right"/>
    <w:basedOn w:val="BodyText"/>
    <w:rsid w:val="000330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30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304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30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30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30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3045"/>
    <w:rPr>
      <w:sz w:val="32"/>
    </w:rPr>
  </w:style>
  <w:style w:type="paragraph" w:customStyle="1" w:styleId="HeadingProcedure">
    <w:name w:val="Heading Procedure"/>
    <w:basedOn w:val="HeadingBase"/>
    <w:next w:val="Normal"/>
    <w:rsid w:val="000330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3045"/>
    <w:pPr>
      <w:spacing w:before="60" w:after="60"/>
    </w:pPr>
  </w:style>
  <w:style w:type="paragraph" w:styleId="ListContinue">
    <w:name w:val="List Continue"/>
    <w:basedOn w:val="List"/>
    <w:rsid w:val="00033045"/>
    <w:pPr>
      <w:ind w:firstLine="0"/>
    </w:pPr>
  </w:style>
  <w:style w:type="paragraph" w:customStyle="1" w:styleId="ListNote">
    <w:name w:val="List Note"/>
    <w:basedOn w:val="List"/>
    <w:rsid w:val="000330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30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30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3045"/>
    <w:rPr>
      <w:rFonts w:ascii="Courier New" w:hAnsi="Courier New"/>
    </w:rPr>
  </w:style>
  <w:style w:type="paragraph" w:customStyle="1" w:styleId="NoteBullet">
    <w:name w:val="Note Bullet"/>
    <w:basedOn w:val="Note"/>
    <w:rsid w:val="000330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30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30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30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304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330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30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3045"/>
    <w:rPr>
      <w:b/>
      <w:smallCaps/>
    </w:rPr>
  </w:style>
  <w:style w:type="paragraph" w:customStyle="1" w:styleId="TableListNumber">
    <w:name w:val="Table List Number"/>
    <w:basedOn w:val="ListNumber"/>
    <w:rsid w:val="000330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30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3045"/>
    <w:pPr>
      <w:numPr>
        <w:numId w:val="9"/>
      </w:numPr>
    </w:pPr>
  </w:style>
  <w:style w:type="paragraph" w:customStyle="1" w:styleId="ListAlpha2">
    <w:name w:val="List Alpha 2"/>
    <w:basedOn w:val="List2"/>
    <w:rsid w:val="00033045"/>
    <w:pPr>
      <w:numPr>
        <w:numId w:val="8"/>
      </w:numPr>
    </w:pPr>
  </w:style>
  <w:style w:type="paragraph" w:styleId="List2">
    <w:name w:val="List 2"/>
    <w:basedOn w:val="BodyText"/>
    <w:rsid w:val="000330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30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30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30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304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304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33045"/>
    <w:pPr>
      <w:numPr>
        <w:numId w:val="4"/>
      </w:numPr>
    </w:pPr>
  </w:style>
  <w:style w:type="paragraph" w:styleId="ListContinue2">
    <w:name w:val="List Continue 2"/>
    <w:basedOn w:val="List2"/>
    <w:rsid w:val="00033045"/>
    <w:pPr>
      <w:ind w:firstLine="0"/>
    </w:pPr>
  </w:style>
  <w:style w:type="paragraph" w:styleId="ListContinue3">
    <w:name w:val="List Continue 3"/>
    <w:basedOn w:val="List3"/>
    <w:rsid w:val="00033045"/>
    <w:pPr>
      <w:ind w:left="1021" w:firstLine="0"/>
    </w:pPr>
  </w:style>
  <w:style w:type="paragraph" w:styleId="ListContinue4">
    <w:name w:val="List Continue 4"/>
    <w:basedOn w:val="List4"/>
    <w:rsid w:val="00033045"/>
    <w:pPr>
      <w:ind w:firstLine="0"/>
    </w:pPr>
  </w:style>
  <w:style w:type="paragraph" w:styleId="ListContinue5">
    <w:name w:val="List Continue 5"/>
    <w:basedOn w:val="List5"/>
    <w:rsid w:val="00033045"/>
    <w:pPr>
      <w:ind w:firstLine="0"/>
    </w:pPr>
  </w:style>
  <w:style w:type="paragraph" w:styleId="ListNumber3">
    <w:name w:val="List Number 3"/>
    <w:basedOn w:val="List3"/>
    <w:rsid w:val="00033045"/>
    <w:pPr>
      <w:numPr>
        <w:numId w:val="5"/>
      </w:numPr>
    </w:pPr>
  </w:style>
  <w:style w:type="paragraph" w:styleId="ListNumber4">
    <w:name w:val="List Number 4"/>
    <w:basedOn w:val="List4"/>
    <w:rsid w:val="00033045"/>
    <w:pPr>
      <w:numPr>
        <w:numId w:val="6"/>
      </w:numPr>
    </w:pPr>
  </w:style>
  <w:style w:type="paragraph" w:styleId="ListNumber5">
    <w:name w:val="List Number 5"/>
    <w:basedOn w:val="List5"/>
    <w:rsid w:val="00033045"/>
    <w:pPr>
      <w:numPr>
        <w:numId w:val="7"/>
      </w:numPr>
    </w:pPr>
  </w:style>
  <w:style w:type="paragraph" w:styleId="BlockText">
    <w:name w:val="Block Text"/>
    <w:basedOn w:val="Normal"/>
    <w:rsid w:val="000330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30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3045"/>
    <w:rPr>
      <w:sz w:val="16"/>
      <w:vertAlign w:val="superscript"/>
    </w:rPr>
  </w:style>
  <w:style w:type="character" w:customStyle="1" w:styleId="Symbols">
    <w:name w:val="Symbols"/>
    <w:basedOn w:val="DefaultParagraphFont"/>
    <w:rsid w:val="00033045"/>
    <w:rPr>
      <w:rFonts w:ascii="Symbol" w:hAnsi="Symbol"/>
    </w:rPr>
  </w:style>
  <w:style w:type="character" w:customStyle="1" w:styleId="MenuOptions">
    <w:name w:val="Menu Options"/>
    <w:basedOn w:val="DefaultParagraphFont"/>
    <w:rsid w:val="000330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3045"/>
    <w:rPr>
      <w:b/>
    </w:rPr>
  </w:style>
  <w:style w:type="character" w:customStyle="1" w:styleId="Underlined">
    <w:name w:val="Underlined"/>
    <w:basedOn w:val="DefaultParagraphFont"/>
    <w:rsid w:val="00033045"/>
    <w:rPr>
      <w:u w:val="single"/>
    </w:rPr>
  </w:style>
  <w:style w:type="paragraph" w:customStyle="1" w:styleId="TableBodyTextRight">
    <w:name w:val="Table Body Text Right"/>
    <w:basedOn w:val="TableBodyText"/>
    <w:rsid w:val="000330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3045"/>
    <w:rPr>
      <w:sz w:val="18"/>
    </w:rPr>
  </w:style>
  <w:style w:type="paragraph" w:customStyle="1" w:styleId="BodySmallRight">
    <w:name w:val="Body Small Right"/>
    <w:basedOn w:val="BodyTextRight"/>
    <w:rsid w:val="00033045"/>
    <w:rPr>
      <w:sz w:val="18"/>
      <w:szCs w:val="18"/>
    </w:rPr>
  </w:style>
  <w:style w:type="paragraph" w:customStyle="1" w:styleId="MarginEdition">
    <w:name w:val="Margin Edition"/>
    <w:basedOn w:val="MarginNote"/>
    <w:rsid w:val="000330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3045"/>
    <w:rPr>
      <w:sz w:val="2"/>
      <w:szCs w:val="2"/>
    </w:rPr>
  </w:style>
  <w:style w:type="character" w:customStyle="1" w:styleId="Small">
    <w:name w:val="Small"/>
    <w:basedOn w:val="DefaultParagraphFont"/>
    <w:rsid w:val="00033045"/>
    <w:rPr>
      <w:sz w:val="16"/>
    </w:rPr>
  </w:style>
  <w:style w:type="paragraph" w:customStyle="1" w:styleId="WideTable">
    <w:name w:val="Wide Table"/>
    <w:basedOn w:val="Normal"/>
    <w:rsid w:val="000330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3045"/>
  </w:style>
  <w:style w:type="paragraph" w:styleId="Quote">
    <w:name w:val="Quote"/>
    <w:basedOn w:val="Heading1"/>
    <w:link w:val="QuoteChar"/>
    <w:qFormat/>
    <w:rsid w:val="000330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30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3045"/>
    <w:pPr>
      <w:pageBreakBefore/>
    </w:pPr>
  </w:style>
  <w:style w:type="paragraph" w:customStyle="1" w:styleId="Border">
    <w:name w:val="Border"/>
    <w:basedOn w:val="Normal"/>
    <w:qFormat/>
    <w:rsid w:val="000330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30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30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30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30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30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30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30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30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3045"/>
    <w:rPr>
      <w:u w:val="single"/>
    </w:rPr>
  </w:style>
  <w:style w:type="character" w:customStyle="1" w:styleId="BoldandItalics">
    <w:name w:val="Bold and Italics"/>
    <w:qFormat/>
    <w:rsid w:val="00033045"/>
    <w:rPr>
      <w:b/>
      <w:i/>
      <w:u w:val="none"/>
    </w:rPr>
  </w:style>
  <w:style w:type="paragraph" w:styleId="BalloonText">
    <w:name w:val="Balloon Text"/>
    <w:basedOn w:val="Normal"/>
    <w:link w:val="BalloonTextChar"/>
    <w:rsid w:val="000330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30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30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30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30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30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304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D5C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1175</Words>
  <Characters>7746</Characters>
  <Application>Microsoft Office Word</Application>
  <DocSecurity>0</DocSecurity>
  <Lines>242</Lines>
  <Paragraphs>168</Paragraphs>
  <ScaleCrop>false</ScaleCrop>
  <Company>Author-it Software Corporation Ltd.</Company>
  <LinksUpToDate>false</LinksUpToDate>
  <CharactersWithSpaces>8753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AHCLPW506 Develop a management plan for a designated area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2025-03-01T13:09:00Z</dcterms:created>
  <dcterms:modified xsi:type="dcterms:W3CDTF">2025-03-01T13:09:00Z</dcterms:modified>
</cp:coreProperties>
</file>