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899" w:rsidP="009F3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AHCLPW310 Supervise park visitor activities</w:t>
      </w:r>
      <w:r>
        <w:fldChar w:fldCharType="end"/>
      </w:r>
    </w:p>
    <w:p w:rsidR="009F3899" w:rsidP="009F3899">
      <w:pPr>
        <w:pStyle w:val="Version"/>
        <w:sectPr w:rsidSect="00961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9CF" w:rsidP="009619CF">
      <w:pPr>
        <w:pStyle w:val="SuperHeading"/>
      </w:pPr>
      <w:r w:rsidRPr="009619CF">
        <w:t>AHCLPW310 Supervise park visitor activities</w:t>
      </w:r>
    </w:p>
    <w:p w:rsidR="00000000" w:rsidRPr="009619CF" w:rsidP="009619CF">
      <w:pPr>
        <w:pStyle w:val="Heading1"/>
      </w:pPr>
      <w:bookmarkStart w:id="1" w:name="O_1150875"/>
      <w:bookmarkEnd w:id="1"/>
      <w:r w:rsidRPr="009619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19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Comments</w:t>
            </w:r>
          </w:p>
        </w:tc>
      </w:tr>
      <w:tr w:rsidTr="009619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9CF" w:rsidP="009619CF">
            <w:pPr>
              <w:pStyle w:val="BodyText"/>
            </w:pPr>
            <w:r w:rsidRPr="009619CF">
              <w:t>This version released with AHC Agriculture, Horticulture and Conservation and Land Management Training Package Version 6.0.</w:t>
            </w:r>
          </w:p>
        </w:tc>
      </w:tr>
    </w:tbl>
    <w:p w:rsidR="00000000" w:rsidRPr="009619CF" w:rsidP="009619CF">
      <w:pPr>
        <w:pStyle w:val="BodyText"/>
      </w:pPr>
    </w:p>
    <w:p w:rsidR="00000000" w:rsidRPr="009619CF" w:rsidP="009619CF">
      <w:pPr>
        <w:pStyle w:val="AllowPageBreak"/>
      </w:pPr>
    </w:p>
    <w:p w:rsidR="00000000" w:rsidRPr="009619CF" w:rsidP="009619CF">
      <w:pPr>
        <w:pStyle w:val="Heading1"/>
      </w:pPr>
      <w:bookmarkStart w:id="2" w:name="O_1150876"/>
      <w:bookmarkEnd w:id="2"/>
      <w:r w:rsidRPr="009619CF">
        <w:t>Application</w:t>
      </w:r>
    </w:p>
    <w:p w:rsidR="00000000" w:rsidRPr="009619CF" w:rsidP="009F3899">
      <w:pPr>
        <w:pStyle w:val="BodyText"/>
      </w:pPr>
      <w:r w:rsidRPr="009619CF">
        <w:t>This unit of competency describes the ski</w:t>
      </w:r>
      <w:r w:rsidRPr="009619CF">
        <w:t>lls and knowledge required to provide information and advice, and to supervise public access and activities within a park or reserve.</w:t>
      </w:r>
    </w:p>
    <w:p w:rsidR="00000000" w:rsidRPr="009619CF" w:rsidP="009F3899">
      <w:pPr>
        <w:pStyle w:val="BodyText"/>
      </w:pPr>
      <w:r w:rsidRPr="009619CF">
        <w:t>The unit applies to individuals who work with visitors and the general public in parks or reserves. They operate under bro</w:t>
      </w:r>
      <w:r w:rsidRPr="009619CF">
        <w:t>ad direction and use discretion and judgement in the selection and use of available resources.</w:t>
      </w:r>
    </w:p>
    <w:p w:rsidR="00000000" w:rsidRPr="009619CF" w:rsidP="009F3899">
      <w:pPr>
        <w:pStyle w:val="BodyText"/>
      </w:pPr>
      <w:r w:rsidRPr="009619CF">
        <w:t>No licensing, legislative or certification requirements apply to this unit at the time of publication.</w:t>
      </w:r>
    </w:p>
    <w:p w:rsidR="00000000" w:rsidRPr="009619CF" w:rsidP="009619CF">
      <w:pPr>
        <w:pStyle w:val="Heading1"/>
      </w:pPr>
      <w:bookmarkStart w:id="3" w:name="O_1150877"/>
      <w:bookmarkEnd w:id="3"/>
      <w:r w:rsidRPr="009619CF">
        <w:t>Pre-requisite Unit</w:t>
      </w:r>
    </w:p>
    <w:p w:rsidR="00000000" w:rsidRPr="009619CF" w:rsidP="009F3899">
      <w:pPr>
        <w:pStyle w:val="BodyText"/>
      </w:pPr>
      <w:r w:rsidRPr="009619CF">
        <w:t>Nil</w:t>
      </w:r>
    </w:p>
    <w:p w:rsidR="00000000" w:rsidRPr="009619CF" w:rsidP="009619CF">
      <w:pPr>
        <w:pStyle w:val="Heading1"/>
      </w:pPr>
      <w:bookmarkStart w:id="4" w:name="O_1150879"/>
      <w:bookmarkEnd w:id="4"/>
      <w:r w:rsidRPr="009619CF">
        <w:t>Unit Sector</w:t>
      </w:r>
    </w:p>
    <w:p w:rsidR="00000000" w:rsidRPr="009619CF" w:rsidP="009F3899">
      <w:pPr>
        <w:pStyle w:val="BodyText"/>
      </w:pPr>
      <w:r w:rsidRPr="009619CF">
        <w:t>Lands, Parks and Wildlife (LPW)</w:t>
      </w:r>
    </w:p>
    <w:p w:rsidR="00000000" w:rsidRPr="009619CF" w:rsidP="009619CF">
      <w:pPr>
        <w:pStyle w:val="Heading1"/>
      </w:pPr>
      <w:bookmarkStart w:id="5" w:name="O_1150880"/>
      <w:bookmarkEnd w:id="5"/>
      <w:r w:rsidRPr="009619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3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Performance Criteria</w:t>
            </w:r>
          </w:p>
        </w:tc>
      </w:tr>
      <w:tr w:rsidTr="009F3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9CF" w:rsidP="009619CF">
            <w:pPr>
              <w:pStyle w:val="BodyText"/>
            </w:pPr>
            <w:r w:rsidRPr="009619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rPr>
                <w:rStyle w:val="Emphasis"/>
              </w:rPr>
              <w:t>Performance criteria describe the performa</w:t>
            </w:r>
            <w:r w:rsidRPr="009619CF">
              <w:rPr>
                <w:rStyle w:val="Emphasis"/>
              </w:rPr>
              <w:t>nce needed to demonstrate achievement of the element.</w:t>
            </w:r>
          </w:p>
        </w:tc>
      </w:tr>
      <w:tr w:rsidTr="009F3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>1. Provide information on opening and closing times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9CF" w:rsidP="009619CF">
            <w:pPr>
              <w:pStyle w:val="BodyText"/>
            </w:pPr>
            <w:r w:rsidRPr="009619CF">
              <w:t>1.1 Operate security systems for entry to parks and facilities</w:t>
            </w:r>
          </w:p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>1.2 Inform public of opening and closing times</w:t>
            </w:r>
          </w:p>
        </w:tc>
      </w:tr>
      <w:tr w:rsidTr="009F3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>2. Advise public on park or reserve access and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9CF" w:rsidP="009619CF">
            <w:pPr>
              <w:pStyle w:val="BodyText"/>
            </w:pPr>
            <w:r w:rsidRPr="009619CF">
              <w:t>2.1 Communicate with visitors according to workplace procedures and legislative requirements</w:t>
            </w:r>
          </w:p>
          <w:p w:rsidR="00000000" w:rsidRPr="009619CF" w:rsidP="009619CF">
            <w:pPr>
              <w:pStyle w:val="BodyText"/>
            </w:pPr>
            <w:r w:rsidRPr="009619CF">
              <w:t xml:space="preserve">2.2 Inform public of responsibilities and safety requirements when </w:t>
            </w:r>
            <w:r w:rsidRPr="009619CF">
              <w:t>using park facilities</w:t>
            </w:r>
          </w:p>
          <w:p w:rsidR="00000000" w:rsidRPr="009619CF" w:rsidP="009619CF">
            <w:pPr>
              <w:pStyle w:val="BodyText"/>
            </w:pPr>
            <w:r w:rsidRPr="009619CF">
              <w:t>2.3 Conduct a ri</w:t>
            </w:r>
            <w:r w:rsidRPr="009619CF">
              <w:t>sk assessment of park and its facilities for suitability for visitor access</w:t>
            </w:r>
          </w:p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>2.4 Inform public of changes of access to park and its facilities when conditions are not suitable</w:t>
            </w:r>
          </w:p>
        </w:tc>
      </w:tr>
      <w:tr w:rsidTr="009F3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>3. Monitor visitor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9CF" w:rsidP="009619CF">
            <w:pPr>
              <w:pStyle w:val="BodyText"/>
            </w:pPr>
            <w:r w:rsidRPr="009619CF">
              <w:t>3.1 Monitor visitor activities for risk to environ</w:t>
            </w:r>
            <w:r w:rsidRPr="009619CF">
              <w:t>mental degradation, or damage and biosecurity risk</w:t>
            </w:r>
          </w:p>
          <w:p w:rsidR="00000000" w:rsidRPr="009619CF" w:rsidP="009619CF">
            <w:pPr>
              <w:pStyle w:val="BodyText"/>
            </w:pPr>
            <w:r w:rsidRPr="009619CF">
              <w:t>3.2 Monitor visitor activities to ensure safety of staff and visitors</w:t>
            </w:r>
          </w:p>
          <w:p w:rsidR="00000000" w:rsidRPr="009619CF" w:rsidP="009619CF">
            <w:pPr>
              <w:pStyle w:val="BodyText"/>
            </w:pPr>
            <w:r w:rsidRPr="009619CF">
              <w:t>3.3 Assess visitor activities and implement control measures for non-compliance with site access conditions</w:t>
            </w:r>
          </w:p>
          <w:p w:rsidR="00000000" w:rsidRPr="009619CF" w:rsidP="009619CF">
            <w:pPr>
              <w:pStyle w:val="BodyText"/>
            </w:pPr>
            <w:r w:rsidRPr="009619CF">
              <w:t>3.4 Report and respond to i</w:t>
            </w:r>
            <w:r w:rsidRPr="009619CF">
              <w:t>ncidents according to workplace procedures</w:t>
            </w:r>
          </w:p>
        </w:tc>
      </w:tr>
    </w:tbl>
    <w:p w:rsidR="00000000" w:rsidRPr="009619CF" w:rsidP="009619CF">
      <w:pPr>
        <w:pStyle w:val="BodyText"/>
      </w:pPr>
    </w:p>
    <w:p w:rsidR="00000000" w:rsidRPr="009619CF" w:rsidP="009619CF">
      <w:pPr>
        <w:pStyle w:val="AllowPageBreak"/>
      </w:pPr>
    </w:p>
    <w:p w:rsidR="00000000" w:rsidRPr="009619CF" w:rsidP="009619CF">
      <w:pPr>
        <w:pStyle w:val="Heading1"/>
      </w:pPr>
      <w:bookmarkStart w:id="6" w:name="O_1150881"/>
      <w:bookmarkEnd w:id="6"/>
      <w:r w:rsidRPr="009619CF">
        <w:t>Foundation Skills</w:t>
      </w:r>
    </w:p>
    <w:p w:rsidR="00000000" w:rsidRPr="009F3899" w:rsidP="009F3899">
      <w:pPr>
        <w:pStyle w:val="BodyText"/>
        <w:rPr>
          <w:i/>
        </w:rPr>
      </w:pPr>
      <w:r w:rsidRPr="009F3899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9F3899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19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Description</w:t>
            </w:r>
          </w:p>
        </w:tc>
      </w:tr>
      <w:tr w:rsidTr="009619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9CF" w:rsidP="009619CF">
            <w:pPr>
              <w:pStyle w:val="BodyText"/>
            </w:pPr>
            <w:r w:rsidRPr="009619CF">
              <w:t xml:space="preserve">Communicate effectively with visitors using appropriate language, tone and pace </w:t>
            </w:r>
          </w:p>
        </w:tc>
      </w:tr>
    </w:tbl>
    <w:p w:rsidR="00000000" w:rsidRPr="009619CF" w:rsidP="009619CF">
      <w:pPr>
        <w:pStyle w:val="BodyText"/>
      </w:pPr>
    </w:p>
    <w:p w:rsidR="00000000" w:rsidRPr="009619CF" w:rsidP="009619CF">
      <w:pPr>
        <w:pStyle w:val="AllowPageBreak"/>
      </w:pPr>
    </w:p>
    <w:p w:rsidR="00000000" w:rsidRPr="009619CF" w:rsidP="009619CF">
      <w:pPr>
        <w:pStyle w:val="Heading1"/>
      </w:pPr>
      <w:bookmarkStart w:id="7" w:name="O_1150883"/>
      <w:bookmarkEnd w:id="7"/>
      <w:r w:rsidRPr="009619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19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Bold"/>
              <w:rPr>
                <w:lang w:val="en-NZ"/>
              </w:rPr>
            </w:pPr>
            <w:r w:rsidRPr="009619CF">
              <w:t>Equivalence status</w:t>
            </w:r>
          </w:p>
        </w:tc>
      </w:tr>
      <w:tr w:rsidTr="009619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>AHCLPW310 Supervise park visitor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>AHCLPW301 Supervise park visitor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9CF" w:rsidP="009619CF">
            <w:pPr>
              <w:pStyle w:val="BodyText"/>
            </w:pPr>
            <w:r w:rsidRPr="009619CF">
              <w:t>Minor changes to Application and Performance Criteria for clarity</w:t>
            </w:r>
          </w:p>
          <w:p w:rsidR="00000000" w:rsidP="009619CF">
            <w:pPr>
              <w:pStyle w:val="BodyText"/>
              <w:rPr>
                <w:lang w:val="en-NZ"/>
              </w:rPr>
            </w:pPr>
            <w:r w:rsidRPr="009619CF">
              <w:t xml:space="preserve">Added Foundation Skills and updated Performance </w:t>
            </w:r>
            <w:r w:rsidRPr="009619CF">
              <w:t>Evidence and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9CF" w:rsidP="009619CF">
            <w:pPr>
              <w:pStyle w:val="BodyText"/>
            </w:pPr>
            <w:r w:rsidRPr="009619CF">
              <w:t>Equivalent</w:t>
            </w:r>
          </w:p>
        </w:tc>
      </w:tr>
    </w:tbl>
    <w:p w:rsidR="00000000" w:rsidRPr="009619CF" w:rsidP="009619CF">
      <w:pPr>
        <w:pStyle w:val="BodyText"/>
      </w:pPr>
    </w:p>
    <w:p w:rsidR="00000000" w:rsidRPr="009619CF" w:rsidP="009619CF">
      <w:pPr>
        <w:pStyle w:val="AllowPageBreak"/>
      </w:pPr>
    </w:p>
    <w:p w:rsidR="00000000" w:rsidRPr="009619CF" w:rsidP="009619CF">
      <w:pPr>
        <w:pStyle w:val="Heading1"/>
      </w:pPr>
      <w:bookmarkStart w:id="8" w:name="O_1150890"/>
      <w:bookmarkEnd w:id="8"/>
      <w:r w:rsidRPr="009619CF">
        <w:t>Links</w:t>
      </w:r>
    </w:p>
    <w:p w:rsidR="00000000" w:rsidRPr="009619CF" w:rsidP="009F3899">
      <w:pPr>
        <w:pStyle w:val="BodyText"/>
      </w:pPr>
      <w:r w:rsidRPr="009619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42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19CF" w:rsidP="009619CF"/>
    <w:sectPr w:rsidSect="009619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CF" w:rsidRPr="009F3899" w:rsidP="009F3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899" w:rsidP="00961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899" w:rsidP="00961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3899" w:rsidP="00961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9CF" w:rsidRPr="009F3899" w:rsidP="009F3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899" w:rsidRPr="002D2AF8" w:rsidP="00961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AHCLPW310 Supervise park visitor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3899" w:rsidP="00961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9CF"/>
  </w:style>
  <w:style w:type="character" w:customStyle="1" w:styleId="Heading1Char">
    <w:name w:val="Heading 1 Char"/>
    <w:basedOn w:val="DefaultParagraphFont"/>
    <w:link w:val="Heading1"/>
    <w:rsid w:val="00961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9C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619CF"/>
    <w:rPr>
      <w:i/>
    </w:rPr>
  </w:style>
  <w:style w:type="paragraph" w:customStyle="1" w:styleId="SuperHeading">
    <w:name w:val="SuperHeading"/>
    <w:basedOn w:val="Normal"/>
    <w:rsid w:val="00961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19CF"/>
    <w:rPr>
      <w:b/>
    </w:rPr>
  </w:style>
  <w:style w:type="character" w:customStyle="1" w:styleId="Heading2Char">
    <w:name w:val="Heading 2 Char"/>
    <w:basedOn w:val="DefaultParagraphFont"/>
    <w:link w:val="Heading2"/>
    <w:rsid w:val="00961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9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9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19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1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9CF"/>
    <w:rPr>
      <w:b/>
      <w:spacing w:val="0"/>
    </w:rPr>
  </w:style>
  <w:style w:type="paragraph" w:customStyle="1" w:styleId="SuperTitle">
    <w:name w:val="SuperTitle"/>
    <w:basedOn w:val="Title"/>
    <w:rsid w:val="00961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9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9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9CF"/>
  </w:style>
  <w:style w:type="paragraph" w:styleId="TableofFigures">
    <w:name w:val="table of figures"/>
    <w:basedOn w:val="Normal"/>
    <w:next w:val="Normal"/>
    <w:semiHidden/>
    <w:rsid w:val="00961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9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19CF"/>
    <w:rPr>
      <w:rFonts w:ascii="Wingdings" w:hAnsi="Wingdings"/>
    </w:rPr>
  </w:style>
  <w:style w:type="paragraph" w:customStyle="1" w:styleId="TableHeading">
    <w:name w:val="Table Heading"/>
    <w:basedOn w:val="HeadingBase"/>
    <w:rsid w:val="00961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9CF"/>
    <w:rPr>
      <w:color w:val="0033CC"/>
      <w:u w:val="none"/>
    </w:rPr>
  </w:style>
  <w:style w:type="paragraph" w:customStyle="1" w:styleId="BodyTextRight">
    <w:name w:val="Body Text Right"/>
    <w:basedOn w:val="BodyText"/>
    <w:rsid w:val="00961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9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9CF"/>
    <w:rPr>
      <w:sz w:val="32"/>
    </w:rPr>
  </w:style>
  <w:style w:type="paragraph" w:customStyle="1" w:styleId="HeadingProcedure">
    <w:name w:val="Heading Procedure"/>
    <w:basedOn w:val="HeadingBase"/>
    <w:next w:val="Normal"/>
    <w:rsid w:val="00961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9CF"/>
    <w:pPr>
      <w:spacing w:before="60" w:after="60"/>
    </w:pPr>
  </w:style>
  <w:style w:type="paragraph" w:styleId="ListContinue">
    <w:name w:val="List Continue"/>
    <w:basedOn w:val="List"/>
    <w:rsid w:val="009619CF"/>
    <w:pPr>
      <w:ind w:firstLine="0"/>
    </w:pPr>
  </w:style>
  <w:style w:type="paragraph" w:customStyle="1" w:styleId="ListNote">
    <w:name w:val="List Note"/>
    <w:basedOn w:val="List"/>
    <w:rsid w:val="00961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9CF"/>
    <w:rPr>
      <w:rFonts w:ascii="Courier New" w:hAnsi="Courier New"/>
    </w:rPr>
  </w:style>
  <w:style w:type="paragraph" w:customStyle="1" w:styleId="NoteBullet">
    <w:name w:val="Note Bullet"/>
    <w:basedOn w:val="Note"/>
    <w:rsid w:val="00961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9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1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9CF"/>
    <w:rPr>
      <w:b/>
      <w:smallCaps/>
    </w:rPr>
  </w:style>
  <w:style w:type="paragraph" w:customStyle="1" w:styleId="TableListNumber">
    <w:name w:val="Table List Number"/>
    <w:basedOn w:val="ListNumber"/>
    <w:rsid w:val="00961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9CF"/>
    <w:pPr>
      <w:numPr>
        <w:numId w:val="7"/>
      </w:numPr>
    </w:pPr>
  </w:style>
  <w:style w:type="paragraph" w:customStyle="1" w:styleId="ListAlpha2">
    <w:name w:val="List Alpha 2"/>
    <w:basedOn w:val="List2"/>
    <w:rsid w:val="009619CF"/>
    <w:pPr>
      <w:numPr>
        <w:numId w:val="6"/>
      </w:numPr>
    </w:pPr>
  </w:style>
  <w:style w:type="paragraph" w:styleId="List2">
    <w:name w:val="List 2"/>
    <w:basedOn w:val="BodyText"/>
    <w:rsid w:val="00961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9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9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19CF"/>
    <w:pPr>
      <w:numPr>
        <w:numId w:val="2"/>
      </w:numPr>
    </w:pPr>
  </w:style>
  <w:style w:type="paragraph" w:styleId="ListContinue2">
    <w:name w:val="List Continue 2"/>
    <w:basedOn w:val="List2"/>
    <w:rsid w:val="009619CF"/>
    <w:pPr>
      <w:ind w:firstLine="0"/>
    </w:pPr>
  </w:style>
  <w:style w:type="paragraph" w:styleId="ListContinue3">
    <w:name w:val="List Continue 3"/>
    <w:basedOn w:val="List3"/>
    <w:rsid w:val="009619CF"/>
    <w:pPr>
      <w:ind w:left="1021" w:firstLine="0"/>
    </w:pPr>
  </w:style>
  <w:style w:type="paragraph" w:styleId="ListContinue4">
    <w:name w:val="List Continue 4"/>
    <w:basedOn w:val="List4"/>
    <w:rsid w:val="009619CF"/>
    <w:pPr>
      <w:ind w:firstLine="0"/>
    </w:pPr>
  </w:style>
  <w:style w:type="paragraph" w:styleId="ListContinue5">
    <w:name w:val="List Continue 5"/>
    <w:basedOn w:val="List5"/>
    <w:rsid w:val="009619CF"/>
    <w:pPr>
      <w:ind w:firstLine="0"/>
    </w:pPr>
  </w:style>
  <w:style w:type="paragraph" w:styleId="ListNumber3">
    <w:name w:val="List Number 3"/>
    <w:basedOn w:val="List3"/>
    <w:rsid w:val="009619CF"/>
    <w:pPr>
      <w:numPr>
        <w:numId w:val="3"/>
      </w:numPr>
    </w:pPr>
  </w:style>
  <w:style w:type="paragraph" w:styleId="ListNumber4">
    <w:name w:val="List Number 4"/>
    <w:basedOn w:val="List4"/>
    <w:rsid w:val="009619CF"/>
    <w:pPr>
      <w:numPr>
        <w:numId w:val="4"/>
      </w:numPr>
    </w:pPr>
  </w:style>
  <w:style w:type="paragraph" w:styleId="ListNumber5">
    <w:name w:val="List Number 5"/>
    <w:basedOn w:val="List5"/>
    <w:rsid w:val="009619CF"/>
    <w:pPr>
      <w:numPr>
        <w:numId w:val="5"/>
      </w:numPr>
    </w:pPr>
  </w:style>
  <w:style w:type="paragraph" w:styleId="BlockText">
    <w:name w:val="Block Text"/>
    <w:basedOn w:val="Normal"/>
    <w:rsid w:val="00961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9CF"/>
    <w:rPr>
      <w:sz w:val="16"/>
      <w:vertAlign w:val="superscript"/>
    </w:rPr>
  </w:style>
  <w:style w:type="character" w:customStyle="1" w:styleId="Symbols">
    <w:name w:val="Symbols"/>
    <w:basedOn w:val="DefaultParagraphFont"/>
    <w:rsid w:val="009619CF"/>
    <w:rPr>
      <w:rFonts w:ascii="Symbol" w:hAnsi="Symbol"/>
    </w:rPr>
  </w:style>
  <w:style w:type="character" w:customStyle="1" w:styleId="MenuOptions">
    <w:name w:val="Menu Options"/>
    <w:basedOn w:val="DefaultParagraphFont"/>
    <w:rsid w:val="00961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9CF"/>
    <w:rPr>
      <w:b/>
    </w:rPr>
  </w:style>
  <w:style w:type="character" w:customStyle="1" w:styleId="Underlined">
    <w:name w:val="Underlined"/>
    <w:basedOn w:val="DefaultParagraphFont"/>
    <w:rsid w:val="009619CF"/>
    <w:rPr>
      <w:u w:val="single"/>
    </w:rPr>
  </w:style>
  <w:style w:type="paragraph" w:customStyle="1" w:styleId="TableBodyTextRight">
    <w:name w:val="Table Body Text Right"/>
    <w:basedOn w:val="TableBodyText"/>
    <w:rsid w:val="00961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9CF"/>
    <w:rPr>
      <w:sz w:val="18"/>
    </w:rPr>
  </w:style>
  <w:style w:type="paragraph" w:customStyle="1" w:styleId="BodySmallRight">
    <w:name w:val="Body Small Right"/>
    <w:basedOn w:val="BodyTextRight"/>
    <w:rsid w:val="009619CF"/>
    <w:rPr>
      <w:sz w:val="18"/>
      <w:szCs w:val="18"/>
    </w:rPr>
  </w:style>
  <w:style w:type="paragraph" w:customStyle="1" w:styleId="MarginEdition">
    <w:name w:val="Margin Edition"/>
    <w:basedOn w:val="MarginNote"/>
    <w:rsid w:val="00961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9CF"/>
    <w:rPr>
      <w:sz w:val="2"/>
      <w:szCs w:val="2"/>
    </w:rPr>
  </w:style>
  <w:style w:type="character" w:customStyle="1" w:styleId="Small">
    <w:name w:val="Small"/>
    <w:basedOn w:val="DefaultParagraphFont"/>
    <w:rsid w:val="009619CF"/>
    <w:rPr>
      <w:sz w:val="16"/>
    </w:rPr>
  </w:style>
  <w:style w:type="paragraph" w:customStyle="1" w:styleId="WideTable">
    <w:name w:val="Wide Table"/>
    <w:basedOn w:val="Normal"/>
    <w:rsid w:val="00961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9CF"/>
  </w:style>
  <w:style w:type="paragraph" w:styleId="Quote">
    <w:name w:val="Quote"/>
    <w:basedOn w:val="Heading1"/>
    <w:link w:val="QuoteChar"/>
    <w:qFormat/>
    <w:rsid w:val="00961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9CF"/>
    <w:pPr>
      <w:pageBreakBefore/>
    </w:pPr>
  </w:style>
  <w:style w:type="paragraph" w:customStyle="1" w:styleId="Border">
    <w:name w:val="Border"/>
    <w:basedOn w:val="Normal"/>
    <w:qFormat/>
    <w:rsid w:val="00961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9CF"/>
    <w:rPr>
      <w:u w:val="single"/>
    </w:rPr>
  </w:style>
  <w:style w:type="character" w:customStyle="1" w:styleId="BoldandItalics">
    <w:name w:val="Bold and Italics"/>
    <w:qFormat/>
    <w:rsid w:val="009619CF"/>
    <w:rPr>
      <w:b/>
      <w:i/>
      <w:u w:val="none"/>
    </w:rPr>
  </w:style>
  <w:style w:type="paragraph" w:styleId="BalloonText">
    <w:name w:val="Balloon Text"/>
    <w:basedOn w:val="Normal"/>
    <w:link w:val="BalloonTextChar"/>
    <w:rsid w:val="00961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9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3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2650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AHCLPW310 Supervise park visitor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