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7BD" w:rsidP="004877BD">
      <w:pPr>
        <w:pStyle w:val="Title"/>
      </w:pPr>
      <w:r>
        <w:fldChar w:fldCharType="begin"/>
      </w:r>
      <w:r>
        <w:instrText xml:space="preserve"> TITLE   \* MERGEFORMAT </w:instrText>
      </w:r>
      <w:r>
        <w:fldChar w:fldCharType="separate"/>
      </w:r>
      <w:r>
        <w:t>AHCIRG506 Design irrigation systems</w:t>
      </w:r>
      <w:r>
        <w:fldChar w:fldCharType="end"/>
      </w:r>
    </w:p>
    <w:p w:rsidR="004877BD" w:rsidP="004877BD">
      <w:pPr>
        <w:pStyle w:val="Version"/>
        <w:sectPr w:rsidSect="00344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667" w:rsidP="00344667">
      <w:pPr>
        <w:pStyle w:val="SuperHeading"/>
      </w:pPr>
      <w:r w:rsidRPr="00344667">
        <w:t>AHCIRG506 Design irrigation systems</w:t>
      </w:r>
    </w:p>
    <w:p w:rsidR="00000000" w:rsidRPr="00344667" w:rsidP="00344667">
      <w:pPr>
        <w:pStyle w:val="Heading1"/>
      </w:pPr>
      <w:bookmarkStart w:id="1" w:name="O_1057720"/>
      <w:bookmarkEnd w:id="1"/>
      <w:r w:rsidRPr="00344667">
        <w:t>Modification History</w:t>
      </w:r>
    </w:p>
    <w:tbl>
      <w:tblPr>
        <w:tblW w:w="9520" w:type="dxa"/>
        <w:tblLayout w:type="fixed"/>
        <w:tblCellMar>
          <w:left w:w="62" w:type="dxa"/>
          <w:right w:w="62" w:type="dxa"/>
        </w:tblCellMar>
        <w:tblLook w:val="0000"/>
      </w:tblPr>
      <w:tblGrid>
        <w:gridCol w:w="2581"/>
        <w:gridCol w:w="6939"/>
      </w:tblGrid>
      <w:tr w:rsidTr="003446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Comments</w:t>
            </w:r>
          </w:p>
        </w:tc>
      </w:tr>
      <w:tr w:rsidTr="003446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This version released with AHC Agriculture, Horticulture, Conservation and Land Management Training Package Version 4.0.</w:t>
            </w:r>
          </w:p>
        </w:tc>
      </w:tr>
    </w:tbl>
    <w:p w:rsidR="00000000" w:rsidRPr="00344667" w:rsidP="00344667">
      <w:pPr>
        <w:pStyle w:val="BodyText"/>
      </w:pPr>
    </w:p>
    <w:p w:rsidR="00000000" w:rsidRPr="00344667" w:rsidP="00344667">
      <w:pPr>
        <w:pStyle w:val="AllowPageBreak"/>
      </w:pPr>
    </w:p>
    <w:p w:rsidR="00000000" w:rsidRPr="00344667" w:rsidP="00344667">
      <w:pPr>
        <w:pStyle w:val="Heading1"/>
      </w:pPr>
      <w:bookmarkStart w:id="2" w:name="O_1057721"/>
      <w:bookmarkEnd w:id="2"/>
      <w:r w:rsidRPr="00344667">
        <w:t>Application</w:t>
      </w:r>
    </w:p>
    <w:p w:rsidR="00000000" w:rsidRPr="00344667" w:rsidP="004877BD">
      <w:pPr>
        <w:pStyle w:val="BodyText"/>
      </w:pPr>
      <w:r w:rsidRPr="00344667">
        <w:t>This unit of competency describes the skills and know</w:t>
      </w:r>
      <w:r w:rsidRPr="00344667">
        <w:t>ledge required to identify design requirements, determine specifications, define pumping and power system requirements, determine capital expense and operating expense budgets, and design irrigation systems.</w:t>
      </w:r>
    </w:p>
    <w:p w:rsidR="00000000" w:rsidRPr="00344667" w:rsidP="004877BD">
      <w:pPr>
        <w:pStyle w:val="BodyText"/>
      </w:pPr>
      <w:r w:rsidRPr="00344667">
        <w:t>The unit applies to individuals who apply specia</w:t>
      </w:r>
      <w:r w:rsidRPr="00344667">
        <w:t>lised skills and knowledge to the design of irrigation systems, and take personal responsibility and exercise autonomy in undertaking complex work. They analyse and synthesise information and analyse, design and communicate solutions to sometimes complex p</w:t>
      </w:r>
      <w:r w:rsidRPr="00344667">
        <w:t>roblems.</w:t>
      </w:r>
    </w:p>
    <w:p w:rsidR="00000000" w:rsidRPr="00344667" w:rsidP="004877BD">
      <w:pPr>
        <w:pStyle w:val="BodyText"/>
      </w:pPr>
      <w:r w:rsidRPr="00344667">
        <w:t>No licensing, legislative or certification requirements apply to this unit at the time of publication.</w:t>
      </w:r>
    </w:p>
    <w:p w:rsidR="00000000" w:rsidRPr="00344667" w:rsidP="00344667">
      <w:pPr>
        <w:pStyle w:val="Heading1"/>
      </w:pPr>
      <w:bookmarkStart w:id="3" w:name="O_1057722"/>
      <w:bookmarkEnd w:id="3"/>
      <w:r w:rsidRPr="00344667">
        <w:t>Pre-requisite Unit</w:t>
      </w:r>
    </w:p>
    <w:p w:rsidR="00000000" w:rsidRPr="00344667" w:rsidP="004877BD">
      <w:pPr>
        <w:pStyle w:val="BodyText"/>
      </w:pPr>
      <w:r w:rsidRPr="00344667">
        <w:t>Nil</w:t>
      </w:r>
    </w:p>
    <w:p w:rsidR="00000000" w:rsidRPr="00344667" w:rsidP="00344667">
      <w:pPr>
        <w:pStyle w:val="Heading1"/>
      </w:pPr>
      <w:bookmarkStart w:id="4" w:name="O_1057724"/>
      <w:bookmarkEnd w:id="4"/>
      <w:r w:rsidRPr="00344667">
        <w:t>Unit Sector</w:t>
      </w:r>
    </w:p>
    <w:p w:rsidR="00000000" w:rsidRPr="00344667" w:rsidP="004877BD">
      <w:pPr>
        <w:pStyle w:val="BodyText"/>
      </w:pPr>
      <w:r w:rsidRPr="00344667">
        <w:t>Irrigation (IRG)</w:t>
      </w:r>
    </w:p>
    <w:p w:rsidR="00000000" w:rsidRPr="00344667" w:rsidP="00344667">
      <w:pPr>
        <w:pStyle w:val="Heading1"/>
      </w:pPr>
      <w:bookmarkStart w:id="5" w:name="O_1057725"/>
      <w:bookmarkEnd w:id="5"/>
      <w:r w:rsidRPr="00344667">
        <w:t>Elements and Performance Criteria</w:t>
      </w:r>
    </w:p>
    <w:tbl>
      <w:tblPr>
        <w:tblW w:w="9520" w:type="dxa"/>
        <w:tblLayout w:type="fixed"/>
        <w:tblCellMar>
          <w:left w:w="62" w:type="dxa"/>
          <w:right w:w="62" w:type="dxa"/>
        </w:tblCellMar>
        <w:tblLook w:val="0000"/>
      </w:tblPr>
      <w:tblGrid>
        <w:gridCol w:w="2580"/>
        <w:gridCol w:w="6940"/>
      </w:tblGrid>
      <w:tr w:rsidTr="004877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4667">
            <w:pPr>
              <w:pStyle w:val="BodyTextBold"/>
              <w:rPr>
                <w:lang w:val="en-NZ"/>
              </w:rPr>
            </w:pPr>
            <w:r w:rsidRPr="0034466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4667">
            <w:pPr>
              <w:pStyle w:val="BodyTextBold"/>
              <w:rPr>
                <w:lang w:val="en-NZ"/>
              </w:rPr>
            </w:pPr>
            <w:r w:rsidRPr="00344667">
              <w:t>Performance Criteria</w:t>
            </w:r>
          </w:p>
        </w:tc>
      </w:tr>
      <w:tr w:rsidTr="004877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rPr>
                <w:rStyle w:val="Emphasis"/>
              </w:rPr>
              <w:t>Performance criteria describe the performance needed to demonstrate achievement of the element.</w:t>
            </w:r>
          </w:p>
        </w:tc>
      </w:tr>
      <w:tr w:rsidTr="004877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1.1 Analyse water quantity and quality needs for a pa</w:t>
            </w:r>
            <w:r w:rsidRPr="00344667">
              <w:t>rticular crop or situation so that an estimation can be made for sufficiency and timeliness</w:t>
            </w:r>
          </w:p>
          <w:p w:rsidR="00000000" w:rsidRPr="00344667" w:rsidP="00344667">
            <w:pPr>
              <w:pStyle w:val="BodyText"/>
            </w:pPr>
            <w:r w:rsidRPr="00344667">
              <w:t>1.2 Evaluate water transfer, recharge, reuse and harvesting systems</w:t>
            </w:r>
          </w:p>
          <w:p w:rsidR="00000000" w:rsidRPr="00344667" w:rsidP="00344667">
            <w:pPr>
              <w:pStyle w:val="BodyText"/>
            </w:pPr>
            <w:r w:rsidRPr="00344667">
              <w:t xml:space="preserve">1.3 Determine water collecting and storing processes that do not </w:t>
            </w:r>
            <w:r w:rsidRPr="00344667">
              <w:t>degrade the water quality</w:t>
            </w:r>
          </w:p>
          <w:p w:rsidR="00000000" w:rsidRPr="00344667" w:rsidP="00344667">
            <w:pPr>
              <w:pStyle w:val="BodyText"/>
            </w:pPr>
            <w:r w:rsidRPr="00344667">
              <w:t>1.4 D</w:t>
            </w:r>
            <w:r w:rsidRPr="00344667">
              <w:t>etermine construction specifications that satisfy organisational and regulatory requirements</w:t>
            </w:r>
          </w:p>
          <w:p w:rsidR="00000000" w:rsidRPr="00344667" w:rsidP="00344667">
            <w:pPr>
              <w:pStyle w:val="BodyText"/>
            </w:pPr>
            <w:r w:rsidRPr="00344667">
              <w:t>1.5 Investigate regional geology and geography to predict irrigation system parameters</w:t>
            </w:r>
          </w:p>
          <w:p w:rsidR="00000000" w:rsidRPr="00344667" w:rsidP="00344667">
            <w:pPr>
              <w:pStyle w:val="BodyText"/>
            </w:pPr>
            <w:r w:rsidRPr="00344667">
              <w:t>1</w:t>
            </w:r>
            <w:r w:rsidRPr="00344667">
              <w:t>.6 Conduct a site investigation to assess type of soil, depth of soil, depth of ground water, soil and water salinity, and structural or chemical impediments</w:t>
            </w:r>
          </w:p>
          <w:p w:rsidR="00000000" w:rsidRPr="00344667" w:rsidP="00344667">
            <w:pPr>
              <w:pStyle w:val="BodyText"/>
            </w:pPr>
            <w:r w:rsidRPr="00344667">
              <w:t>1.7 Determine the most cost effective irrigation system</w:t>
            </w:r>
          </w:p>
          <w:p w:rsidR="00000000" w:rsidRPr="00344667" w:rsidP="00344667">
            <w:pPr>
              <w:pStyle w:val="BodyText"/>
            </w:pPr>
            <w:r w:rsidRPr="00344667">
              <w:t>1.8 Document design calculations and decis</w:t>
            </w:r>
            <w:r w:rsidRPr="00344667">
              <w:t>ions</w:t>
            </w:r>
          </w:p>
          <w:p w:rsidR="00000000" w:rsidP="00344667">
            <w:pPr>
              <w:pStyle w:val="BodyText"/>
              <w:rPr>
                <w:lang w:val="en-NZ"/>
              </w:rPr>
            </w:pPr>
            <w:r w:rsidRPr="00344667">
              <w:t>1.9 Identify and protect environmentally sensitive areas according to local, state and federal legislation and regulations</w:t>
            </w:r>
          </w:p>
        </w:tc>
      </w:tr>
      <w:tr w:rsidTr="004877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2. Define pumping and power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2.1 Identify pumps that can deliver water efficiently when needed, from the water storage a</w:t>
            </w:r>
            <w:r w:rsidRPr="00344667">
              <w:t>t the flow and at the pressure required to operate the distribution system to the design specifications</w:t>
            </w:r>
          </w:p>
          <w:p w:rsidR="00000000" w:rsidRPr="00344667" w:rsidP="00344667">
            <w:pPr>
              <w:pStyle w:val="BodyText"/>
            </w:pPr>
            <w:r w:rsidRPr="00344667">
              <w:t>2.2 Select pump motor combinations that are efficient, reliable, functional, serviceable and flexible for the intended application</w:t>
            </w:r>
          </w:p>
          <w:p w:rsidR="00000000" w:rsidRPr="00344667" w:rsidP="00344667">
            <w:pPr>
              <w:pStyle w:val="BodyText"/>
            </w:pPr>
            <w:r w:rsidRPr="00344667">
              <w:t xml:space="preserve">2.3 Determine energy </w:t>
            </w:r>
            <w:r w:rsidRPr="00344667">
              <w:t>requirements and layout of electricity lines and check with local authorities</w:t>
            </w:r>
          </w:p>
          <w:p w:rsidR="00000000" w:rsidRPr="00344667" w:rsidP="00344667">
            <w:pPr>
              <w:pStyle w:val="BodyText"/>
            </w:pPr>
            <w:r w:rsidRPr="00344667">
              <w:t>2.4 Optimise the relationship between capital and operational costs including a comparison of energy sources</w:t>
            </w:r>
          </w:p>
          <w:p w:rsidR="00000000" w:rsidRPr="00344667" w:rsidP="00344667">
            <w:pPr>
              <w:pStyle w:val="BodyText"/>
            </w:pPr>
            <w:r w:rsidRPr="00344667">
              <w:t>2.5 Document performance indicators, design calculations and decision</w:t>
            </w:r>
            <w:r w:rsidRPr="00344667">
              <w:t>s</w:t>
            </w:r>
          </w:p>
          <w:p w:rsidR="00000000" w:rsidP="00344667">
            <w:pPr>
              <w:pStyle w:val="BodyText"/>
              <w:rPr>
                <w:lang w:val="en-NZ"/>
              </w:rPr>
            </w:pPr>
            <w:r w:rsidRPr="00344667">
              <w:t>2.6 Design construction specifications that define work required to make suitable pumping and power systems available</w:t>
            </w:r>
          </w:p>
        </w:tc>
      </w:tr>
      <w:tr w:rsidTr="004877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3. Design an irrigation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3.1 Investigate regional geology and geography so that a prediction can be made on the sust</w:t>
            </w:r>
            <w:r w:rsidRPr="00344667">
              <w:t>ainability of irrigation</w:t>
            </w:r>
          </w:p>
          <w:p w:rsidR="00000000" w:rsidRPr="00344667" w:rsidP="00344667">
            <w:pPr>
              <w:pStyle w:val="BodyText"/>
            </w:pPr>
            <w:r w:rsidRPr="00344667">
              <w:t>3.2 Evaluate distribution systems and design with respect to a range of key variables</w:t>
            </w:r>
          </w:p>
          <w:p w:rsidR="00000000" w:rsidRPr="00344667" w:rsidP="00344667">
            <w:pPr>
              <w:pStyle w:val="BodyText"/>
            </w:pPr>
            <w:r w:rsidRPr="00344667">
              <w:t>3.3 Size pipes, valves and fittings according to design system specifications so that capital cost is balanced against operation costs over the a</w:t>
            </w:r>
            <w:r w:rsidRPr="00344667">
              <w:t>nticipated system life</w:t>
            </w:r>
          </w:p>
          <w:p w:rsidR="00000000" w:rsidRPr="00344667" w:rsidP="00344667">
            <w:pPr>
              <w:pStyle w:val="BodyText"/>
            </w:pPr>
            <w:r w:rsidRPr="00344667">
              <w:t>3.4 Calculate and document flows, water levels and pressures so that they are within the acceptable tolerances for optimum performance</w:t>
            </w:r>
          </w:p>
          <w:p w:rsidR="00000000" w:rsidRPr="00344667" w:rsidP="00344667">
            <w:pPr>
              <w:pStyle w:val="BodyText"/>
            </w:pPr>
            <w:r w:rsidRPr="00344667">
              <w:t xml:space="preserve">3.5 Include mechanisms for controlling and adjusting pressure and </w:t>
            </w:r>
            <w:r w:rsidRPr="00344667">
              <w:t>confirm isolation valves to dire</w:t>
            </w:r>
            <w:r w:rsidRPr="00344667">
              <w:t>ct water to areas with different irrigation schedules</w:t>
            </w:r>
          </w:p>
          <w:p w:rsidR="00000000" w:rsidRPr="00344667" w:rsidP="00344667">
            <w:pPr>
              <w:pStyle w:val="BodyText"/>
            </w:pPr>
            <w:r w:rsidRPr="00344667">
              <w:t>3.6 Design distribution and monitoring systems to meet industry recommendations and calculate distribution system flow and velocity</w:t>
            </w:r>
          </w:p>
          <w:p w:rsidR="00000000" w:rsidRPr="00344667" w:rsidP="00344667">
            <w:pPr>
              <w:pStyle w:val="BodyText"/>
            </w:pPr>
            <w:r w:rsidRPr="00344667">
              <w:t xml:space="preserve">3.7 Design construction plans and specifications that define the work </w:t>
            </w:r>
            <w:r w:rsidRPr="00344667">
              <w:t>required to achieve the required standards of uniformity and efficiency of water application</w:t>
            </w:r>
          </w:p>
          <w:p w:rsidR="00000000" w:rsidP="00344667">
            <w:pPr>
              <w:pStyle w:val="BodyText"/>
              <w:rPr>
                <w:lang w:val="en-NZ"/>
              </w:rPr>
            </w:pPr>
            <w:r w:rsidRPr="00344667">
              <w:t>3.8 Document irrigation distribution system design</w:t>
            </w:r>
          </w:p>
        </w:tc>
      </w:tr>
      <w:tr w:rsidTr="004877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4.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4.1 Document design calculations and decisions and communicate relevant information through plans, specifications and manuals</w:t>
            </w:r>
          </w:p>
          <w:p w:rsidR="00000000" w:rsidRPr="00344667" w:rsidP="00344667">
            <w:pPr>
              <w:pStyle w:val="BodyText"/>
            </w:pPr>
            <w:r w:rsidRPr="00344667">
              <w:t>4.2 Determine and document materials requirements from plans and specifications</w:t>
            </w:r>
          </w:p>
          <w:p w:rsidR="00000000" w:rsidRPr="00344667" w:rsidP="00344667">
            <w:pPr>
              <w:pStyle w:val="BodyText"/>
            </w:pPr>
            <w:r w:rsidRPr="00344667">
              <w:t>4.3 Estimate labour requirements based upon docume</w:t>
            </w:r>
            <w:r w:rsidRPr="00344667">
              <w:t>nted work schedule with reasonable allowance for variances in work schedules</w:t>
            </w:r>
          </w:p>
          <w:p w:rsidR="00000000" w:rsidRPr="00344667" w:rsidP="00344667">
            <w:pPr>
              <w:pStyle w:val="BodyText"/>
            </w:pPr>
            <w:r w:rsidRPr="00344667">
              <w:t>4.4 Base costing attributed to each component on quoted information from suppliers, or sound analysis of individual elements</w:t>
            </w:r>
          </w:p>
          <w:p w:rsidR="00000000" w:rsidRPr="00344667" w:rsidP="00344667">
            <w:pPr>
              <w:pStyle w:val="BodyText"/>
            </w:pPr>
            <w:r w:rsidRPr="00344667">
              <w:t>4.5 Document capital expense budget</w:t>
            </w:r>
          </w:p>
          <w:p w:rsidR="00000000" w:rsidP="00344667">
            <w:pPr>
              <w:pStyle w:val="BodyText"/>
              <w:rPr>
                <w:lang w:val="en-NZ"/>
              </w:rPr>
            </w:pPr>
            <w:r w:rsidRPr="00344667">
              <w:t>4.6 Confirm capita</w:t>
            </w:r>
            <w:r w:rsidRPr="00344667">
              <w:t xml:space="preserve">l expense budget output with an appropriately experienced and qualified person </w:t>
            </w:r>
          </w:p>
        </w:tc>
      </w:tr>
      <w:tr w:rsidTr="004877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5. Determine operating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5.1 Calculate an operating expense budget that includes all expenses applicable to the completed irrigation system</w:t>
            </w:r>
          </w:p>
          <w:p w:rsidR="00000000" w:rsidRPr="00344667" w:rsidP="00344667">
            <w:pPr>
              <w:pStyle w:val="BodyText"/>
            </w:pPr>
            <w:r w:rsidRPr="00344667">
              <w:t>5.2 Document operating</w:t>
            </w:r>
            <w:r w:rsidRPr="00344667">
              <w:t xml:space="preserve"> expense budget</w:t>
            </w:r>
          </w:p>
        </w:tc>
      </w:tr>
    </w:tbl>
    <w:p w:rsidR="00000000" w:rsidRPr="00344667" w:rsidP="00344667">
      <w:pPr>
        <w:pStyle w:val="BodyText"/>
      </w:pPr>
    </w:p>
    <w:p w:rsidR="00000000" w:rsidRPr="00344667" w:rsidP="00344667">
      <w:pPr>
        <w:pStyle w:val="AllowPageBreak"/>
      </w:pPr>
    </w:p>
    <w:p w:rsidR="00000000" w:rsidRPr="00344667" w:rsidP="00344667">
      <w:pPr>
        <w:pStyle w:val="Heading1"/>
      </w:pPr>
      <w:bookmarkStart w:id="6" w:name="O_1057726"/>
      <w:bookmarkEnd w:id="6"/>
      <w:r w:rsidRPr="00344667">
        <w:t>Foundation Skills</w:t>
      </w:r>
    </w:p>
    <w:p w:rsidR="00000000" w:rsidRPr="004877BD" w:rsidP="004877BD">
      <w:pPr>
        <w:pStyle w:val="BodyText"/>
        <w:rPr>
          <w:i/>
        </w:rPr>
      </w:pPr>
      <w:r w:rsidRPr="004877B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46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Des</w:t>
            </w:r>
            <w:r w:rsidRPr="00344667">
              <w:t>cription</w:t>
            </w:r>
          </w:p>
        </w:tc>
      </w:tr>
      <w:tr w:rsidTr="003446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ListBullet"/>
              <w:rPr>
                <w:lang w:val="en-NZ"/>
              </w:rPr>
            </w:pPr>
            <w:r w:rsidRPr="00344667">
              <w:t>Identify and interpret information regarding design requirements for irrigation system, including regional geology and geography information and environmentally sensitive areas</w:t>
            </w:r>
          </w:p>
        </w:tc>
      </w:tr>
      <w:tr w:rsidTr="003446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ListBullet"/>
            </w:pPr>
            <w:r w:rsidRPr="00344667">
              <w:t>Initiate discussions with local authorities, using clear language to communicate energy requirements and check layout of electricity lines, and confirm power supply design specification with power authorities</w:t>
            </w:r>
          </w:p>
          <w:p w:rsidR="00000000" w:rsidP="00344667">
            <w:pPr>
              <w:pStyle w:val="ListBullet"/>
              <w:rPr>
                <w:lang w:val="en-NZ"/>
              </w:rPr>
            </w:pPr>
            <w:r w:rsidRPr="00344667">
              <w:t>Use clear communications with appropriately exp</w:t>
            </w:r>
            <w:r w:rsidRPr="00344667">
              <w:t>erienced and qualified person to discuss design output and capital expense budget outputs</w:t>
            </w:r>
          </w:p>
        </w:tc>
      </w:tr>
      <w:tr w:rsidTr="003446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ListBullet"/>
              <w:rPr>
                <w:lang w:val="en-NZ"/>
              </w:rPr>
            </w:pPr>
            <w:r w:rsidRPr="00344667">
              <w:t>Use site investigations data to determine the most cost-effective irrigation system</w:t>
            </w:r>
          </w:p>
        </w:tc>
      </w:tr>
      <w:tr w:rsidTr="003446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
              <w:rPr>
                <w:lang w:val="en-NZ"/>
              </w:rPr>
            </w:pPr>
            <w:r w:rsidRPr="0034466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ListBullet"/>
            </w:pPr>
            <w:r w:rsidRPr="00344667">
              <w:t>Identify and describe own workplace requirements, including safety requirements, associated with own role and area of responsibility</w:t>
            </w:r>
          </w:p>
        </w:tc>
      </w:tr>
    </w:tbl>
    <w:p w:rsidR="00000000" w:rsidRPr="00344667" w:rsidP="00344667">
      <w:pPr>
        <w:pStyle w:val="BodyText"/>
      </w:pPr>
    </w:p>
    <w:p w:rsidR="00000000" w:rsidRPr="00344667" w:rsidP="00344667">
      <w:pPr>
        <w:pStyle w:val="AllowPageBreak"/>
      </w:pPr>
    </w:p>
    <w:p w:rsidR="00000000" w:rsidRPr="00344667" w:rsidP="00344667">
      <w:pPr>
        <w:pStyle w:val="Heading1"/>
      </w:pPr>
      <w:bookmarkStart w:id="7" w:name="O_1057728"/>
      <w:bookmarkEnd w:id="7"/>
      <w:r w:rsidRPr="00344667">
        <w:t>Unit Mapping Information</w:t>
      </w:r>
    </w:p>
    <w:tbl>
      <w:tblPr>
        <w:tblW w:w="9520" w:type="dxa"/>
        <w:tblLayout w:type="fixed"/>
        <w:tblCellMar>
          <w:left w:w="62" w:type="dxa"/>
          <w:right w:w="62" w:type="dxa"/>
        </w:tblCellMar>
        <w:tblLook w:val="0000"/>
      </w:tblPr>
      <w:tblGrid>
        <w:gridCol w:w="1826"/>
        <w:gridCol w:w="2075"/>
        <w:gridCol w:w="3221"/>
        <w:gridCol w:w="2398"/>
      </w:tblGrid>
      <w:tr w:rsidTr="00344667">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67">
            <w:pPr>
              <w:pStyle w:val="BodyTextBold"/>
              <w:rPr>
                <w:lang w:val="en-NZ"/>
              </w:rPr>
            </w:pPr>
            <w:r w:rsidRPr="00344667">
              <w:t>Equivalence status</w:t>
            </w:r>
          </w:p>
        </w:tc>
      </w:tr>
      <w:tr w:rsidTr="0034466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AHCIRG506 Design irrigation systems</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AHCIRG503 Design irrigation, drainage and water treatment systems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Title updated</w:t>
            </w:r>
          </w:p>
          <w:p w:rsidR="00000000" w:rsidRPr="00344667" w:rsidP="00344667">
            <w:pPr>
              <w:pStyle w:val="BodyText"/>
            </w:pPr>
            <w:r w:rsidRPr="00344667">
              <w:t>Performance criteria clarified</w:t>
            </w:r>
          </w:p>
          <w:p w:rsidR="00000000" w:rsidRPr="00344667" w:rsidP="00344667">
            <w:pPr>
              <w:pStyle w:val="BodyText"/>
            </w:pPr>
            <w:r w:rsidRPr="00344667">
              <w:t>Foundation skills added</w:t>
            </w:r>
          </w:p>
          <w:p w:rsidR="00000000" w:rsidP="00344667">
            <w:pPr>
              <w:pStyle w:val="BodyText"/>
              <w:rPr>
                <w:lang w:val="en-NZ"/>
              </w:rPr>
            </w:pPr>
            <w:r w:rsidRPr="00344667">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67" w:rsidP="00344667">
            <w:pPr>
              <w:pStyle w:val="BodyText"/>
            </w:pPr>
            <w:r w:rsidRPr="00344667">
              <w:t>No equivalent unit</w:t>
            </w:r>
          </w:p>
        </w:tc>
      </w:tr>
    </w:tbl>
    <w:p w:rsidR="00000000" w:rsidRPr="00344667" w:rsidP="00344667">
      <w:pPr>
        <w:pStyle w:val="BodyText"/>
      </w:pPr>
    </w:p>
    <w:p w:rsidR="00000000" w:rsidRPr="00344667" w:rsidP="00344667">
      <w:pPr>
        <w:pStyle w:val="AllowPageBreak"/>
      </w:pPr>
    </w:p>
    <w:p w:rsidR="00000000" w:rsidRPr="00344667" w:rsidP="00344667">
      <w:pPr>
        <w:pStyle w:val="Heading1"/>
      </w:pPr>
      <w:bookmarkStart w:id="8" w:name="O_1057735"/>
      <w:bookmarkEnd w:id="8"/>
      <w:r w:rsidRPr="00344667">
        <w:t>Links</w:t>
      </w:r>
    </w:p>
    <w:p w:rsidR="00000000" w:rsidRPr="00344667" w:rsidP="004877BD">
      <w:pPr>
        <w:pStyle w:val="BodyText"/>
      </w:pPr>
      <w:r w:rsidRPr="0034466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76609">
        <w:rPr>
          <w:rStyle w:val="Hyperlink"/>
        </w:rPr>
        <w:t>https://vetnet.gov.au/Pages/TrainingDocs.aspx?q=c6399549-9c62-4a5e-bf1a-524b2322cf72</w:t>
      </w:r>
      <w:r>
        <w:fldChar w:fldCharType="end"/>
      </w:r>
    </w:p>
    <w:p w:rsidR="00000000" w:rsidRPr="00344667" w:rsidP="00344667"/>
    <w:sectPr w:rsidSect="003446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7" w:rsidRPr="004877BD" w:rsidP="00487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BD" w:rsidP="00344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7BD" w:rsidP="00344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877BD" w:rsidP="00344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667" w:rsidRPr="004877BD" w:rsidP="00487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BD" w:rsidRPr="002D2AF8" w:rsidP="00344667">
    <w:pPr>
      <w:pStyle w:val="Header"/>
      <w:framePr w:wrap="around"/>
    </w:pPr>
    <w:r>
      <w:fldChar w:fldCharType="begin"/>
    </w:r>
    <w:r>
      <w:instrText xml:space="preserve"> TITLE   \* MERGEFORMAT </w:instrText>
    </w:r>
    <w:r>
      <w:fldChar w:fldCharType="separate"/>
    </w:r>
    <w:r>
      <w:t>AHCIRG506 Design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877BD" w:rsidP="00344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54B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C6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667"/>
    <w:pPr>
      <w:spacing w:before="360" w:after="60"/>
      <w:outlineLvl w:val="0"/>
    </w:pPr>
    <w:rPr>
      <w:sz w:val="32"/>
    </w:rPr>
  </w:style>
  <w:style w:type="paragraph" w:styleId="Heading2">
    <w:name w:val="heading 2"/>
    <w:basedOn w:val="HeadingBase"/>
    <w:next w:val="BodyText"/>
    <w:link w:val="Heading2Char"/>
    <w:qFormat/>
    <w:rsid w:val="00344667"/>
    <w:pPr>
      <w:keepLines/>
      <w:spacing w:before="240" w:after="120"/>
      <w:outlineLvl w:val="1"/>
    </w:pPr>
    <w:rPr>
      <w:sz w:val="28"/>
      <w:szCs w:val="40"/>
    </w:rPr>
  </w:style>
  <w:style w:type="paragraph" w:styleId="Heading3">
    <w:name w:val="heading 3"/>
    <w:basedOn w:val="HeadingBase"/>
    <w:next w:val="BodyText"/>
    <w:link w:val="Heading3Char"/>
    <w:qFormat/>
    <w:rsid w:val="00344667"/>
    <w:pPr>
      <w:spacing w:before="180" w:after="120"/>
      <w:outlineLvl w:val="2"/>
    </w:pPr>
    <w:rPr>
      <w:spacing w:val="-10"/>
      <w:kern w:val="32"/>
    </w:rPr>
  </w:style>
  <w:style w:type="paragraph" w:styleId="Heading4">
    <w:name w:val="heading 4"/>
    <w:basedOn w:val="HeadingBase"/>
    <w:next w:val="BodyText"/>
    <w:link w:val="Heading4Char"/>
    <w:qFormat/>
    <w:rsid w:val="00344667"/>
    <w:pPr>
      <w:spacing w:before="160" w:after="120"/>
      <w:outlineLvl w:val="3"/>
    </w:pPr>
    <w:rPr>
      <w:sz w:val="22"/>
    </w:rPr>
  </w:style>
  <w:style w:type="paragraph" w:styleId="Heading5">
    <w:name w:val="heading 5"/>
    <w:basedOn w:val="HeadingBase"/>
    <w:next w:val="Normal"/>
    <w:link w:val="Heading5Char"/>
    <w:qFormat/>
    <w:rsid w:val="00344667"/>
    <w:pPr>
      <w:spacing w:before="80"/>
      <w:outlineLvl w:val="4"/>
    </w:pPr>
    <w:rPr>
      <w:color w:val="918585"/>
      <w:sz w:val="20"/>
    </w:rPr>
  </w:style>
  <w:style w:type="paragraph" w:styleId="Heading6">
    <w:name w:val="heading 6"/>
    <w:basedOn w:val="HeadingBase"/>
    <w:next w:val="Normal"/>
    <w:link w:val="Heading6Char"/>
    <w:qFormat/>
    <w:rsid w:val="00344667"/>
    <w:pPr>
      <w:spacing w:before="60"/>
      <w:outlineLvl w:val="5"/>
    </w:pPr>
    <w:rPr>
      <w:color w:val="918585"/>
      <w:sz w:val="20"/>
    </w:rPr>
  </w:style>
  <w:style w:type="paragraph" w:styleId="Heading7">
    <w:name w:val="heading 7"/>
    <w:basedOn w:val="Normal"/>
    <w:next w:val="Normal"/>
    <w:link w:val="Heading7Char"/>
    <w:qFormat/>
    <w:rsid w:val="00344667"/>
    <w:pPr>
      <w:ind w:left="720"/>
      <w:outlineLvl w:val="6"/>
    </w:pPr>
    <w:rPr>
      <w:i/>
    </w:rPr>
  </w:style>
  <w:style w:type="paragraph" w:styleId="Heading8">
    <w:name w:val="heading 8"/>
    <w:basedOn w:val="Normal"/>
    <w:next w:val="Normal"/>
    <w:link w:val="Heading8Char"/>
    <w:qFormat/>
    <w:rsid w:val="00344667"/>
    <w:pPr>
      <w:ind w:left="720"/>
      <w:outlineLvl w:val="7"/>
    </w:pPr>
    <w:rPr>
      <w:i/>
    </w:rPr>
  </w:style>
  <w:style w:type="paragraph" w:styleId="Heading9">
    <w:name w:val="heading 9"/>
    <w:basedOn w:val="Normal"/>
    <w:next w:val="Normal"/>
    <w:link w:val="Heading9Char"/>
    <w:qFormat/>
    <w:rsid w:val="00344667"/>
    <w:pPr>
      <w:ind w:left="720"/>
      <w:outlineLvl w:val="8"/>
    </w:pPr>
    <w:rPr>
      <w:i/>
    </w:rPr>
  </w:style>
  <w:style w:type="character" w:default="1" w:styleId="DefaultParagraphFont">
    <w:name w:val="Default Paragraph Font"/>
    <w:uiPriority w:val="1"/>
    <w:unhideWhenUsed/>
    <w:rsid w:val="00344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667"/>
  </w:style>
  <w:style w:type="character" w:customStyle="1" w:styleId="Heading1Char">
    <w:name w:val="Heading 1 Char"/>
    <w:basedOn w:val="DefaultParagraphFont"/>
    <w:link w:val="Heading1"/>
    <w:rsid w:val="00344667"/>
    <w:rPr>
      <w:rFonts w:ascii="Times New Roman" w:eastAsia="Times New Roman" w:hAnsi="Times New Roman" w:cs="Times New Roman"/>
      <w:b/>
      <w:sz w:val="32"/>
      <w:szCs w:val="20"/>
      <w:lang w:eastAsia="en-US"/>
    </w:rPr>
  </w:style>
  <w:style w:type="paragraph" w:styleId="BodyText">
    <w:name w:val="Body Text"/>
    <w:basedOn w:val="Normal"/>
    <w:link w:val="BodyTextChar"/>
    <w:rsid w:val="00344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667"/>
    <w:rPr>
      <w:rFonts w:ascii="Times New Roman" w:eastAsia="Times New Roman" w:hAnsi="Times New Roman" w:cs="Times New Roman"/>
      <w:sz w:val="24"/>
      <w:lang w:eastAsia="en-US"/>
    </w:rPr>
  </w:style>
  <w:style w:type="paragraph" w:styleId="ListBullet">
    <w:name w:val="List Bullet"/>
    <w:basedOn w:val="List"/>
    <w:rsid w:val="00344667"/>
    <w:pPr>
      <w:numPr>
        <w:numId w:val="11"/>
      </w:numPr>
      <w:tabs>
        <w:tab w:val="clear" w:pos="340"/>
      </w:tabs>
      <w:spacing w:before="40" w:after="40"/>
    </w:pPr>
  </w:style>
  <w:style w:type="character" w:styleId="Emphasis">
    <w:name w:val="Emphasis"/>
    <w:basedOn w:val="DefaultParagraphFont"/>
    <w:qFormat/>
    <w:rsid w:val="00344667"/>
    <w:rPr>
      <w:i/>
    </w:rPr>
  </w:style>
  <w:style w:type="paragraph" w:customStyle="1" w:styleId="SuperHeading">
    <w:name w:val="SuperHeading"/>
    <w:basedOn w:val="Normal"/>
    <w:rsid w:val="00344667"/>
    <w:pPr>
      <w:spacing w:before="240" w:after="120"/>
      <w:outlineLvl w:val="0"/>
    </w:pPr>
    <w:rPr>
      <w:rFonts w:ascii="Times New Roman" w:hAnsi="Times New Roman"/>
      <w:b/>
      <w:sz w:val="32"/>
    </w:rPr>
  </w:style>
  <w:style w:type="paragraph" w:customStyle="1" w:styleId="AllowPageBreak">
    <w:name w:val="AllowPageBreak"/>
    <w:rsid w:val="003446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4667"/>
    <w:rPr>
      <w:b/>
    </w:rPr>
  </w:style>
  <w:style w:type="character" w:customStyle="1" w:styleId="Heading2Char">
    <w:name w:val="Heading 2 Char"/>
    <w:basedOn w:val="DefaultParagraphFont"/>
    <w:link w:val="Heading2"/>
    <w:rsid w:val="00344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667"/>
    <w:rPr>
      <w:rFonts w:ascii="Courier New" w:eastAsia="Times New Roman" w:hAnsi="Courier New" w:cs="Times New Roman"/>
      <w:i/>
      <w:szCs w:val="20"/>
      <w:lang w:eastAsia="en-US"/>
    </w:rPr>
  </w:style>
  <w:style w:type="paragraph" w:customStyle="1" w:styleId="HeadingBase">
    <w:name w:val="Heading Base"/>
    <w:rsid w:val="00344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667"/>
    <w:pPr>
      <w:tabs>
        <w:tab w:val="right" w:leader="dot" w:pos="9072"/>
      </w:tabs>
      <w:ind w:left="567"/>
    </w:pPr>
    <w:rPr>
      <w:szCs w:val="22"/>
    </w:rPr>
  </w:style>
  <w:style w:type="paragraph" w:customStyle="1" w:styleId="TOCBase">
    <w:name w:val="TOC Base"/>
    <w:rsid w:val="00344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667"/>
    <w:pPr>
      <w:tabs>
        <w:tab w:val="right" w:leader="dot" w:pos="9072"/>
      </w:tabs>
      <w:spacing w:before="40" w:after="40"/>
      <w:ind w:left="284"/>
    </w:pPr>
    <w:rPr>
      <w:rFonts w:ascii="Times New Roman" w:hAnsi="Times New Roman"/>
    </w:rPr>
  </w:style>
  <w:style w:type="paragraph" w:styleId="TOC1">
    <w:name w:val="toc 1"/>
    <w:basedOn w:val="TOCBase"/>
    <w:next w:val="Normal"/>
    <w:rsid w:val="00344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667"/>
    <w:rPr>
      <w:rFonts w:ascii="Times New Roman" w:eastAsia="Times New Roman" w:hAnsi="Times New Roman" w:cs="Times New Roman"/>
      <w:sz w:val="16"/>
      <w:lang w:eastAsia="en-US"/>
    </w:rPr>
  </w:style>
  <w:style w:type="paragraph" w:styleId="Title">
    <w:name w:val="Title"/>
    <w:basedOn w:val="HeadingBase"/>
    <w:link w:val="TitleChar"/>
    <w:qFormat/>
    <w:rsid w:val="00344667"/>
    <w:pPr>
      <w:spacing w:before="5040"/>
      <w:jc w:val="center"/>
    </w:pPr>
    <w:rPr>
      <w:sz w:val="48"/>
      <w:szCs w:val="72"/>
      <w:lang w:val="en-US"/>
    </w:rPr>
  </w:style>
  <w:style w:type="character" w:customStyle="1" w:styleId="TitleChar">
    <w:name w:val="Title Char"/>
    <w:basedOn w:val="DefaultParagraphFont"/>
    <w:link w:val="Title"/>
    <w:rsid w:val="00344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667"/>
    <w:pPr>
      <w:tabs>
        <w:tab w:val="left" w:pos="3600"/>
        <w:tab w:val="left" w:pos="3958"/>
      </w:tabs>
    </w:pPr>
  </w:style>
  <w:style w:type="paragraph" w:styleId="List">
    <w:name w:val="List"/>
    <w:basedOn w:val="BodyText"/>
    <w:next w:val="BodyText"/>
    <w:rsid w:val="00344667"/>
    <w:pPr>
      <w:tabs>
        <w:tab w:val="left" w:pos="340"/>
      </w:tabs>
      <w:spacing w:before="60" w:after="60"/>
      <w:ind w:left="340" w:hanging="340"/>
    </w:pPr>
  </w:style>
  <w:style w:type="paragraph" w:customStyle="1" w:styleId="Note">
    <w:name w:val="Note"/>
    <w:basedOn w:val="BodyText"/>
    <w:rsid w:val="003446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667"/>
    <w:rPr>
      <w:b/>
      <w:spacing w:val="0"/>
    </w:rPr>
  </w:style>
  <w:style w:type="paragraph" w:customStyle="1" w:styleId="SuperTitle">
    <w:name w:val="SuperTitle"/>
    <w:basedOn w:val="Title"/>
    <w:rsid w:val="00344667"/>
    <w:pPr>
      <w:framePr w:wrap="auto" w:hAnchor="text" w:y="6049"/>
    </w:pPr>
    <w:rPr>
      <w:color w:val="000000"/>
      <w:sz w:val="40"/>
    </w:rPr>
  </w:style>
  <w:style w:type="paragraph" w:customStyle="1" w:styleId="TOCTitle">
    <w:name w:val="TOCTitle"/>
    <w:basedOn w:val="Heading1"/>
    <w:rsid w:val="00344667"/>
    <w:pPr>
      <w:spacing w:after="240"/>
      <w:jc w:val="center"/>
      <w:outlineLvl w:val="9"/>
    </w:pPr>
    <w:rPr>
      <w:caps/>
    </w:rPr>
  </w:style>
  <w:style w:type="paragraph" w:customStyle="1" w:styleId="Version">
    <w:name w:val="Version"/>
    <w:rsid w:val="00344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667"/>
    <w:pPr>
      <w:numPr>
        <w:numId w:val="12"/>
      </w:numPr>
      <w:tabs>
        <w:tab w:val="clear" w:pos="680"/>
      </w:tabs>
    </w:pPr>
  </w:style>
  <w:style w:type="paragraph" w:styleId="Index1">
    <w:name w:val="index 1"/>
    <w:basedOn w:val="Normal"/>
    <w:next w:val="Normal"/>
    <w:semiHidden/>
    <w:rsid w:val="00344667"/>
    <w:pPr>
      <w:keepNext w:val="0"/>
      <w:tabs>
        <w:tab w:val="right" w:pos="4176"/>
      </w:tabs>
      <w:ind w:left="198" w:hanging="198"/>
    </w:pPr>
    <w:rPr>
      <w:rFonts w:ascii="Garamond" w:hAnsi="Garamond"/>
    </w:rPr>
  </w:style>
  <w:style w:type="paragraph" w:styleId="IndexHeading">
    <w:name w:val="index heading"/>
    <w:basedOn w:val="Normal"/>
    <w:next w:val="Index1"/>
    <w:semiHidden/>
    <w:rsid w:val="00344667"/>
    <w:pPr>
      <w:spacing w:before="120" w:after="120"/>
    </w:pPr>
    <w:rPr>
      <w:rFonts w:ascii="Arial" w:hAnsi="Arial"/>
      <w:b/>
      <w:color w:val="918585"/>
      <w:sz w:val="24"/>
    </w:rPr>
  </w:style>
  <w:style w:type="paragraph" w:styleId="Header">
    <w:name w:val="header"/>
    <w:basedOn w:val="Normal"/>
    <w:link w:val="HeaderChar"/>
    <w:rsid w:val="00344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667"/>
    <w:rPr>
      <w:rFonts w:ascii="Times New Roman" w:eastAsia="Times New Roman" w:hAnsi="Times New Roman" w:cs="Times New Roman"/>
      <w:sz w:val="16"/>
      <w:szCs w:val="20"/>
      <w:lang w:val="en-GB" w:eastAsia="en-US"/>
    </w:rPr>
  </w:style>
  <w:style w:type="paragraph" w:customStyle="1" w:styleId="Chapter">
    <w:name w:val="Chapter"/>
    <w:basedOn w:val="Normal"/>
    <w:rsid w:val="00344667"/>
    <w:pPr>
      <w:spacing w:before="240"/>
    </w:pPr>
    <w:rPr>
      <w:rFonts w:ascii="Times New Roman" w:hAnsi="Times New Roman"/>
      <w:smallCaps/>
      <w:spacing w:val="80"/>
      <w:sz w:val="28"/>
    </w:rPr>
  </w:style>
  <w:style w:type="paragraph" w:customStyle="1" w:styleId="InChapter">
    <w:name w:val="InChapter"/>
    <w:basedOn w:val="Heading3"/>
    <w:rsid w:val="00344667"/>
    <w:pPr>
      <w:spacing w:after="240"/>
      <w:outlineLvl w:val="9"/>
    </w:pPr>
    <w:rPr>
      <w:noProof/>
    </w:rPr>
  </w:style>
  <w:style w:type="paragraph" w:styleId="Index2">
    <w:name w:val="index 2"/>
    <w:basedOn w:val="Normal"/>
    <w:next w:val="Normal"/>
    <w:semiHidden/>
    <w:rsid w:val="00344667"/>
    <w:pPr>
      <w:tabs>
        <w:tab w:val="right" w:pos="4176"/>
      </w:tabs>
      <w:ind w:left="568" w:hanging="284"/>
    </w:pPr>
    <w:rPr>
      <w:rFonts w:ascii="Garamond" w:hAnsi="Garamond"/>
    </w:rPr>
  </w:style>
  <w:style w:type="paragraph" w:customStyle="1" w:styleId="Byline">
    <w:name w:val="Byline"/>
    <w:rsid w:val="00344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667"/>
    <w:pPr>
      <w:tabs>
        <w:tab w:val="clear" w:pos="3600"/>
        <w:tab w:val="clear" w:pos="3958"/>
      </w:tabs>
      <w:jc w:val="right"/>
    </w:pPr>
  </w:style>
  <w:style w:type="paragraph" w:styleId="Caption">
    <w:name w:val="caption"/>
    <w:basedOn w:val="BodyText"/>
    <w:next w:val="Normal"/>
    <w:qFormat/>
    <w:rsid w:val="00344667"/>
    <w:pPr>
      <w:framePr w:w="2268" w:hSpace="181" w:vSpace="181" w:wrap="around" w:vAnchor="text" w:hAnchor="page" w:x="1135" w:y="285" w:anchorLock="1"/>
    </w:pPr>
    <w:rPr>
      <w:i/>
    </w:rPr>
  </w:style>
  <w:style w:type="paragraph" w:customStyle="1" w:styleId="MiniTOCTitle">
    <w:name w:val="MiniTOCTitle"/>
    <w:basedOn w:val="Heading4"/>
    <w:rsid w:val="00344667"/>
    <w:pPr>
      <w:spacing w:before="240"/>
      <w:outlineLvl w:val="9"/>
    </w:pPr>
    <w:rPr>
      <w:noProof/>
      <w:sz w:val="24"/>
    </w:rPr>
  </w:style>
  <w:style w:type="paragraph" w:customStyle="1" w:styleId="MiniTOCItem">
    <w:name w:val="MiniTOCItem"/>
    <w:basedOn w:val="ListBullet"/>
    <w:rsid w:val="00344667"/>
    <w:pPr>
      <w:numPr>
        <w:numId w:val="0"/>
      </w:numPr>
      <w:tabs>
        <w:tab w:val="right" w:leader="dot" w:pos="6521"/>
      </w:tabs>
      <w:spacing w:before="0" w:after="0"/>
    </w:pPr>
  </w:style>
  <w:style w:type="paragraph" w:customStyle="1" w:styleId="TOFTitle">
    <w:name w:val="TOFTitle"/>
    <w:basedOn w:val="TOCTitle"/>
    <w:rsid w:val="00344667"/>
  </w:style>
  <w:style w:type="paragraph" w:styleId="TableofFigures">
    <w:name w:val="table of figures"/>
    <w:basedOn w:val="Normal"/>
    <w:next w:val="Normal"/>
    <w:semiHidden/>
    <w:rsid w:val="00344667"/>
    <w:pPr>
      <w:tabs>
        <w:tab w:val="right" w:leader="dot" w:pos="9072"/>
      </w:tabs>
      <w:ind w:left="970" w:hanging="403"/>
    </w:pPr>
    <w:rPr>
      <w:rFonts w:ascii="Times New Roman" w:hAnsi="Times New Roman"/>
      <w:b/>
    </w:rPr>
  </w:style>
  <w:style w:type="paragraph" w:styleId="ListNumber">
    <w:name w:val="List Number"/>
    <w:basedOn w:val="List"/>
    <w:rsid w:val="00344667"/>
    <w:pPr>
      <w:numPr>
        <w:numId w:val="14"/>
      </w:numPr>
      <w:tabs>
        <w:tab w:val="clear" w:pos="340"/>
      </w:tabs>
    </w:pPr>
  </w:style>
  <w:style w:type="character" w:customStyle="1" w:styleId="WingdingSymbols">
    <w:name w:val="Wingding Symbols"/>
    <w:rsid w:val="00344667"/>
    <w:rPr>
      <w:rFonts w:ascii="Wingdings" w:hAnsi="Wingdings"/>
    </w:rPr>
  </w:style>
  <w:style w:type="paragraph" w:customStyle="1" w:styleId="TableHeading">
    <w:name w:val="Table Heading"/>
    <w:basedOn w:val="HeadingBase"/>
    <w:rsid w:val="00344667"/>
    <w:pPr>
      <w:keepLines/>
      <w:pBdr>
        <w:bottom w:val="single" w:sz="6" w:space="1" w:color="918585"/>
      </w:pBdr>
      <w:spacing w:before="240"/>
    </w:pPr>
  </w:style>
  <w:style w:type="character" w:customStyle="1" w:styleId="HotSpot">
    <w:name w:val="HotSpot"/>
    <w:rsid w:val="00344667"/>
    <w:rPr>
      <w:color w:val="0033CC"/>
      <w:u w:val="none"/>
    </w:rPr>
  </w:style>
  <w:style w:type="paragraph" w:customStyle="1" w:styleId="BodyTextRight">
    <w:name w:val="Body Text Right"/>
    <w:basedOn w:val="BodyText"/>
    <w:rsid w:val="00344667"/>
    <w:pPr>
      <w:spacing w:before="0" w:after="0"/>
      <w:jc w:val="right"/>
    </w:pPr>
  </w:style>
  <w:style w:type="paragraph" w:styleId="Index3">
    <w:name w:val="index 3"/>
    <w:basedOn w:val="ListNumber2"/>
    <w:next w:val="Normal"/>
    <w:semiHidden/>
    <w:rsid w:val="00344667"/>
    <w:pPr>
      <w:numPr>
        <w:numId w:val="0"/>
      </w:numPr>
      <w:tabs>
        <w:tab w:val="right" w:leader="dot" w:pos="4176"/>
      </w:tabs>
    </w:pPr>
  </w:style>
  <w:style w:type="paragraph" w:styleId="ListNumber2">
    <w:name w:val="List Number 2"/>
    <w:basedOn w:val="List2"/>
    <w:rsid w:val="00344667"/>
    <w:pPr>
      <w:numPr>
        <w:numId w:val="9"/>
      </w:numPr>
      <w:tabs>
        <w:tab w:val="clear" w:pos="1060"/>
      </w:tabs>
    </w:pPr>
  </w:style>
  <w:style w:type="paragraph" w:customStyle="1" w:styleId="MarginNote">
    <w:name w:val="Margin Note"/>
    <w:basedOn w:val="BodyText"/>
    <w:rsid w:val="00344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667"/>
    <w:rPr>
      <w:sz w:val="32"/>
    </w:rPr>
  </w:style>
  <w:style w:type="paragraph" w:customStyle="1" w:styleId="HeadingProcedure">
    <w:name w:val="Heading Procedure"/>
    <w:basedOn w:val="HeadingBase"/>
    <w:next w:val="Normal"/>
    <w:rsid w:val="00344667"/>
    <w:pPr>
      <w:tabs>
        <w:tab w:val="left" w:pos="0"/>
      </w:tabs>
      <w:spacing w:before="120" w:after="60"/>
    </w:pPr>
    <w:rPr>
      <w:i/>
      <w:color w:val="918585"/>
      <w:sz w:val="22"/>
    </w:rPr>
  </w:style>
  <w:style w:type="paragraph" w:customStyle="1" w:styleId="TableBodyText">
    <w:name w:val="Table Body Text"/>
    <w:basedOn w:val="BodyText"/>
    <w:rsid w:val="00344667"/>
    <w:pPr>
      <w:spacing w:before="60" w:after="60"/>
    </w:pPr>
  </w:style>
  <w:style w:type="paragraph" w:styleId="ListContinue">
    <w:name w:val="List Continue"/>
    <w:basedOn w:val="List"/>
    <w:rsid w:val="00344667"/>
    <w:pPr>
      <w:ind w:firstLine="0"/>
    </w:pPr>
  </w:style>
  <w:style w:type="paragraph" w:customStyle="1" w:styleId="ListNote">
    <w:name w:val="List Note"/>
    <w:basedOn w:val="List"/>
    <w:rsid w:val="00344667"/>
    <w:pPr>
      <w:pBdr>
        <w:top w:val="single" w:sz="6" w:space="2" w:color="918585"/>
        <w:bottom w:val="single" w:sz="6" w:space="2" w:color="918585"/>
      </w:pBdr>
      <w:tabs>
        <w:tab w:val="left" w:pos="1021"/>
      </w:tabs>
      <w:ind w:firstLine="0"/>
    </w:pPr>
  </w:style>
  <w:style w:type="paragraph" w:customStyle="1" w:styleId="Warning">
    <w:name w:val="Warning"/>
    <w:basedOn w:val="BodyText"/>
    <w:rsid w:val="00344667"/>
    <w:pPr>
      <w:shd w:val="clear" w:color="auto" w:fill="D9D9D9"/>
      <w:tabs>
        <w:tab w:val="left" w:pos="992"/>
      </w:tabs>
      <w:ind w:left="119" w:right="119"/>
    </w:pPr>
    <w:rPr>
      <w:sz w:val="20"/>
    </w:rPr>
  </w:style>
  <w:style w:type="paragraph" w:customStyle="1" w:styleId="MarginIcons">
    <w:name w:val="Margin Icons"/>
    <w:basedOn w:val="BodyText"/>
    <w:rsid w:val="00344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667"/>
    <w:rPr>
      <w:rFonts w:ascii="Courier New" w:hAnsi="Courier New"/>
    </w:rPr>
  </w:style>
  <w:style w:type="paragraph" w:customStyle="1" w:styleId="NoteBullet">
    <w:name w:val="Note Bullet"/>
    <w:basedOn w:val="Note"/>
    <w:rsid w:val="00344667"/>
    <w:pPr>
      <w:tabs>
        <w:tab w:val="clear" w:pos="680"/>
      </w:tabs>
      <w:spacing w:before="60" w:after="60"/>
    </w:pPr>
  </w:style>
  <w:style w:type="paragraph" w:customStyle="1" w:styleId="SubHeading2">
    <w:name w:val="SubHeading2"/>
    <w:basedOn w:val="HeadingBase"/>
    <w:rsid w:val="00344667"/>
    <w:pPr>
      <w:spacing w:before="240" w:after="60"/>
    </w:pPr>
    <w:rPr>
      <w:sz w:val="20"/>
    </w:rPr>
  </w:style>
  <w:style w:type="paragraph" w:customStyle="1" w:styleId="SubHeading1">
    <w:name w:val="SubHeading1"/>
    <w:basedOn w:val="HeadingBase"/>
    <w:rsid w:val="00344667"/>
    <w:pPr>
      <w:spacing w:before="240" w:after="60"/>
    </w:pPr>
    <w:rPr>
      <w:color w:val="918585"/>
      <w:sz w:val="22"/>
    </w:rPr>
  </w:style>
  <w:style w:type="paragraph" w:customStyle="1" w:styleId="SideHeading">
    <w:name w:val="Side Heading"/>
    <w:basedOn w:val="HeadingBase"/>
    <w:rsid w:val="00344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667"/>
    <w:pPr>
      <w:numPr>
        <w:numId w:val="10"/>
      </w:numPr>
    </w:pPr>
  </w:style>
  <w:style w:type="paragraph" w:styleId="PlainText">
    <w:name w:val="Plain Text"/>
    <w:basedOn w:val="Normal"/>
    <w:link w:val="PlainTextChar"/>
    <w:rsid w:val="00344667"/>
    <w:rPr>
      <w:sz w:val="20"/>
    </w:rPr>
  </w:style>
  <w:style w:type="character" w:customStyle="1" w:styleId="PlainTextChar">
    <w:name w:val="Plain Text Char"/>
    <w:basedOn w:val="DefaultParagraphFont"/>
    <w:link w:val="PlainText"/>
    <w:rsid w:val="00344667"/>
    <w:rPr>
      <w:rFonts w:ascii="Courier New" w:eastAsia="Times New Roman" w:hAnsi="Courier New" w:cs="Times New Roman"/>
      <w:sz w:val="20"/>
      <w:szCs w:val="20"/>
      <w:lang w:eastAsia="en-US"/>
    </w:rPr>
  </w:style>
  <w:style w:type="character" w:customStyle="1" w:styleId="MenuOption">
    <w:name w:val="Menu Option"/>
    <w:basedOn w:val="DefaultParagraphFont"/>
    <w:rsid w:val="00344667"/>
    <w:rPr>
      <w:b/>
      <w:smallCaps/>
    </w:rPr>
  </w:style>
  <w:style w:type="paragraph" w:customStyle="1" w:styleId="TableListNumber">
    <w:name w:val="Table List Number"/>
    <w:basedOn w:val="ListNumber"/>
    <w:rsid w:val="00344667"/>
    <w:pPr>
      <w:numPr>
        <w:numId w:val="0"/>
      </w:numPr>
    </w:pPr>
  </w:style>
  <w:style w:type="paragraph" w:styleId="TOC4">
    <w:name w:val="toc 4"/>
    <w:basedOn w:val="TOCBase"/>
    <w:next w:val="Normal"/>
    <w:semiHidden/>
    <w:rsid w:val="00344667"/>
    <w:pPr>
      <w:tabs>
        <w:tab w:val="right" w:leader="dot" w:pos="9071"/>
      </w:tabs>
      <w:ind w:left="1701"/>
    </w:pPr>
  </w:style>
  <w:style w:type="paragraph" w:customStyle="1" w:styleId="ListAlpha">
    <w:name w:val="List Alpha"/>
    <w:basedOn w:val="List"/>
    <w:rsid w:val="00344667"/>
    <w:pPr>
      <w:numPr>
        <w:numId w:val="8"/>
      </w:numPr>
    </w:pPr>
  </w:style>
  <w:style w:type="paragraph" w:customStyle="1" w:styleId="ListAlpha2">
    <w:name w:val="List Alpha 2"/>
    <w:basedOn w:val="List2"/>
    <w:rsid w:val="00344667"/>
    <w:pPr>
      <w:numPr>
        <w:numId w:val="7"/>
      </w:numPr>
    </w:pPr>
  </w:style>
  <w:style w:type="paragraph" w:styleId="List2">
    <w:name w:val="List 2"/>
    <w:basedOn w:val="BodyText"/>
    <w:rsid w:val="00344667"/>
    <w:pPr>
      <w:tabs>
        <w:tab w:val="left" w:pos="680"/>
      </w:tabs>
      <w:spacing w:before="60" w:after="60"/>
      <w:ind w:left="680" w:hanging="340"/>
    </w:pPr>
  </w:style>
  <w:style w:type="paragraph" w:styleId="List3">
    <w:name w:val="List 3"/>
    <w:basedOn w:val="BodyText"/>
    <w:rsid w:val="00344667"/>
    <w:pPr>
      <w:tabs>
        <w:tab w:val="left" w:pos="1021"/>
      </w:tabs>
      <w:spacing w:before="60" w:after="60"/>
      <w:ind w:left="1020" w:hanging="340"/>
    </w:pPr>
  </w:style>
  <w:style w:type="paragraph" w:styleId="List4">
    <w:name w:val="List 4"/>
    <w:basedOn w:val="BodyText"/>
    <w:rsid w:val="00344667"/>
    <w:pPr>
      <w:tabs>
        <w:tab w:val="left" w:pos="1361"/>
      </w:tabs>
      <w:spacing w:before="60" w:after="60"/>
      <w:ind w:left="1361" w:hanging="340"/>
    </w:pPr>
  </w:style>
  <w:style w:type="paragraph" w:styleId="List5">
    <w:name w:val="List 5"/>
    <w:basedOn w:val="BodyText"/>
    <w:rsid w:val="00344667"/>
    <w:pPr>
      <w:tabs>
        <w:tab w:val="left" w:pos="1701"/>
      </w:tabs>
      <w:spacing w:before="60" w:after="60"/>
      <w:ind w:left="1701" w:hanging="340"/>
    </w:pPr>
  </w:style>
  <w:style w:type="paragraph" w:styleId="ListBullet3">
    <w:name w:val="List Bullet 3"/>
    <w:basedOn w:val="List3"/>
    <w:rsid w:val="00344667"/>
    <w:pPr>
      <w:numPr>
        <w:numId w:val="13"/>
      </w:numPr>
      <w:tabs>
        <w:tab w:val="clear" w:pos="1021"/>
      </w:tabs>
      <w:ind w:left="1037" w:hanging="357"/>
    </w:pPr>
  </w:style>
  <w:style w:type="paragraph" w:styleId="ListBullet4">
    <w:name w:val="List Bullet 4"/>
    <w:basedOn w:val="List4"/>
    <w:rsid w:val="00344667"/>
    <w:pPr>
      <w:numPr>
        <w:numId w:val="2"/>
      </w:numPr>
      <w:tabs>
        <w:tab w:val="clear" w:pos="1361"/>
      </w:tabs>
    </w:pPr>
  </w:style>
  <w:style w:type="paragraph" w:styleId="ListBullet5">
    <w:name w:val="List Bullet 5"/>
    <w:basedOn w:val="List5"/>
    <w:rsid w:val="00344667"/>
    <w:pPr>
      <w:numPr>
        <w:numId w:val="3"/>
      </w:numPr>
    </w:pPr>
  </w:style>
  <w:style w:type="paragraph" w:styleId="ListContinue2">
    <w:name w:val="List Continue 2"/>
    <w:basedOn w:val="List2"/>
    <w:rsid w:val="00344667"/>
    <w:pPr>
      <w:ind w:firstLine="0"/>
    </w:pPr>
  </w:style>
  <w:style w:type="paragraph" w:styleId="ListContinue3">
    <w:name w:val="List Continue 3"/>
    <w:basedOn w:val="List3"/>
    <w:rsid w:val="00344667"/>
    <w:pPr>
      <w:ind w:left="1021" w:firstLine="0"/>
    </w:pPr>
  </w:style>
  <w:style w:type="paragraph" w:styleId="ListContinue4">
    <w:name w:val="List Continue 4"/>
    <w:basedOn w:val="List4"/>
    <w:rsid w:val="00344667"/>
    <w:pPr>
      <w:ind w:firstLine="0"/>
    </w:pPr>
  </w:style>
  <w:style w:type="paragraph" w:styleId="ListContinue5">
    <w:name w:val="List Continue 5"/>
    <w:basedOn w:val="List5"/>
    <w:rsid w:val="00344667"/>
    <w:pPr>
      <w:ind w:firstLine="0"/>
    </w:pPr>
  </w:style>
  <w:style w:type="paragraph" w:styleId="ListNumber3">
    <w:name w:val="List Number 3"/>
    <w:basedOn w:val="List3"/>
    <w:rsid w:val="00344667"/>
    <w:pPr>
      <w:numPr>
        <w:numId w:val="4"/>
      </w:numPr>
    </w:pPr>
  </w:style>
  <w:style w:type="paragraph" w:styleId="ListNumber4">
    <w:name w:val="List Number 4"/>
    <w:basedOn w:val="List4"/>
    <w:rsid w:val="00344667"/>
    <w:pPr>
      <w:numPr>
        <w:numId w:val="5"/>
      </w:numPr>
    </w:pPr>
  </w:style>
  <w:style w:type="paragraph" w:styleId="ListNumber5">
    <w:name w:val="List Number 5"/>
    <w:basedOn w:val="List5"/>
    <w:rsid w:val="00344667"/>
    <w:pPr>
      <w:numPr>
        <w:numId w:val="6"/>
      </w:numPr>
    </w:pPr>
  </w:style>
  <w:style w:type="paragraph" w:styleId="BlockText">
    <w:name w:val="Block Text"/>
    <w:basedOn w:val="Normal"/>
    <w:rsid w:val="00344667"/>
    <w:pPr>
      <w:spacing w:after="120"/>
      <w:ind w:left="1440" w:right="1440"/>
    </w:pPr>
  </w:style>
  <w:style w:type="character" w:customStyle="1" w:styleId="Subscript">
    <w:name w:val="Subscript"/>
    <w:basedOn w:val="DefaultParagraphFont"/>
    <w:rsid w:val="00344667"/>
    <w:rPr>
      <w:sz w:val="16"/>
      <w:vertAlign w:val="subscript"/>
    </w:rPr>
  </w:style>
  <w:style w:type="character" w:customStyle="1" w:styleId="Superscript">
    <w:name w:val="Superscript"/>
    <w:basedOn w:val="DefaultParagraphFont"/>
    <w:rsid w:val="00344667"/>
    <w:rPr>
      <w:sz w:val="16"/>
      <w:vertAlign w:val="superscript"/>
    </w:rPr>
  </w:style>
  <w:style w:type="character" w:customStyle="1" w:styleId="Symbols">
    <w:name w:val="Symbols"/>
    <w:basedOn w:val="DefaultParagraphFont"/>
    <w:rsid w:val="00344667"/>
    <w:rPr>
      <w:rFonts w:ascii="Symbol" w:hAnsi="Symbol"/>
    </w:rPr>
  </w:style>
  <w:style w:type="character" w:customStyle="1" w:styleId="MenuOptions">
    <w:name w:val="Menu Options"/>
    <w:basedOn w:val="DefaultParagraphFont"/>
    <w:rsid w:val="00344667"/>
    <w:rPr>
      <w:rFonts w:ascii="Arial Narrow" w:hAnsi="Arial Narrow"/>
      <w:smallCaps/>
    </w:rPr>
  </w:style>
  <w:style w:type="character" w:customStyle="1" w:styleId="Buttons">
    <w:name w:val="Buttons"/>
    <w:basedOn w:val="DefaultParagraphFont"/>
    <w:rsid w:val="00344667"/>
    <w:rPr>
      <w:b/>
    </w:rPr>
  </w:style>
  <w:style w:type="character" w:customStyle="1" w:styleId="Underlined">
    <w:name w:val="Underlined"/>
    <w:basedOn w:val="DefaultParagraphFont"/>
    <w:rsid w:val="00344667"/>
    <w:rPr>
      <w:u w:val="single"/>
    </w:rPr>
  </w:style>
  <w:style w:type="paragraph" w:customStyle="1" w:styleId="TableBodyTextRight">
    <w:name w:val="Table Body Text Right"/>
    <w:basedOn w:val="TableBodyText"/>
    <w:rsid w:val="00344667"/>
    <w:pPr>
      <w:widowControl w:val="0"/>
      <w:autoSpaceDE w:val="0"/>
      <w:autoSpaceDN w:val="0"/>
      <w:adjustRightInd w:val="0"/>
      <w:jc w:val="right"/>
    </w:pPr>
    <w:rPr>
      <w:rFonts w:cs="Arial"/>
      <w:szCs w:val="18"/>
    </w:rPr>
  </w:style>
  <w:style w:type="paragraph" w:customStyle="1" w:styleId="CopyrightText">
    <w:name w:val="Copyright Text"/>
    <w:basedOn w:val="BodyText"/>
    <w:rsid w:val="00344667"/>
    <w:rPr>
      <w:sz w:val="18"/>
    </w:rPr>
  </w:style>
  <w:style w:type="paragraph" w:customStyle="1" w:styleId="BodySmallRight">
    <w:name w:val="Body Small Right"/>
    <w:basedOn w:val="BodyTextRight"/>
    <w:rsid w:val="00344667"/>
    <w:rPr>
      <w:sz w:val="18"/>
      <w:szCs w:val="18"/>
    </w:rPr>
  </w:style>
  <w:style w:type="paragraph" w:customStyle="1" w:styleId="MarginEdition">
    <w:name w:val="Margin Edition"/>
    <w:basedOn w:val="MarginNote"/>
    <w:rsid w:val="00344667"/>
    <w:pPr>
      <w:spacing w:before="0" w:after="0"/>
    </w:pPr>
    <w:rPr>
      <w:rFonts w:ascii="Times New Roman" w:hAnsi="Times New Roman"/>
      <w:color w:val="999999"/>
    </w:rPr>
  </w:style>
  <w:style w:type="paragraph" w:customStyle="1" w:styleId="Spacer">
    <w:name w:val="Spacer"/>
    <w:basedOn w:val="Normal"/>
    <w:rsid w:val="00344667"/>
    <w:rPr>
      <w:sz w:val="2"/>
      <w:szCs w:val="2"/>
    </w:rPr>
  </w:style>
  <w:style w:type="character" w:customStyle="1" w:styleId="Small">
    <w:name w:val="Small"/>
    <w:basedOn w:val="DefaultParagraphFont"/>
    <w:rsid w:val="00344667"/>
    <w:rPr>
      <w:sz w:val="16"/>
    </w:rPr>
  </w:style>
  <w:style w:type="paragraph" w:customStyle="1" w:styleId="WideTable">
    <w:name w:val="Wide Table"/>
    <w:basedOn w:val="Normal"/>
    <w:rsid w:val="00344667"/>
    <w:pPr>
      <w:ind w:left="-1418"/>
    </w:pPr>
    <w:rPr>
      <w:sz w:val="2"/>
      <w:szCs w:val="2"/>
    </w:rPr>
  </w:style>
  <w:style w:type="character" w:styleId="PageNumber">
    <w:name w:val="page number"/>
    <w:basedOn w:val="DefaultParagraphFont"/>
    <w:rsid w:val="00344667"/>
  </w:style>
  <w:style w:type="paragraph" w:styleId="Quote">
    <w:name w:val="Quote"/>
    <w:basedOn w:val="Heading1"/>
    <w:link w:val="QuoteChar"/>
    <w:qFormat/>
    <w:rsid w:val="00344667"/>
    <w:rPr>
      <w:b w:val="0"/>
      <w:sz w:val="72"/>
      <w:szCs w:val="72"/>
      <w:lang w:val="en-NZ"/>
    </w:rPr>
  </w:style>
  <w:style w:type="character" w:customStyle="1" w:styleId="QuoteChar">
    <w:name w:val="Quote Char"/>
    <w:basedOn w:val="DefaultParagraphFont"/>
    <w:link w:val="Quote"/>
    <w:rsid w:val="00344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667"/>
    <w:pPr>
      <w:pageBreakBefore/>
    </w:pPr>
  </w:style>
  <w:style w:type="paragraph" w:customStyle="1" w:styleId="Border">
    <w:name w:val="Border"/>
    <w:basedOn w:val="Normal"/>
    <w:qFormat/>
    <w:rsid w:val="00344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667"/>
    <w:rPr>
      <w:b/>
      <w:bCs/>
      <w:i/>
      <w:iCs/>
      <w:color w:val="auto"/>
    </w:rPr>
  </w:style>
  <w:style w:type="paragraph" w:styleId="IntenseQuote">
    <w:name w:val="Intense Quote"/>
    <w:basedOn w:val="Normal"/>
    <w:next w:val="Normal"/>
    <w:link w:val="IntenseQuoteChar"/>
    <w:uiPriority w:val="30"/>
    <w:qFormat/>
    <w:rsid w:val="00344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667"/>
    <w:rPr>
      <w:smallCaps/>
      <w:color w:val="auto"/>
      <w:u w:val="single"/>
    </w:rPr>
  </w:style>
  <w:style w:type="character" w:styleId="IntenseReference">
    <w:name w:val="Intense Reference"/>
    <w:basedOn w:val="DefaultParagraphFont"/>
    <w:uiPriority w:val="32"/>
    <w:qFormat/>
    <w:rsid w:val="00344667"/>
    <w:rPr>
      <w:b/>
      <w:bCs/>
      <w:smallCaps/>
      <w:color w:val="auto"/>
      <w:spacing w:val="5"/>
      <w:u w:val="single"/>
    </w:rPr>
  </w:style>
  <w:style w:type="paragraph" w:customStyle="1" w:styleId="2ColumnHeading">
    <w:name w:val="2Column Heading"/>
    <w:basedOn w:val="BodyText"/>
    <w:qFormat/>
    <w:rsid w:val="00344667"/>
    <w:pPr>
      <w:spacing w:after="60"/>
      <w:ind w:left="-2268"/>
    </w:pPr>
    <w:rPr>
      <w:b/>
    </w:rPr>
  </w:style>
  <w:style w:type="paragraph" w:customStyle="1" w:styleId="Heading1TOC">
    <w:name w:val="Heading1 TOC"/>
    <w:basedOn w:val="Normal"/>
    <w:qFormat/>
    <w:rsid w:val="00344667"/>
    <w:pPr>
      <w:spacing w:before="240" w:after="120"/>
    </w:pPr>
    <w:rPr>
      <w:rFonts w:ascii="Times New Roman" w:hAnsi="Times New Roman"/>
      <w:b/>
      <w:sz w:val="32"/>
    </w:rPr>
  </w:style>
  <w:style w:type="paragraph" w:customStyle="1" w:styleId="Heading2TOC">
    <w:name w:val="Heading2 TOC"/>
    <w:basedOn w:val="Normal"/>
    <w:qFormat/>
    <w:rsid w:val="00344667"/>
    <w:pPr>
      <w:spacing w:before="240" w:after="60"/>
    </w:pPr>
    <w:rPr>
      <w:rFonts w:ascii="Times New Roman" w:hAnsi="Times New Roman"/>
      <w:b/>
      <w:sz w:val="28"/>
    </w:rPr>
  </w:style>
  <w:style w:type="character" w:customStyle="1" w:styleId="Underline">
    <w:name w:val="Underline"/>
    <w:basedOn w:val="DefaultParagraphFont"/>
    <w:qFormat/>
    <w:rsid w:val="00344667"/>
    <w:rPr>
      <w:u w:val="single"/>
    </w:rPr>
  </w:style>
  <w:style w:type="character" w:customStyle="1" w:styleId="BoldandItalics">
    <w:name w:val="Bold and Italics"/>
    <w:qFormat/>
    <w:rsid w:val="00344667"/>
    <w:rPr>
      <w:b/>
      <w:i/>
      <w:u w:val="none"/>
    </w:rPr>
  </w:style>
  <w:style w:type="paragraph" w:styleId="BalloonText">
    <w:name w:val="Balloon Text"/>
    <w:basedOn w:val="Normal"/>
    <w:link w:val="BalloonTextChar"/>
    <w:rsid w:val="00344667"/>
    <w:rPr>
      <w:rFonts w:ascii="Tahoma" w:hAnsi="Tahoma" w:cs="Tahoma"/>
      <w:sz w:val="16"/>
      <w:szCs w:val="16"/>
    </w:rPr>
  </w:style>
  <w:style w:type="character" w:customStyle="1" w:styleId="BalloonTextChar">
    <w:name w:val="Balloon Text Char"/>
    <w:basedOn w:val="DefaultParagraphFont"/>
    <w:link w:val="BalloonText"/>
    <w:rsid w:val="00344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667"/>
    <w:rPr>
      <w:b/>
      <w:color w:val="660033"/>
      <w:spacing w:val="0"/>
    </w:rPr>
  </w:style>
  <w:style w:type="paragraph" w:customStyle="1" w:styleId="Nameditemlist">
    <w:name w:val="Named item list"/>
    <w:basedOn w:val="BodyText"/>
    <w:qFormat/>
    <w:rsid w:val="00344667"/>
    <w:pPr>
      <w:tabs>
        <w:tab w:val="left" w:pos="2835"/>
      </w:tabs>
      <w:ind w:left="2835" w:hanging="2835"/>
    </w:pPr>
  </w:style>
  <w:style w:type="paragraph" w:customStyle="1" w:styleId="BodyTextnopadding">
    <w:name w:val="Body Text no padding"/>
    <w:basedOn w:val="BodyText"/>
    <w:qFormat/>
    <w:rsid w:val="00344667"/>
    <w:pPr>
      <w:spacing w:before="0" w:after="0"/>
    </w:pPr>
  </w:style>
  <w:style w:type="character" w:styleId="Hyperlink">
    <w:name w:val="Hyperlink"/>
    <w:basedOn w:val="DefaultParagraphFont"/>
    <w:uiPriority w:val="99"/>
    <w:unhideWhenUsed/>
    <w:rsid w:val="00487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5602</Characters>
  <Application>Microsoft Office Word</Application>
  <DocSecurity>0</DocSecurity>
  <Lines>175</Lines>
  <Paragraphs>99</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AHCIRG506 Design irrigation systems</dc:title>
  <dc:subject>Approved</dc:subject>
  <dc:creator>Skills Insight</dc:creator>
  <cp:keywords>Release: 1</cp:keywords>
  <dc:description>Review Date: 12 April 2008</dc:description>
  <cp:lastModifiedBy>HSD_TPCMSd.prod</cp:lastModifiedBy>
  <cp:revision>3</cp:revision>
  <dcterms:created xsi:type="dcterms:W3CDTF">2025-02-11T06:14:00Z</dcterms:created>
  <dcterms:modified xsi:type="dcterms:W3CDTF">2025-02-11T06:14:00Z</dcterms:modified>
</cp:coreProperties>
</file>