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D00" w:rsidP="00671D00">
      <w:pPr>
        <w:pStyle w:val="Title"/>
      </w:pPr>
      <w:r>
        <w:fldChar w:fldCharType="begin"/>
      </w:r>
      <w:r>
        <w:instrText xml:space="preserve"> TITLE   \* MERGEFORMAT </w:instrText>
      </w:r>
      <w:r>
        <w:fldChar w:fldCharType="separate"/>
      </w:r>
      <w:r>
        <w:t>AHCIRG506 Design irrigation systems</w:t>
      </w:r>
      <w:r>
        <w:fldChar w:fldCharType="end"/>
      </w:r>
    </w:p>
    <w:p w:rsidR="00671D00" w:rsidP="00671D00">
      <w:pPr>
        <w:pStyle w:val="Version"/>
        <w:sectPr w:rsidSect="00BB44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4EC" w:rsidP="00BB44EC">
      <w:pPr>
        <w:pStyle w:val="SuperHeading"/>
      </w:pPr>
      <w:r w:rsidRPr="00BB44EC">
        <w:t>AHCIRG506 Design irrigation systems</w:t>
      </w:r>
    </w:p>
    <w:p w:rsidR="00000000" w:rsidRPr="00BB44EC" w:rsidP="00BB44EC">
      <w:pPr>
        <w:pStyle w:val="Heading1"/>
      </w:pPr>
      <w:bookmarkStart w:id="1" w:name="O_1057720"/>
      <w:bookmarkEnd w:id="1"/>
      <w:r w:rsidRPr="00BB44EC">
        <w:t>Modification History</w:t>
      </w:r>
    </w:p>
    <w:tbl>
      <w:tblPr>
        <w:tblW w:w="9520" w:type="dxa"/>
        <w:tblLayout w:type="fixed"/>
        <w:tblCellMar>
          <w:left w:w="62" w:type="dxa"/>
          <w:right w:w="62" w:type="dxa"/>
        </w:tblCellMar>
        <w:tblLook w:val="0000"/>
      </w:tblPr>
      <w:tblGrid>
        <w:gridCol w:w="2581"/>
        <w:gridCol w:w="6939"/>
      </w:tblGrid>
      <w:tr w:rsidTr="00BB44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Comments</w:t>
            </w:r>
          </w:p>
        </w:tc>
      </w:tr>
      <w:tr w:rsidTr="00BB44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This version released with AHC Agriculture, Horticulture, Conservation and Land Management Training Package Version 4.0.</w:t>
            </w:r>
          </w:p>
        </w:tc>
      </w:tr>
    </w:tbl>
    <w:p w:rsidR="00000000" w:rsidRPr="00BB44EC" w:rsidP="00BB44EC">
      <w:pPr>
        <w:pStyle w:val="BodyText"/>
      </w:pPr>
    </w:p>
    <w:p w:rsidR="00000000" w:rsidRPr="00BB44EC" w:rsidP="00BB44EC">
      <w:pPr>
        <w:pStyle w:val="AllowPageBreak"/>
      </w:pPr>
    </w:p>
    <w:p w:rsidR="00000000" w:rsidRPr="00BB44EC" w:rsidP="00BB44EC">
      <w:pPr>
        <w:pStyle w:val="Heading1"/>
      </w:pPr>
      <w:bookmarkStart w:id="2" w:name="O_1057721"/>
      <w:bookmarkEnd w:id="2"/>
      <w:r w:rsidRPr="00BB44EC">
        <w:t>Application</w:t>
      </w:r>
    </w:p>
    <w:p w:rsidR="00000000" w:rsidRPr="00BB44EC" w:rsidP="00671D00">
      <w:pPr>
        <w:pStyle w:val="BodyText"/>
      </w:pPr>
      <w:r w:rsidRPr="00BB44EC">
        <w:t>This unit of competency describes the skills and know</w:t>
      </w:r>
      <w:r w:rsidRPr="00BB44EC">
        <w:t>ledge required to identify design requirements, determine specifications, define pumping and power system requirements, determine capital expense and operating expense budgets, and design irrigation systems.</w:t>
      </w:r>
    </w:p>
    <w:p w:rsidR="00000000" w:rsidRPr="00BB44EC" w:rsidP="00671D00">
      <w:pPr>
        <w:pStyle w:val="BodyText"/>
      </w:pPr>
      <w:r w:rsidRPr="00BB44EC">
        <w:t>The unit applies to individuals who apply specia</w:t>
      </w:r>
      <w:r w:rsidRPr="00BB44EC">
        <w:t>lised skills and knowledge to the design of irrigation systems, and take personal responsibility and exercise autonomy in undertaking complex work. They analyse and synthesise information and analyse, design and communicate solutions to sometimes complex p</w:t>
      </w:r>
      <w:r w:rsidRPr="00BB44EC">
        <w:t>roblems.</w:t>
      </w:r>
    </w:p>
    <w:p w:rsidR="00000000" w:rsidRPr="00BB44EC" w:rsidP="00671D00">
      <w:pPr>
        <w:pStyle w:val="BodyText"/>
      </w:pPr>
      <w:r w:rsidRPr="00BB44EC">
        <w:t>No licensing, legislative or certification requirements apply to this unit at the time of publication.</w:t>
      </w:r>
    </w:p>
    <w:p w:rsidR="00000000" w:rsidRPr="00BB44EC" w:rsidP="00BB44EC">
      <w:pPr>
        <w:pStyle w:val="Heading1"/>
      </w:pPr>
      <w:bookmarkStart w:id="3" w:name="O_1057722"/>
      <w:bookmarkEnd w:id="3"/>
      <w:r w:rsidRPr="00BB44EC">
        <w:t>Pre-requisite Unit</w:t>
      </w:r>
    </w:p>
    <w:p w:rsidR="00000000" w:rsidRPr="00BB44EC" w:rsidP="00671D00">
      <w:pPr>
        <w:pStyle w:val="BodyText"/>
      </w:pPr>
      <w:r w:rsidRPr="00BB44EC">
        <w:t>Nil</w:t>
      </w:r>
    </w:p>
    <w:p w:rsidR="00000000" w:rsidRPr="00BB44EC" w:rsidP="00BB44EC">
      <w:pPr>
        <w:pStyle w:val="Heading1"/>
      </w:pPr>
      <w:bookmarkStart w:id="4" w:name="O_1057724"/>
      <w:bookmarkEnd w:id="4"/>
      <w:r w:rsidRPr="00BB44EC">
        <w:t>Unit Sector</w:t>
      </w:r>
    </w:p>
    <w:p w:rsidR="00000000" w:rsidRPr="00BB44EC" w:rsidP="00671D00">
      <w:pPr>
        <w:pStyle w:val="BodyText"/>
      </w:pPr>
      <w:r w:rsidRPr="00BB44EC">
        <w:t>Irrigation (IRG)</w:t>
      </w:r>
    </w:p>
    <w:p w:rsidR="00000000" w:rsidRPr="00BB44EC" w:rsidP="00BB44EC">
      <w:pPr>
        <w:pStyle w:val="Heading1"/>
      </w:pPr>
      <w:bookmarkStart w:id="5" w:name="O_1057725"/>
      <w:bookmarkEnd w:id="5"/>
      <w:r w:rsidRPr="00BB44EC">
        <w:t>Elements and Performance Criteria</w:t>
      </w:r>
    </w:p>
    <w:tbl>
      <w:tblPr>
        <w:tblW w:w="9520" w:type="dxa"/>
        <w:tblLayout w:type="fixed"/>
        <w:tblCellMar>
          <w:left w:w="62" w:type="dxa"/>
          <w:right w:w="62" w:type="dxa"/>
        </w:tblCellMar>
        <w:tblLook w:val="0000"/>
      </w:tblPr>
      <w:tblGrid>
        <w:gridCol w:w="2580"/>
        <w:gridCol w:w="6940"/>
      </w:tblGrid>
      <w:tr w:rsidTr="00671D0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44EC">
            <w:pPr>
              <w:pStyle w:val="BodyTextBold"/>
              <w:rPr>
                <w:lang w:val="en-NZ"/>
              </w:rPr>
            </w:pPr>
            <w:r w:rsidRPr="00BB44E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44EC">
            <w:pPr>
              <w:pStyle w:val="BodyTextBold"/>
              <w:rPr>
                <w:lang w:val="en-NZ"/>
              </w:rPr>
            </w:pPr>
            <w:r w:rsidRPr="00BB44EC">
              <w:t>Performance Criteria</w:t>
            </w:r>
          </w:p>
        </w:tc>
      </w:tr>
      <w:tr w:rsidTr="00671D0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rPr>
                <w:rStyle w:val="Emphasis"/>
              </w:rPr>
              <w:t>Performance criteria describe the performance needed to demonstrate achievement of the element.</w:t>
            </w:r>
          </w:p>
        </w:tc>
      </w:tr>
      <w:tr w:rsidTr="00671D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1. Determine design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1.1 Analyse water quantity and quality needs for a pa</w:t>
            </w:r>
            <w:r w:rsidRPr="00BB44EC">
              <w:t>rticular crop or situation so that an estimation can be made for sufficiency and timeliness</w:t>
            </w:r>
          </w:p>
          <w:p w:rsidR="00000000" w:rsidRPr="00BB44EC" w:rsidP="00BB44EC">
            <w:pPr>
              <w:pStyle w:val="BodyText"/>
            </w:pPr>
            <w:r w:rsidRPr="00BB44EC">
              <w:t>1.2 Evaluate water transfer, recharge, reuse and harvesting systems</w:t>
            </w:r>
          </w:p>
          <w:p w:rsidR="00000000" w:rsidRPr="00BB44EC" w:rsidP="00BB44EC">
            <w:pPr>
              <w:pStyle w:val="BodyText"/>
            </w:pPr>
            <w:r w:rsidRPr="00BB44EC">
              <w:t xml:space="preserve">1.3 Determine water collecting and storing processes that do not </w:t>
            </w:r>
            <w:r w:rsidRPr="00BB44EC">
              <w:t>degrade the water quality</w:t>
            </w:r>
          </w:p>
          <w:p w:rsidR="00000000" w:rsidRPr="00BB44EC" w:rsidP="00BB44EC">
            <w:pPr>
              <w:pStyle w:val="BodyText"/>
            </w:pPr>
            <w:r w:rsidRPr="00BB44EC">
              <w:t>1.4 D</w:t>
            </w:r>
            <w:r w:rsidRPr="00BB44EC">
              <w:t>etermine construction specifications that satisfy organisational and regulatory requirements</w:t>
            </w:r>
          </w:p>
          <w:p w:rsidR="00000000" w:rsidRPr="00BB44EC" w:rsidP="00BB44EC">
            <w:pPr>
              <w:pStyle w:val="BodyText"/>
            </w:pPr>
            <w:r w:rsidRPr="00BB44EC">
              <w:t>1.5 Investigate regional geology and geography to predict irrigation system parameters</w:t>
            </w:r>
          </w:p>
          <w:p w:rsidR="00000000" w:rsidRPr="00BB44EC" w:rsidP="00BB44EC">
            <w:pPr>
              <w:pStyle w:val="BodyText"/>
            </w:pPr>
            <w:r w:rsidRPr="00BB44EC">
              <w:t>1.6 Conduct a site investigation to assess type of soil, depth of soil, depth of ground water, soil and water salinity, and structural or chemical impediments</w:t>
            </w:r>
          </w:p>
          <w:p w:rsidR="00000000" w:rsidRPr="00BB44EC" w:rsidP="00BB44EC">
            <w:pPr>
              <w:pStyle w:val="BodyText"/>
            </w:pPr>
            <w:r w:rsidRPr="00BB44EC">
              <w:t>1.7 Determine the most cost effective irrigation system</w:t>
            </w:r>
          </w:p>
          <w:p w:rsidR="00000000" w:rsidRPr="00BB44EC" w:rsidP="00BB44EC">
            <w:pPr>
              <w:pStyle w:val="BodyText"/>
            </w:pPr>
            <w:r w:rsidRPr="00BB44EC">
              <w:t>1.8 Document design calculations and deci</w:t>
            </w:r>
            <w:r w:rsidRPr="00BB44EC">
              <w:t>sions</w:t>
            </w:r>
          </w:p>
          <w:p w:rsidR="00000000" w:rsidP="00BB44EC">
            <w:pPr>
              <w:pStyle w:val="BodyText"/>
              <w:rPr>
                <w:lang w:val="en-NZ"/>
              </w:rPr>
            </w:pPr>
            <w:r w:rsidRPr="00BB44EC">
              <w:t>1.9 Identify and protect environmentally sensitive areas according to local, state and federal legislation and regulations</w:t>
            </w:r>
          </w:p>
        </w:tc>
      </w:tr>
      <w:tr w:rsidTr="00671D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2. Define pumping and power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 xml:space="preserve">2.1 Identify pumps that can deliver water efficiently when needed, from the water storage </w:t>
            </w:r>
            <w:r w:rsidRPr="00BB44EC">
              <w:t>at the flow and at the pressure required to operate the distribution system to the design specifications</w:t>
            </w:r>
          </w:p>
          <w:p w:rsidR="00000000" w:rsidRPr="00BB44EC" w:rsidP="00BB44EC">
            <w:pPr>
              <w:pStyle w:val="BodyText"/>
            </w:pPr>
            <w:r w:rsidRPr="00BB44EC">
              <w:t>2.2 Select pump motor combinations that are efficient, reliable, functional, serviceable and flexible for the intended application</w:t>
            </w:r>
          </w:p>
          <w:p w:rsidR="00000000" w:rsidRPr="00BB44EC" w:rsidP="00BB44EC">
            <w:pPr>
              <w:pStyle w:val="BodyText"/>
            </w:pPr>
            <w:r w:rsidRPr="00BB44EC">
              <w:t>2.3 Determine energy</w:t>
            </w:r>
            <w:r w:rsidRPr="00BB44EC">
              <w:t xml:space="preserve"> requirements and layout of electricity lines and check with local authorities</w:t>
            </w:r>
          </w:p>
          <w:p w:rsidR="00000000" w:rsidRPr="00BB44EC" w:rsidP="00BB44EC">
            <w:pPr>
              <w:pStyle w:val="BodyText"/>
            </w:pPr>
            <w:r w:rsidRPr="00BB44EC">
              <w:t>2.4 Optimise the relationship between capital and operational costs including a comparison of energy sources</w:t>
            </w:r>
          </w:p>
          <w:p w:rsidR="00000000" w:rsidRPr="00BB44EC" w:rsidP="00BB44EC">
            <w:pPr>
              <w:pStyle w:val="BodyText"/>
            </w:pPr>
            <w:r w:rsidRPr="00BB44EC">
              <w:t>2.5 Document performance indicators, design calculations and decisio</w:t>
            </w:r>
            <w:r w:rsidRPr="00BB44EC">
              <w:t>ns</w:t>
            </w:r>
          </w:p>
          <w:p w:rsidR="00000000" w:rsidP="00BB44EC">
            <w:pPr>
              <w:pStyle w:val="BodyText"/>
              <w:rPr>
                <w:lang w:val="en-NZ"/>
              </w:rPr>
            </w:pPr>
            <w:r w:rsidRPr="00BB44EC">
              <w:t>2.6 Design construction specifications that define work required to make suitable pumping and power systems available</w:t>
            </w:r>
          </w:p>
        </w:tc>
      </w:tr>
      <w:tr w:rsidTr="00671D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3. Design an irrigation distribution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3.1 Investigate regional geology and geography so that a prediction can be made on the sus</w:t>
            </w:r>
            <w:r w:rsidRPr="00BB44EC">
              <w:t>tainability of irrigation</w:t>
            </w:r>
          </w:p>
          <w:p w:rsidR="00000000" w:rsidRPr="00BB44EC" w:rsidP="00BB44EC">
            <w:pPr>
              <w:pStyle w:val="BodyText"/>
            </w:pPr>
            <w:r w:rsidRPr="00BB44EC">
              <w:t>3.2 Evaluate distribution systems and design with respect to a range of key variables</w:t>
            </w:r>
          </w:p>
          <w:p w:rsidR="00000000" w:rsidRPr="00BB44EC" w:rsidP="00BB44EC">
            <w:pPr>
              <w:pStyle w:val="BodyText"/>
            </w:pPr>
            <w:r w:rsidRPr="00BB44EC">
              <w:t xml:space="preserve">3.3 Size pipes, valves and fittings according to design system specifications so that capital cost is balanced against operation costs over the </w:t>
            </w:r>
            <w:r w:rsidRPr="00BB44EC">
              <w:t>anticipated system life</w:t>
            </w:r>
          </w:p>
          <w:p w:rsidR="00000000" w:rsidRPr="00BB44EC" w:rsidP="00BB44EC">
            <w:pPr>
              <w:pStyle w:val="BodyText"/>
            </w:pPr>
            <w:r w:rsidRPr="00BB44EC">
              <w:t>3.4 Calculate and document flows, water levels and pressures so that they are within the acceptable tolerances for optimum performance</w:t>
            </w:r>
          </w:p>
          <w:p w:rsidR="00000000" w:rsidRPr="00BB44EC" w:rsidP="00BB44EC">
            <w:pPr>
              <w:pStyle w:val="BodyText"/>
            </w:pPr>
            <w:r w:rsidRPr="00BB44EC">
              <w:t xml:space="preserve">3.5 Include mechanisms for controlling and adjusting pressure and </w:t>
            </w:r>
            <w:r w:rsidRPr="00BB44EC">
              <w:t>confirm isolation valves to dir</w:t>
            </w:r>
            <w:r w:rsidRPr="00BB44EC">
              <w:t>ect water to areas with different irrigation schedules</w:t>
            </w:r>
          </w:p>
          <w:p w:rsidR="00000000" w:rsidRPr="00BB44EC" w:rsidP="00BB44EC">
            <w:pPr>
              <w:pStyle w:val="BodyText"/>
            </w:pPr>
            <w:r w:rsidRPr="00BB44EC">
              <w:t>3.6 Design distribution and monitoring systems to meet industry recommendations and calculate distribution system flow and velocity</w:t>
            </w:r>
          </w:p>
          <w:p w:rsidR="00000000" w:rsidRPr="00BB44EC" w:rsidP="00BB44EC">
            <w:pPr>
              <w:pStyle w:val="BodyText"/>
            </w:pPr>
            <w:r w:rsidRPr="00BB44EC">
              <w:t>3.7 Design construction plans and specifications that define the work</w:t>
            </w:r>
            <w:r w:rsidRPr="00BB44EC">
              <w:t xml:space="preserve"> required to achieve the required standards of uniformity and efficiency of water application</w:t>
            </w:r>
          </w:p>
          <w:p w:rsidR="00000000" w:rsidP="00BB44EC">
            <w:pPr>
              <w:pStyle w:val="BodyText"/>
              <w:rPr>
                <w:lang w:val="en-NZ"/>
              </w:rPr>
            </w:pPr>
            <w:r w:rsidRPr="00BB44EC">
              <w:t>3.8 Document irrigation distribution system design</w:t>
            </w:r>
          </w:p>
        </w:tc>
      </w:tr>
      <w:tr w:rsidTr="00671D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4. Determine capital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 xml:space="preserve">4.1 Document design calculations and </w:t>
            </w:r>
            <w:r w:rsidRPr="00BB44EC">
              <w:t>decisions and communicate relevant information through plans, specifications and manuals</w:t>
            </w:r>
          </w:p>
          <w:p w:rsidR="00000000" w:rsidRPr="00BB44EC" w:rsidP="00BB44EC">
            <w:pPr>
              <w:pStyle w:val="BodyText"/>
            </w:pPr>
            <w:r w:rsidRPr="00BB44EC">
              <w:t>4.2 Determine and document materials requirements from plans and specifications</w:t>
            </w:r>
          </w:p>
          <w:p w:rsidR="00000000" w:rsidRPr="00BB44EC" w:rsidP="00BB44EC">
            <w:pPr>
              <w:pStyle w:val="BodyText"/>
            </w:pPr>
            <w:r w:rsidRPr="00BB44EC">
              <w:t>4.3 Estimate labour requirements based upon documented work schedule with reasonable al</w:t>
            </w:r>
            <w:r w:rsidRPr="00BB44EC">
              <w:t>lowance for variances in work schedules</w:t>
            </w:r>
          </w:p>
          <w:p w:rsidR="00000000" w:rsidRPr="00BB44EC" w:rsidP="00BB44EC">
            <w:pPr>
              <w:pStyle w:val="BodyText"/>
            </w:pPr>
            <w:r w:rsidRPr="00BB44EC">
              <w:t>4.4 Base costing attributed to each component on quoted information from suppliers, or sound analysis of individual elements</w:t>
            </w:r>
          </w:p>
          <w:p w:rsidR="00000000" w:rsidRPr="00BB44EC" w:rsidP="00BB44EC">
            <w:pPr>
              <w:pStyle w:val="BodyText"/>
            </w:pPr>
            <w:r w:rsidRPr="00BB44EC">
              <w:t>4.5 Document capital expense budget</w:t>
            </w:r>
          </w:p>
          <w:p w:rsidR="00000000" w:rsidP="00BB44EC">
            <w:pPr>
              <w:pStyle w:val="BodyText"/>
              <w:rPr>
                <w:lang w:val="en-NZ"/>
              </w:rPr>
            </w:pPr>
            <w:r w:rsidRPr="00BB44EC">
              <w:t>4.6 Confirm capital expense budget output with an appro</w:t>
            </w:r>
            <w:r w:rsidRPr="00BB44EC">
              <w:t xml:space="preserve">priately experienced and qualified person </w:t>
            </w:r>
          </w:p>
        </w:tc>
      </w:tr>
      <w:tr w:rsidTr="00671D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5. Determine operating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5.1 Calculate an operating expense budget that includes all expenses applicable to the completed irrigation system</w:t>
            </w:r>
          </w:p>
          <w:p w:rsidR="00000000" w:rsidRPr="00BB44EC" w:rsidP="00BB44EC">
            <w:pPr>
              <w:pStyle w:val="BodyText"/>
            </w:pPr>
            <w:r w:rsidRPr="00BB44EC">
              <w:t>5.2 Document operating expense budget</w:t>
            </w:r>
          </w:p>
        </w:tc>
      </w:tr>
    </w:tbl>
    <w:p w:rsidR="00000000" w:rsidRPr="00BB44EC" w:rsidP="00BB44EC">
      <w:pPr>
        <w:pStyle w:val="BodyText"/>
      </w:pPr>
    </w:p>
    <w:p w:rsidR="00000000" w:rsidRPr="00BB44EC" w:rsidP="00BB44EC">
      <w:pPr>
        <w:pStyle w:val="AllowPageBreak"/>
      </w:pPr>
    </w:p>
    <w:p w:rsidR="00000000" w:rsidRPr="00BB44EC" w:rsidP="00BB44EC">
      <w:pPr>
        <w:pStyle w:val="Heading1"/>
      </w:pPr>
      <w:bookmarkStart w:id="6" w:name="O_1057726"/>
      <w:bookmarkEnd w:id="6"/>
      <w:r w:rsidRPr="00BB44EC">
        <w:t>Foundation Skills</w:t>
      </w:r>
    </w:p>
    <w:p w:rsidR="00000000" w:rsidRPr="00671D00" w:rsidP="00671D00">
      <w:pPr>
        <w:pStyle w:val="BodyText"/>
        <w:rPr>
          <w:i/>
        </w:rPr>
      </w:pPr>
      <w:r w:rsidRPr="00671D0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44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Description</w:t>
            </w:r>
          </w:p>
        </w:tc>
      </w:tr>
      <w:tr w:rsidTr="00BB44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ListBullet"/>
              <w:rPr>
                <w:lang w:val="en-NZ"/>
              </w:rPr>
            </w:pPr>
            <w:r w:rsidRPr="00BB44EC">
              <w:t>Identify and interpret information regarding design requirements for irrigation system, including regional geology and geography information and environmentally sensitive areas</w:t>
            </w:r>
          </w:p>
        </w:tc>
      </w:tr>
      <w:tr w:rsidTr="00BB44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ListBullet"/>
            </w:pPr>
            <w:r w:rsidRPr="00BB44EC">
              <w:t>Initiate discussions with local authorities, using clear l</w:t>
            </w:r>
            <w:r w:rsidRPr="00BB44EC">
              <w:t>anguage to communicate energy requirements and check layout of electricity lines, and confirm power supply design specification with power authorities</w:t>
            </w:r>
          </w:p>
          <w:p w:rsidR="00000000" w:rsidP="00BB44EC">
            <w:pPr>
              <w:pStyle w:val="ListBullet"/>
              <w:rPr>
                <w:lang w:val="en-NZ"/>
              </w:rPr>
            </w:pPr>
            <w:r w:rsidRPr="00BB44EC">
              <w:t>Use clear communications with appropriately experienced and qualified person to discuss design output and</w:t>
            </w:r>
            <w:r w:rsidRPr="00BB44EC">
              <w:t xml:space="preserve"> capital expense budget outputs</w:t>
            </w:r>
          </w:p>
        </w:tc>
      </w:tr>
      <w:tr w:rsidTr="00BB44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ListBullet"/>
              <w:rPr>
                <w:lang w:val="en-NZ"/>
              </w:rPr>
            </w:pPr>
            <w:r w:rsidRPr="00BB44EC">
              <w:t>Use site investigations data to determine the most cost-effective irrigation system</w:t>
            </w:r>
          </w:p>
        </w:tc>
      </w:tr>
      <w:tr w:rsidTr="00BB44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ListBullet"/>
            </w:pPr>
            <w:r w:rsidRPr="00BB44EC">
              <w:t xml:space="preserve">Identify and describe own workplace requirements, including safety requirements, associated with </w:t>
            </w:r>
            <w:r w:rsidRPr="00BB44EC">
              <w:t>own role and area of responsibility</w:t>
            </w:r>
          </w:p>
        </w:tc>
      </w:tr>
    </w:tbl>
    <w:p w:rsidR="00000000" w:rsidRPr="00BB44EC" w:rsidP="00BB44EC">
      <w:pPr>
        <w:pStyle w:val="BodyText"/>
      </w:pPr>
    </w:p>
    <w:p w:rsidR="00000000" w:rsidRPr="00BB44EC" w:rsidP="00BB44EC">
      <w:pPr>
        <w:pStyle w:val="AllowPageBreak"/>
      </w:pPr>
    </w:p>
    <w:p w:rsidR="00000000" w:rsidRPr="00BB44EC" w:rsidP="00BB44EC">
      <w:pPr>
        <w:pStyle w:val="Heading1"/>
      </w:pPr>
      <w:bookmarkStart w:id="7" w:name="O_1057728"/>
      <w:bookmarkEnd w:id="7"/>
      <w:r w:rsidRPr="00BB44EC">
        <w:t>Unit Mapping Information</w:t>
      </w:r>
    </w:p>
    <w:tbl>
      <w:tblPr>
        <w:tblW w:w="9520" w:type="dxa"/>
        <w:tblLayout w:type="fixed"/>
        <w:tblCellMar>
          <w:left w:w="62" w:type="dxa"/>
          <w:right w:w="62" w:type="dxa"/>
        </w:tblCellMar>
        <w:tblLook w:val="0000"/>
      </w:tblPr>
      <w:tblGrid>
        <w:gridCol w:w="1826"/>
        <w:gridCol w:w="2075"/>
        <w:gridCol w:w="3221"/>
        <w:gridCol w:w="2398"/>
      </w:tblGrid>
      <w:tr w:rsidTr="00BB44EC">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Equivalence status</w:t>
            </w:r>
          </w:p>
        </w:tc>
      </w:tr>
      <w:tr w:rsidTr="00BB44E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AHCIRG506 Design irrigation systems</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AHCIRG503 Design irrigation, drainage and water treatment systems</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Title updated</w:t>
            </w:r>
          </w:p>
          <w:p w:rsidR="00000000" w:rsidRPr="00BB44EC" w:rsidP="00BB44EC">
            <w:pPr>
              <w:pStyle w:val="BodyText"/>
            </w:pPr>
            <w:r w:rsidRPr="00BB44EC">
              <w:t>Performance criteria clarified</w:t>
            </w:r>
          </w:p>
          <w:p w:rsidR="00000000" w:rsidRPr="00BB44EC" w:rsidP="00BB44EC">
            <w:pPr>
              <w:pStyle w:val="BodyText"/>
            </w:pPr>
            <w:r w:rsidRPr="00BB44EC">
              <w:t>Foundation skills added</w:t>
            </w:r>
          </w:p>
          <w:p w:rsidR="00000000" w:rsidP="00BB44EC">
            <w:pPr>
              <w:pStyle w:val="BodyText"/>
              <w:rPr>
                <w:lang w:val="en-NZ"/>
              </w:rPr>
            </w:pPr>
            <w:r w:rsidRPr="00BB44EC">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No equivalent unit</w:t>
            </w:r>
          </w:p>
        </w:tc>
      </w:tr>
    </w:tbl>
    <w:p w:rsidR="00000000" w:rsidRPr="00BB44EC" w:rsidP="00BB44EC">
      <w:pPr>
        <w:pStyle w:val="BodyText"/>
      </w:pPr>
    </w:p>
    <w:p w:rsidR="00000000" w:rsidRPr="00BB44EC" w:rsidP="00BB44EC">
      <w:pPr>
        <w:pStyle w:val="AllowPageBreak"/>
      </w:pPr>
    </w:p>
    <w:p w:rsidR="00000000" w:rsidRPr="00BB44EC" w:rsidP="00BB44EC">
      <w:pPr>
        <w:pStyle w:val="Heading1"/>
      </w:pPr>
      <w:bookmarkStart w:id="8" w:name="O_1057735"/>
      <w:bookmarkEnd w:id="8"/>
      <w:r w:rsidRPr="00BB44EC">
        <w:t>Links</w:t>
      </w:r>
    </w:p>
    <w:p w:rsidR="00000000" w:rsidRPr="00BB44EC" w:rsidP="00671D00">
      <w:pPr>
        <w:pStyle w:val="BodyText"/>
      </w:pPr>
      <w:r w:rsidRPr="00BB44EC">
        <w:t>Companion Volumes</w:t>
      </w:r>
      <w:r w:rsidRPr="00BB44EC">
        <w:t xml:space="preserve">, including Implementation Guides, are available at VETNet: - </w:t>
      </w:r>
      <w:r>
        <w:fldChar w:fldCharType="begin"/>
      </w:r>
      <w:r>
        <w:instrText xml:space="preserve"> HYPERLINK "https://vetnet.gov.au/Pages/TrainingDocs.aspx?q=c6399549-9c62-4a5e-bf1a-524b2322cf72" </w:instrText>
      </w:r>
      <w:r>
        <w:fldChar w:fldCharType="separate"/>
      </w:r>
      <w:r w:rsidRPr="00D872DC">
        <w:rPr>
          <w:rStyle w:val="Hyperlink"/>
        </w:rPr>
        <w:t>https://vetnet.gov.au/Pages/TrainingDocs.aspx?q=c6399549-9c62-4a5e-bf1a-524b2322cf72</w:t>
      </w:r>
      <w:r>
        <w:fldChar w:fldCharType="end"/>
      </w:r>
    </w:p>
    <w:p w:rsidR="00000000" w:rsidRPr="00BB44EC" w:rsidP="00671D00">
      <w:pPr>
        <w:pStyle w:val="BodyText"/>
        <w:sectPr w:rsidSect="00BB44EC">
          <w:headerReference w:type="default" r:id="rId10"/>
          <w:footerReference w:type="default" r:id="rId11"/>
          <w:pgSz w:w="11908" w:h="16833"/>
          <w:pgMar w:top="1702" w:right="1418" w:bottom="1702" w:left="1418" w:header="992" w:footer="992" w:gutter="0"/>
          <w:cols w:space="720"/>
          <w:noEndnote/>
          <w:docGrid w:linePitch="299"/>
        </w:sectPr>
      </w:pPr>
    </w:p>
    <w:p w:rsidR="00000000" w:rsidRPr="00BB44EC" w:rsidP="00BB44EC">
      <w:pPr>
        <w:pStyle w:val="SuperHeading"/>
      </w:pPr>
      <w:r w:rsidRPr="00BB44EC">
        <w:t>Assessment Requirements for AHCIRG506 Design irrigation system</w:t>
      </w:r>
      <w:r w:rsidRPr="00BB44EC">
        <w:t>s</w:t>
      </w:r>
    </w:p>
    <w:p w:rsidR="00000000" w:rsidRPr="00BB44EC" w:rsidP="00BB44EC">
      <w:pPr>
        <w:pStyle w:val="Heading1"/>
      </w:pPr>
      <w:bookmarkStart w:id="9" w:name="O_1057730"/>
      <w:bookmarkEnd w:id="9"/>
      <w:r w:rsidRPr="00BB44EC">
        <w:t>Modification History</w:t>
      </w:r>
    </w:p>
    <w:tbl>
      <w:tblPr>
        <w:tblW w:w="9520" w:type="dxa"/>
        <w:tblLayout w:type="fixed"/>
        <w:tblCellMar>
          <w:left w:w="62" w:type="dxa"/>
          <w:right w:w="62" w:type="dxa"/>
        </w:tblCellMar>
        <w:tblLook w:val="0000"/>
      </w:tblPr>
      <w:tblGrid>
        <w:gridCol w:w="2581"/>
        <w:gridCol w:w="6939"/>
      </w:tblGrid>
      <w:tr w:rsidTr="00BB44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Bold"/>
              <w:rPr>
                <w:lang w:val="en-NZ"/>
              </w:rPr>
            </w:pPr>
            <w:r w:rsidRPr="00BB44EC">
              <w:t>Comments</w:t>
            </w:r>
          </w:p>
        </w:tc>
      </w:tr>
      <w:tr w:rsidTr="00BB44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4EC">
            <w:pPr>
              <w:pStyle w:val="BodyText"/>
              <w:rPr>
                <w:lang w:val="en-NZ"/>
              </w:rPr>
            </w:pPr>
            <w:r w:rsidRPr="00BB44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4EC" w:rsidP="00BB44EC">
            <w:pPr>
              <w:pStyle w:val="BodyText"/>
            </w:pPr>
            <w:r w:rsidRPr="00BB44EC">
              <w:t>This version released with AHC Agriculture, Horticulture, Conservation and Land Management Training Package Version 4.0.</w:t>
            </w:r>
          </w:p>
        </w:tc>
      </w:tr>
    </w:tbl>
    <w:p w:rsidR="00000000" w:rsidRPr="00BB44EC" w:rsidP="00BB44EC">
      <w:pPr>
        <w:pStyle w:val="BodyText"/>
      </w:pPr>
    </w:p>
    <w:p w:rsidR="00000000" w:rsidRPr="00BB44EC" w:rsidP="00BB44EC">
      <w:pPr>
        <w:pStyle w:val="AllowPageBreak"/>
      </w:pPr>
    </w:p>
    <w:p w:rsidR="00000000" w:rsidRPr="00BB44EC" w:rsidP="00BB44EC">
      <w:pPr>
        <w:pStyle w:val="Heading1"/>
      </w:pPr>
      <w:bookmarkStart w:id="10" w:name="O_1057731"/>
      <w:bookmarkEnd w:id="10"/>
      <w:r w:rsidRPr="00BB44EC">
        <w:t>Performance Evidence</w:t>
      </w:r>
    </w:p>
    <w:p w:rsidR="00000000" w:rsidRPr="00BB44EC" w:rsidP="00671D00">
      <w:pPr>
        <w:pStyle w:val="BodyText"/>
      </w:pPr>
      <w:r w:rsidRPr="00BB44EC">
        <w:t>An individual demonstrat</w:t>
      </w:r>
      <w:r w:rsidRPr="00BB44EC">
        <w:t>ing competency must satisfy all of the elements and performance criteria in this unit. There must be evidence that the individual has designed an irrigation system on at least one occasion and has:</w:t>
      </w:r>
    </w:p>
    <w:p w:rsidR="00000000" w:rsidRPr="00BB44EC" w:rsidP="00BB44EC">
      <w:pPr>
        <w:pStyle w:val="ListBullet"/>
      </w:pPr>
      <w:r w:rsidRPr="00BB44EC">
        <w:t>collected and analysed information for the design</w:t>
      </w:r>
    </w:p>
    <w:p w:rsidR="00000000" w:rsidRPr="00BB44EC" w:rsidP="00BB44EC">
      <w:pPr>
        <w:pStyle w:val="ListBullet"/>
      </w:pPr>
      <w:r w:rsidRPr="00BB44EC">
        <w:t>compared costings</w:t>
      </w:r>
    </w:p>
    <w:p w:rsidR="00000000" w:rsidRPr="00BB44EC" w:rsidP="00BB44EC">
      <w:pPr>
        <w:pStyle w:val="ListBullet"/>
      </w:pPr>
      <w:r w:rsidRPr="00BB44EC">
        <w:t>developed system specifications</w:t>
      </w:r>
    </w:p>
    <w:p w:rsidR="00000000" w:rsidRPr="00BB44EC" w:rsidP="00BB44EC">
      <w:pPr>
        <w:pStyle w:val="ListBullet"/>
      </w:pPr>
      <w:r w:rsidRPr="00BB44EC">
        <w:t>documented outcomes</w:t>
      </w:r>
    </w:p>
    <w:p w:rsidR="00000000" w:rsidRPr="00BB44EC" w:rsidP="00BB44EC">
      <w:pPr>
        <w:pStyle w:val="ListBullet"/>
      </w:pPr>
      <w:r w:rsidRPr="00BB44EC">
        <w:t xml:space="preserve">identified system design requirements </w:t>
      </w:r>
    </w:p>
    <w:p w:rsidR="00000000" w:rsidRPr="00BB44EC" w:rsidP="00BB44EC">
      <w:pPr>
        <w:pStyle w:val="ListBullet"/>
      </w:pPr>
      <w:r w:rsidRPr="00BB44EC">
        <w:t>identified adverse environmental impacts of irrigation activities and taken appropriate remedial action</w:t>
      </w:r>
    </w:p>
    <w:p w:rsidR="00000000" w:rsidRPr="00BB44EC" w:rsidP="00BB44EC">
      <w:pPr>
        <w:pStyle w:val="ListBullet"/>
      </w:pPr>
      <w:r w:rsidRPr="00BB44EC">
        <w:t>developed budgets.</w:t>
      </w:r>
    </w:p>
    <w:p w:rsidR="00000000" w:rsidRPr="00BB44EC" w:rsidP="00BB44EC">
      <w:pPr>
        <w:pStyle w:val="AllowPageBreak"/>
      </w:pPr>
    </w:p>
    <w:p w:rsidR="00000000" w:rsidRPr="00BB44EC" w:rsidP="00BB44EC">
      <w:pPr>
        <w:pStyle w:val="Heading1"/>
      </w:pPr>
      <w:bookmarkStart w:id="11" w:name="O_1057732"/>
      <w:bookmarkEnd w:id="11"/>
      <w:r w:rsidRPr="00BB44EC">
        <w:t>Knowl</w:t>
      </w:r>
      <w:r w:rsidRPr="00BB44EC">
        <w:t>edge Evidence</w:t>
      </w:r>
    </w:p>
    <w:p w:rsidR="00000000" w:rsidRPr="00BB44EC" w:rsidP="00671D00">
      <w:pPr>
        <w:pStyle w:val="BodyText"/>
      </w:pPr>
      <w:r w:rsidRPr="00BB44EC">
        <w:t>An individual must be able to demonstrate the knowledge required to perform the tasks outlined in the elements and performance criteria of this unit. This includes knowledge of:</w:t>
      </w:r>
    </w:p>
    <w:p w:rsidR="00000000" w:rsidRPr="00BB44EC" w:rsidP="00BB44EC">
      <w:pPr>
        <w:pStyle w:val="ListBullet"/>
      </w:pPr>
      <w:r w:rsidRPr="00BB44EC">
        <w:t>developments in irrigation technology</w:t>
      </w:r>
    </w:p>
    <w:p w:rsidR="00000000" w:rsidRPr="00BB44EC" w:rsidP="00BB44EC">
      <w:pPr>
        <w:pStyle w:val="ListBullet"/>
      </w:pPr>
      <w:r w:rsidRPr="00BB44EC">
        <w:t>workplace health and safety and environmental protection legislation and regulations, codes of practice and workplace policies and procedures relevant for the irrigation system design</w:t>
      </w:r>
    </w:p>
    <w:p w:rsidR="00000000" w:rsidRPr="00BB44EC" w:rsidP="00BB44EC">
      <w:pPr>
        <w:pStyle w:val="ListBullet"/>
      </w:pPr>
      <w:r w:rsidRPr="00BB44EC">
        <w:t>soil types and their impact on the systems</w:t>
      </w:r>
    </w:p>
    <w:p w:rsidR="00000000" w:rsidRPr="00BB44EC" w:rsidP="00BB44EC">
      <w:pPr>
        <w:pStyle w:val="ListBullet"/>
      </w:pPr>
      <w:r w:rsidRPr="00BB44EC">
        <w:t>design processes</w:t>
      </w:r>
    </w:p>
    <w:p w:rsidR="00000000" w:rsidRPr="00BB44EC" w:rsidP="00BB44EC">
      <w:pPr>
        <w:pStyle w:val="ListBullet"/>
      </w:pPr>
      <w:r w:rsidRPr="00BB44EC">
        <w:t>environmenta</w:t>
      </w:r>
      <w:r w:rsidRPr="00BB44EC">
        <w:t>l impacts of irrigation systems</w:t>
      </w:r>
    </w:p>
    <w:p w:rsidR="00000000" w:rsidRPr="00BB44EC" w:rsidP="00BB44EC">
      <w:pPr>
        <w:pStyle w:val="ListBullet"/>
      </w:pPr>
      <w:r w:rsidRPr="00BB44EC">
        <w:t>control and monitoring systems</w:t>
      </w:r>
    </w:p>
    <w:p w:rsidR="00000000" w:rsidRPr="00BB44EC" w:rsidP="00BB44EC">
      <w:pPr>
        <w:pStyle w:val="ListBullet"/>
      </w:pPr>
      <w:r w:rsidRPr="00BB44EC">
        <w:t>cost/benefit analysis.</w:t>
      </w:r>
    </w:p>
    <w:p w:rsidR="00000000" w:rsidRPr="00BB44EC" w:rsidP="00BB44EC">
      <w:pPr>
        <w:pStyle w:val="AllowPageBreak"/>
      </w:pPr>
    </w:p>
    <w:p w:rsidR="00000000" w:rsidRPr="00BB44EC" w:rsidP="00BB44EC">
      <w:pPr>
        <w:pStyle w:val="Heading1"/>
      </w:pPr>
      <w:bookmarkStart w:id="12" w:name="O_1057733"/>
      <w:bookmarkEnd w:id="12"/>
      <w:r w:rsidRPr="00BB44EC">
        <w:t>Assessment Conditions</w:t>
      </w:r>
    </w:p>
    <w:p w:rsidR="00000000" w:rsidRPr="00BB44EC" w:rsidP="00671D00">
      <w:pPr>
        <w:pStyle w:val="BodyText"/>
      </w:pPr>
      <w:r w:rsidRPr="00BB44EC">
        <w:t>Assessment of skills must take place under the following conditions:</w:t>
      </w:r>
    </w:p>
    <w:p w:rsidR="00000000" w:rsidRPr="00BB44EC" w:rsidP="00BB44EC">
      <w:pPr>
        <w:pStyle w:val="ListBullet"/>
      </w:pPr>
      <w:r w:rsidRPr="00BB44EC">
        <w:t>physical conditions:</w:t>
      </w:r>
    </w:p>
    <w:p w:rsidR="00000000" w:rsidRPr="00BB44EC" w:rsidP="00BB44EC">
      <w:pPr>
        <w:pStyle w:val="ListBullet2"/>
      </w:pPr>
      <w:r w:rsidRPr="00BB44EC">
        <w:t>a workplace setting or an environment that accurately represents workplace conditions</w:t>
      </w:r>
    </w:p>
    <w:p w:rsidR="00000000" w:rsidRPr="00BB44EC" w:rsidP="00BB44EC">
      <w:pPr>
        <w:pStyle w:val="ListBullet"/>
      </w:pPr>
      <w:r w:rsidRPr="00BB44EC">
        <w:t>resources, equipment and materials:</w:t>
      </w:r>
    </w:p>
    <w:p w:rsidR="00000000" w:rsidRPr="00BB44EC" w:rsidP="00BB44EC">
      <w:pPr>
        <w:pStyle w:val="ListBullet2"/>
      </w:pPr>
      <w:r w:rsidRPr="00BB44EC">
        <w:t>regional geology and geography information</w:t>
      </w:r>
    </w:p>
    <w:p w:rsidR="00000000" w:rsidRPr="00BB44EC" w:rsidP="00BB44EC">
      <w:pPr>
        <w:pStyle w:val="ListBullet2"/>
      </w:pPr>
      <w:r w:rsidRPr="00BB44EC">
        <w:t>irrigation system sites</w:t>
      </w:r>
    </w:p>
    <w:p w:rsidR="00000000" w:rsidRPr="00BB44EC" w:rsidP="00BB44EC">
      <w:pPr>
        <w:pStyle w:val="ListBullet"/>
      </w:pPr>
      <w:r w:rsidRPr="00BB44EC">
        <w:t>specifications:</w:t>
      </w:r>
    </w:p>
    <w:p w:rsidR="00000000" w:rsidRPr="00BB44EC" w:rsidP="00BB44EC">
      <w:pPr>
        <w:pStyle w:val="ListBullet2"/>
      </w:pPr>
      <w:r w:rsidRPr="00BB44EC">
        <w:t>irrigation system water and soil testing equipm</w:t>
      </w:r>
      <w:r w:rsidRPr="00BB44EC">
        <w:t>ent and procedures</w:t>
      </w:r>
    </w:p>
    <w:p w:rsidR="00000000" w:rsidRPr="00BB44EC" w:rsidP="00BB44EC">
      <w:pPr>
        <w:pStyle w:val="ListBullet2"/>
      </w:pPr>
      <w:r w:rsidRPr="00BB44EC">
        <w:t>local, state and federal workplace health and safety and environmental protection legislation, regulations, codes of practice and workplace requirements applicable to irrigation system design</w:t>
      </w:r>
    </w:p>
    <w:p w:rsidR="00000000" w:rsidRPr="00BB44EC" w:rsidP="00BB44EC">
      <w:pPr>
        <w:pStyle w:val="ListBullet"/>
      </w:pPr>
      <w:r w:rsidRPr="00BB44EC">
        <w:t>relationships:</w:t>
      </w:r>
    </w:p>
    <w:p w:rsidR="00000000" w:rsidRPr="00BB44EC" w:rsidP="00BB44EC">
      <w:pPr>
        <w:pStyle w:val="ListBullet2"/>
      </w:pPr>
      <w:r w:rsidRPr="00BB44EC">
        <w:t>local authorities, appropria</w:t>
      </w:r>
      <w:r w:rsidRPr="00BB44EC">
        <w:t>tely experienced and qualified person</w:t>
      </w:r>
    </w:p>
    <w:p w:rsidR="00000000" w:rsidRPr="00BB44EC" w:rsidP="00BB44EC">
      <w:pPr>
        <w:pStyle w:val="ListBullet"/>
      </w:pPr>
      <w:r w:rsidRPr="00BB44EC">
        <w:t>timeframes:</w:t>
      </w:r>
    </w:p>
    <w:p w:rsidR="00000000" w:rsidRPr="00BB44EC" w:rsidP="00BB44EC">
      <w:pPr>
        <w:pStyle w:val="ListBullet2"/>
      </w:pPr>
      <w:r w:rsidRPr="00BB44EC">
        <w:t>according to the job requirements.</w:t>
      </w:r>
    </w:p>
    <w:p w:rsidR="00000000" w:rsidRPr="00BB44EC" w:rsidP="00671D00">
      <w:pPr>
        <w:pStyle w:val="BodyText"/>
      </w:pPr>
      <w:r w:rsidRPr="00BB44EC">
        <w:t>Assessors of this unit must satisfy the requirements for assessors in applicable vocational education and training legislation, frameworks and/or standards.</w:t>
      </w:r>
    </w:p>
    <w:p w:rsidR="00000000" w:rsidRPr="00BB44EC" w:rsidP="00BB44EC">
      <w:pPr>
        <w:pStyle w:val="Heading1"/>
      </w:pPr>
      <w:bookmarkStart w:id="13" w:name="O_1057736"/>
      <w:bookmarkEnd w:id="13"/>
      <w:r w:rsidRPr="00BB44EC">
        <w:t>Links</w:t>
      </w:r>
    </w:p>
    <w:p w:rsidR="00000000" w:rsidRPr="00BB44EC" w:rsidP="00671D00">
      <w:pPr>
        <w:pStyle w:val="BodyText"/>
      </w:pPr>
      <w:r w:rsidRPr="00BB44E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872DC">
        <w:rPr>
          <w:rStyle w:val="Hyperlink"/>
        </w:rPr>
        <w:t>https://vetnet.gov.au/Pages/TrainingDocs.aspx?q=c6399549-9c62-4a5e-bf1a-524b2322cf72</w:t>
      </w:r>
      <w:r>
        <w:fldChar w:fldCharType="end"/>
      </w:r>
    </w:p>
    <w:p w:rsidR="00000000" w:rsidRPr="00BB44EC" w:rsidP="00BB44EC"/>
    <w:sectPr w:rsidSect="00BB44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EC" w:rsidRPr="00671D00" w:rsidP="00671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00" w:rsidP="00BB4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1D00" w:rsidP="00BB44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1D00" w:rsidP="00BB44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EC" w:rsidP="00BB44EC">
    <w:pPr>
      <w:pStyle w:val="Footer"/>
      <w:framePr w:wrap="around"/>
    </w:pPr>
    <w:r>
      <w:fldChar w:fldCharType="begin"/>
    </w:r>
    <w:r>
      <w:instrText xml:space="preserve"> DOCPROPERTY  Subject  \* MERGEFORMAT </w:instrText>
    </w:r>
    <w:r>
      <w:fldChar w:fldCharType="separate"/>
    </w:r>
    <w:r w:rsidR="00671D00">
      <w:t>Approved</w:t>
    </w:r>
    <w:r w:rsidR="00671D00">
      <w:fldChar w:fldCharType="end"/>
    </w:r>
    <w:r>
      <w:tab/>
      <w:t xml:space="preserve">Page </w:t>
    </w:r>
    <w:r>
      <w:fldChar w:fldCharType="begin"/>
    </w:r>
    <w:r>
      <w:instrText xml:space="preserve"> PAGE  \* Arabic  \* MERGEFORMAT </w:instrText>
    </w:r>
    <w:r>
      <w:fldChar w:fldCharType="separate"/>
    </w:r>
    <w:r w:rsidR="00671D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1D00">
      <w:rPr>
        <w:noProof/>
      </w:rPr>
      <w:t>5</w:t>
    </w:r>
    <w:r>
      <w:rPr>
        <w:noProof/>
      </w:rPr>
      <w:fldChar w:fldCharType="end"/>
    </w:r>
  </w:p>
  <w:p w:rsidR="00BB44EC" w:rsidP="00BB44EC">
    <w:pPr>
      <w:pStyle w:val="Footer"/>
      <w:framePr w:wrap="around"/>
    </w:pPr>
    <w:r>
      <w:t xml:space="preserve">© Commonwealth of Australia, </w:t>
    </w:r>
    <w:r>
      <w:fldChar w:fldCharType="begin"/>
    </w:r>
    <w:r>
      <w:instrText xml:space="preserve"> DATE  \@ "yyyy"  \* MERGEFORMAT </w:instrText>
    </w:r>
    <w:r>
      <w:fldChar w:fldCharType="separate"/>
    </w:r>
    <w:r w:rsidR="00671D00">
      <w:rPr>
        <w:noProof/>
      </w:rPr>
      <w:t>2025</w:t>
    </w:r>
    <w:r>
      <w:fldChar w:fldCharType="end"/>
    </w:r>
    <w:r>
      <w:tab/>
    </w:r>
    <w:r>
      <w:fldChar w:fldCharType="begin"/>
    </w:r>
    <w:r>
      <w:instrText xml:space="preserve"> DOCPROPERTY  Author  \* MERGEFORMAT </w:instrText>
    </w:r>
    <w:r>
      <w:fldChar w:fldCharType="separate"/>
    </w:r>
    <w:r w:rsidR="00671D00">
      <w:t>Skills Insight</w:t>
    </w:r>
    <w:r w:rsidR="00671D00">
      <w:fldChar w:fldCharType="end"/>
    </w:r>
  </w:p>
  <w:p w:rsidR="00BB44EC" w:rsidP="00BB44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4EC" w:rsidRPr="00671D00" w:rsidP="00671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00" w:rsidRPr="002D2AF8" w:rsidP="00BB44EC">
    <w:pPr>
      <w:pStyle w:val="Header"/>
      <w:framePr w:wrap="around"/>
    </w:pPr>
    <w:r>
      <w:fldChar w:fldCharType="begin"/>
    </w:r>
    <w:r>
      <w:instrText xml:space="preserve"> TITLE   \* MERGEFORMAT </w:instrText>
    </w:r>
    <w:r>
      <w:fldChar w:fldCharType="separate"/>
    </w:r>
    <w:r>
      <w:t>AHCIRG506 Design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1D00" w:rsidP="00BB44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EC" w:rsidRPr="002D2AF8" w:rsidP="00BB44EC">
    <w:pPr>
      <w:pStyle w:val="Header"/>
      <w:framePr w:wrap="around"/>
    </w:pPr>
    <w:r>
      <w:fldChar w:fldCharType="begin"/>
    </w:r>
    <w:r>
      <w:instrText xml:space="preserve"> TITLE   \* MERGEFORMAT </w:instrText>
    </w:r>
    <w:r>
      <w:fldChar w:fldCharType="separate"/>
    </w:r>
    <w:r w:rsidR="00671D00">
      <w:t>AHCIRG506 Design irrigation systems</w:t>
    </w:r>
    <w:r w:rsidR="00671D00">
      <w:fldChar w:fldCharType="end"/>
    </w:r>
    <w:r>
      <w:tab/>
      <w:t xml:space="preserve">Date this document was generated: </w:t>
    </w:r>
    <w:r>
      <w:fldChar w:fldCharType="begin"/>
    </w:r>
    <w:r>
      <w:instrText xml:space="preserve"> CREATEDATE  \@ "d MMMM yyyy"  \* MERGEFORMAT </w:instrText>
    </w:r>
    <w:r>
      <w:fldChar w:fldCharType="separate"/>
    </w:r>
    <w:r w:rsidR="00671D00">
      <w:rPr>
        <w:noProof/>
      </w:rPr>
      <w:t>1 March 2025</w:t>
    </w:r>
    <w:r>
      <w:fldChar w:fldCharType="end"/>
    </w:r>
  </w:p>
  <w:p w:rsidR="00BB44EC" w:rsidP="00BB44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148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84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16D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4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4EC"/>
    <w:pPr>
      <w:spacing w:before="360" w:after="60"/>
      <w:outlineLvl w:val="0"/>
    </w:pPr>
    <w:rPr>
      <w:sz w:val="32"/>
    </w:rPr>
  </w:style>
  <w:style w:type="paragraph" w:styleId="Heading2">
    <w:name w:val="heading 2"/>
    <w:basedOn w:val="HeadingBase"/>
    <w:next w:val="BodyText"/>
    <w:link w:val="Heading2Char"/>
    <w:qFormat/>
    <w:rsid w:val="00BB44EC"/>
    <w:pPr>
      <w:keepLines/>
      <w:spacing w:before="240" w:after="120"/>
      <w:outlineLvl w:val="1"/>
    </w:pPr>
    <w:rPr>
      <w:sz w:val="28"/>
      <w:szCs w:val="40"/>
    </w:rPr>
  </w:style>
  <w:style w:type="paragraph" w:styleId="Heading3">
    <w:name w:val="heading 3"/>
    <w:basedOn w:val="HeadingBase"/>
    <w:next w:val="BodyText"/>
    <w:link w:val="Heading3Char"/>
    <w:qFormat/>
    <w:rsid w:val="00BB44EC"/>
    <w:pPr>
      <w:spacing w:before="180" w:after="120"/>
      <w:outlineLvl w:val="2"/>
    </w:pPr>
    <w:rPr>
      <w:spacing w:val="-10"/>
      <w:kern w:val="32"/>
    </w:rPr>
  </w:style>
  <w:style w:type="paragraph" w:styleId="Heading4">
    <w:name w:val="heading 4"/>
    <w:basedOn w:val="HeadingBase"/>
    <w:next w:val="BodyText"/>
    <w:link w:val="Heading4Char"/>
    <w:qFormat/>
    <w:rsid w:val="00BB44EC"/>
    <w:pPr>
      <w:spacing w:before="160" w:after="120"/>
      <w:outlineLvl w:val="3"/>
    </w:pPr>
    <w:rPr>
      <w:sz w:val="22"/>
    </w:rPr>
  </w:style>
  <w:style w:type="paragraph" w:styleId="Heading5">
    <w:name w:val="heading 5"/>
    <w:basedOn w:val="HeadingBase"/>
    <w:next w:val="Normal"/>
    <w:link w:val="Heading5Char"/>
    <w:qFormat/>
    <w:rsid w:val="00BB44EC"/>
    <w:pPr>
      <w:spacing w:before="80"/>
      <w:outlineLvl w:val="4"/>
    </w:pPr>
    <w:rPr>
      <w:color w:val="918585"/>
      <w:sz w:val="20"/>
    </w:rPr>
  </w:style>
  <w:style w:type="paragraph" w:styleId="Heading6">
    <w:name w:val="heading 6"/>
    <w:basedOn w:val="HeadingBase"/>
    <w:next w:val="Normal"/>
    <w:link w:val="Heading6Char"/>
    <w:qFormat/>
    <w:rsid w:val="00BB44EC"/>
    <w:pPr>
      <w:spacing w:before="60"/>
      <w:outlineLvl w:val="5"/>
    </w:pPr>
    <w:rPr>
      <w:color w:val="918585"/>
      <w:sz w:val="20"/>
    </w:rPr>
  </w:style>
  <w:style w:type="paragraph" w:styleId="Heading7">
    <w:name w:val="heading 7"/>
    <w:basedOn w:val="Normal"/>
    <w:next w:val="Normal"/>
    <w:link w:val="Heading7Char"/>
    <w:qFormat/>
    <w:rsid w:val="00BB44EC"/>
    <w:pPr>
      <w:ind w:left="720"/>
      <w:outlineLvl w:val="6"/>
    </w:pPr>
    <w:rPr>
      <w:i/>
    </w:rPr>
  </w:style>
  <w:style w:type="paragraph" w:styleId="Heading8">
    <w:name w:val="heading 8"/>
    <w:basedOn w:val="Normal"/>
    <w:next w:val="Normal"/>
    <w:link w:val="Heading8Char"/>
    <w:qFormat/>
    <w:rsid w:val="00BB44EC"/>
    <w:pPr>
      <w:ind w:left="720"/>
      <w:outlineLvl w:val="7"/>
    </w:pPr>
    <w:rPr>
      <w:i/>
    </w:rPr>
  </w:style>
  <w:style w:type="paragraph" w:styleId="Heading9">
    <w:name w:val="heading 9"/>
    <w:basedOn w:val="Normal"/>
    <w:next w:val="Normal"/>
    <w:link w:val="Heading9Char"/>
    <w:qFormat/>
    <w:rsid w:val="00BB44EC"/>
    <w:pPr>
      <w:ind w:left="720"/>
      <w:outlineLvl w:val="8"/>
    </w:pPr>
    <w:rPr>
      <w:i/>
    </w:rPr>
  </w:style>
  <w:style w:type="character" w:default="1" w:styleId="DefaultParagraphFont">
    <w:name w:val="Default Paragraph Font"/>
    <w:uiPriority w:val="1"/>
    <w:unhideWhenUsed/>
    <w:rsid w:val="00BB4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4EC"/>
  </w:style>
  <w:style w:type="character" w:customStyle="1" w:styleId="Heading1Char">
    <w:name w:val="Heading 1 Char"/>
    <w:basedOn w:val="DefaultParagraphFont"/>
    <w:link w:val="Heading1"/>
    <w:rsid w:val="00BB44EC"/>
    <w:rPr>
      <w:rFonts w:ascii="Times New Roman" w:eastAsia="Times New Roman" w:hAnsi="Times New Roman" w:cs="Times New Roman"/>
      <w:b/>
      <w:sz w:val="32"/>
      <w:szCs w:val="20"/>
      <w:lang w:eastAsia="en-US"/>
    </w:rPr>
  </w:style>
  <w:style w:type="paragraph" w:styleId="BodyText">
    <w:name w:val="Body Text"/>
    <w:basedOn w:val="Normal"/>
    <w:link w:val="BodyTextChar"/>
    <w:rsid w:val="00BB44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4EC"/>
    <w:rPr>
      <w:rFonts w:ascii="Times New Roman" w:eastAsia="Times New Roman" w:hAnsi="Times New Roman" w:cs="Times New Roman"/>
      <w:sz w:val="24"/>
      <w:lang w:eastAsia="en-US"/>
    </w:rPr>
  </w:style>
  <w:style w:type="paragraph" w:styleId="ListBullet">
    <w:name w:val="List Bullet"/>
    <w:basedOn w:val="List"/>
    <w:rsid w:val="00BB44EC"/>
    <w:pPr>
      <w:numPr>
        <w:numId w:val="12"/>
      </w:numPr>
      <w:tabs>
        <w:tab w:val="clear" w:pos="340"/>
      </w:tabs>
      <w:spacing w:before="40" w:after="40"/>
    </w:pPr>
  </w:style>
  <w:style w:type="paragraph" w:styleId="ListBullet2">
    <w:name w:val="List Bullet 2"/>
    <w:basedOn w:val="List2"/>
    <w:rsid w:val="00BB44EC"/>
    <w:pPr>
      <w:numPr>
        <w:numId w:val="13"/>
      </w:numPr>
      <w:tabs>
        <w:tab w:val="clear" w:pos="680"/>
      </w:tabs>
    </w:pPr>
  </w:style>
  <w:style w:type="character" w:styleId="Emphasis">
    <w:name w:val="Emphasis"/>
    <w:basedOn w:val="DefaultParagraphFont"/>
    <w:qFormat/>
    <w:rsid w:val="00BB44EC"/>
    <w:rPr>
      <w:i/>
    </w:rPr>
  </w:style>
  <w:style w:type="paragraph" w:customStyle="1" w:styleId="SuperHeading">
    <w:name w:val="SuperHeading"/>
    <w:basedOn w:val="Normal"/>
    <w:rsid w:val="00BB44EC"/>
    <w:pPr>
      <w:spacing w:before="240" w:after="120"/>
      <w:outlineLvl w:val="0"/>
    </w:pPr>
    <w:rPr>
      <w:rFonts w:ascii="Times New Roman" w:hAnsi="Times New Roman"/>
      <w:b/>
      <w:sz w:val="32"/>
    </w:rPr>
  </w:style>
  <w:style w:type="paragraph" w:customStyle="1" w:styleId="AllowPageBreak">
    <w:name w:val="AllowPageBreak"/>
    <w:rsid w:val="00BB44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44EC"/>
    <w:rPr>
      <w:b/>
    </w:rPr>
  </w:style>
  <w:style w:type="character" w:customStyle="1" w:styleId="Heading2Char">
    <w:name w:val="Heading 2 Char"/>
    <w:basedOn w:val="DefaultParagraphFont"/>
    <w:link w:val="Heading2"/>
    <w:rsid w:val="00BB4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4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4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4EC"/>
    <w:rPr>
      <w:rFonts w:ascii="Courier New" w:eastAsia="Times New Roman" w:hAnsi="Courier New" w:cs="Times New Roman"/>
      <w:i/>
      <w:szCs w:val="20"/>
      <w:lang w:eastAsia="en-US"/>
    </w:rPr>
  </w:style>
  <w:style w:type="paragraph" w:customStyle="1" w:styleId="HeadingBase">
    <w:name w:val="Heading Base"/>
    <w:rsid w:val="00BB4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4EC"/>
    <w:pPr>
      <w:tabs>
        <w:tab w:val="right" w:leader="dot" w:pos="9072"/>
      </w:tabs>
      <w:ind w:left="567"/>
    </w:pPr>
    <w:rPr>
      <w:szCs w:val="22"/>
    </w:rPr>
  </w:style>
  <w:style w:type="paragraph" w:customStyle="1" w:styleId="TOCBase">
    <w:name w:val="TOC Base"/>
    <w:rsid w:val="00BB4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4EC"/>
    <w:pPr>
      <w:tabs>
        <w:tab w:val="right" w:leader="dot" w:pos="9072"/>
      </w:tabs>
      <w:spacing w:before="40" w:after="40"/>
      <w:ind w:left="284"/>
    </w:pPr>
    <w:rPr>
      <w:rFonts w:ascii="Times New Roman" w:hAnsi="Times New Roman"/>
    </w:rPr>
  </w:style>
  <w:style w:type="paragraph" w:styleId="TOC1">
    <w:name w:val="toc 1"/>
    <w:basedOn w:val="TOCBase"/>
    <w:next w:val="Normal"/>
    <w:rsid w:val="00BB44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4EC"/>
    <w:rPr>
      <w:rFonts w:ascii="Times New Roman" w:eastAsia="Times New Roman" w:hAnsi="Times New Roman" w:cs="Times New Roman"/>
      <w:sz w:val="16"/>
      <w:lang w:eastAsia="en-US"/>
    </w:rPr>
  </w:style>
  <w:style w:type="paragraph" w:styleId="Title">
    <w:name w:val="Title"/>
    <w:basedOn w:val="HeadingBase"/>
    <w:link w:val="TitleChar"/>
    <w:qFormat/>
    <w:rsid w:val="00BB44EC"/>
    <w:pPr>
      <w:spacing w:before="5040"/>
      <w:jc w:val="center"/>
    </w:pPr>
    <w:rPr>
      <w:sz w:val="48"/>
      <w:szCs w:val="72"/>
      <w:lang w:val="en-US"/>
    </w:rPr>
  </w:style>
  <w:style w:type="character" w:customStyle="1" w:styleId="TitleChar">
    <w:name w:val="Title Char"/>
    <w:basedOn w:val="DefaultParagraphFont"/>
    <w:link w:val="Title"/>
    <w:rsid w:val="00BB4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4EC"/>
    <w:pPr>
      <w:tabs>
        <w:tab w:val="left" w:pos="3600"/>
        <w:tab w:val="left" w:pos="3958"/>
      </w:tabs>
    </w:pPr>
  </w:style>
  <w:style w:type="paragraph" w:styleId="List">
    <w:name w:val="List"/>
    <w:basedOn w:val="BodyText"/>
    <w:next w:val="BodyText"/>
    <w:rsid w:val="00BB44EC"/>
    <w:pPr>
      <w:tabs>
        <w:tab w:val="left" w:pos="340"/>
      </w:tabs>
      <w:spacing w:before="60" w:after="60"/>
      <w:ind w:left="340" w:hanging="340"/>
    </w:pPr>
  </w:style>
  <w:style w:type="paragraph" w:customStyle="1" w:styleId="Note">
    <w:name w:val="Note"/>
    <w:basedOn w:val="BodyText"/>
    <w:rsid w:val="00BB44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44EC"/>
    <w:rPr>
      <w:b/>
      <w:spacing w:val="0"/>
    </w:rPr>
  </w:style>
  <w:style w:type="paragraph" w:customStyle="1" w:styleId="SuperTitle">
    <w:name w:val="SuperTitle"/>
    <w:basedOn w:val="Title"/>
    <w:rsid w:val="00BB44EC"/>
    <w:pPr>
      <w:framePr w:wrap="auto" w:hAnchor="text" w:y="6049"/>
    </w:pPr>
    <w:rPr>
      <w:color w:val="000000"/>
      <w:sz w:val="40"/>
    </w:rPr>
  </w:style>
  <w:style w:type="paragraph" w:customStyle="1" w:styleId="TOCTitle">
    <w:name w:val="TOCTitle"/>
    <w:basedOn w:val="Heading1"/>
    <w:rsid w:val="00BB44EC"/>
    <w:pPr>
      <w:spacing w:after="240"/>
      <w:jc w:val="center"/>
      <w:outlineLvl w:val="9"/>
    </w:pPr>
    <w:rPr>
      <w:caps/>
    </w:rPr>
  </w:style>
  <w:style w:type="paragraph" w:customStyle="1" w:styleId="Version">
    <w:name w:val="Version"/>
    <w:rsid w:val="00BB4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4EC"/>
    <w:pPr>
      <w:keepNext w:val="0"/>
      <w:tabs>
        <w:tab w:val="right" w:pos="4176"/>
      </w:tabs>
      <w:ind w:left="198" w:hanging="198"/>
    </w:pPr>
    <w:rPr>
      <w:rFonts w:ascii="Garamond" w:hAnsi="Garamond"/>
    </w:rPr>
  </w:style>
  <w:style w:type="paragraph" w:styleId="IndexHeading">
    <w:name w:val="index heading"/>
    <w:basedOn w:val="Normal"/>
    <w:next w:val="Index1"/>
    <w:semiHidden/>
    <w:rsid w:val="00BB44EC"/>
    <w:pPr>
      <w:spacing w:before="120" w:after="120"/>
    </w:pPr>
    <w:rPr>
      <w:rFonts w:ascii="Arial" w:hAnsi="Arial"/>
      <w:b/>
      <w:color w:val="918585"/>
      <w:sz w:val="24"/>
    </w:rPr>
  </w:style>
  <w:style w:type="paragraph" w:styleId="Header">
    <w:name w:val="header"/>
    <w:basedOn w:val="Normal"/>
    <w:link w:val="HeaderChar"/>
    <w:rsid w:val="00BB4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4EC"/>
    <w:rPr>
      <w:rFonts w:ascii="Times New Roman" w:eastAsia="Times New Roman" w:hAnsi="Times New Roman" w:cs="Times New Roman"/>
      <w:sz w:val="16"/>
      <w:szCs w:val="20"/>
      <w:lang w:val="en-GB" w:eastAsia="en-US"/>
    </w:rPr>
  </w:style>
  <w:style w:type="paragraph" w:customStyle="1" w:styleId="Chapter">
    <w:name w:val="Chapter"/>
    <w:basedOn w:val="Normal"/>
    <w:rsid w:val="00BB44EC"/>
    <w:pPr>
      <w:spacing w:before="240"/>
    </w:pPr>
    <w:rPr>
      <w:rFonts w:ascii="Times New Roman" w:hAnsi="Times New Roman"/>
      <w:smallCaps/>
      <w:spacing w:val="80"/>
      <w:sz w:val="28"/>
    </w:rPr>
  </w:style>
  <w:style w:type="paragraph" w:customStyle="1" w:styleId="InChapter">
    <w:name w:val="InChapter"/>
    <w:basedOn w:val="Heading3"/>
    <w:rsid w:val="00BB44EC"/>
    <w:pPr>
      <w:spacing w:after="240"/>
      <w:outlineLvl w:val="9"/>
    </w:pPr>
    <w:rPr>
      <w:noProof/>
    </w:rPr>
  </w:style>
  <w:style w:type="paragraph" w:styleId="Index2">
    <w:name w:val="index 2"/>
    <w:basedOn w:val="Normal"/>
    <w:next w:val="Normal"/>
    <w:semiHidden/>
    <w:rsid w:val="00BB44EC"/>
    <w:pPr>
      <w:tabs>
        <w:tab w:val="right" w:pos="4176"/>
      </w:tabs>
      <w:ind w:left="568" w:hanging="284"/>
    </w:pPr>
    <w:rPr>
      <w:rFonts w:ascii="Garamond" w:hAnsi="Garamond"/>
    </w:rPr>
  </w:style>
  <w:style w:type="paragraph" w:customStyle="1" w:styleId="Byline">
    <w:name w:val="Byline"/>
    <w:rsid w:val="00BB4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4EC"/>
    <w:pPr>
      <w:tabs>
        <w:tab w:val="clear" w:pos="3600"/>
        <w:tab w:val="clear" w:pos="3958"/>
      </w:tabs>
      <w:jc w:val="right"/>
    </w:pPr>
  </w:style>
  <w:style w:type="paragraph" w:styleId="Caption">
    <w:name w:val="caption"/>
    <w:basedOn w:val="BodyText"/>
    <w:next w:val="Normal"/>
    <w:qFormat/>
    <w:rsid w:val="00BB44EC"/>
    <w:pPr>
      <w:framePr w:w="2268" w:hSpace="181" w:vSpace="181" w:wrap="around" w:vAnchor="text" w:hAnchor="page" w:x="1135" w:y="285" w:anchorLock="1"/>
    </w:pPr>
    <w:rPr>
      <w:i/>
    </w:rPr>
  </w:style>
  <w:style w:type="paragraph" w:customStyle="1" w:styleId="MiniTOCTitle">
    <w:name w:val="MiniTOCTitle"/>
    <w:basedOn w:val="Heading4"/>
    <w:rsid w:val="00BB44EC"/>
    <w:pPr>
      <w:spacing w:before="240"/>
      <w:outlineLvl w:val="9"/>
    </w:pPr>
    <w:rPr>
      <w:noProof/>
      <w:sz w:val="24"/>
    </w:rPr>
  </w:style>
  <w:style w:type="paragraph" w:customStyle="1" w:styleId="MiniTOCItem">
    <w:name w:val="MiniTOCItem"/>
    <w:basedOn w:val="ListBullet"/>
    <w:rsid w:val="00BB44EC"/>
    <w:pPr>
      <w:numPr>
        <w:numId w:val="0"/>
      </w:numPr>
      <w:tabs>
        <w:tab w:val="right" w:leader="dot" w:pos="6521"/>
      </w:tabs>
      <w:spacing w:before="0" w:after="0"/>
    </w:pPr>
  </w:style>
  <w:style w:type="paragraph" w:customStyle="1" w:styleId="TOFTitle">
    <w:name w:val="TOFTitle"/>
    <w:basedOn w:val="TOCTitle"/>
    <w:rsid w:val="00BB44EC"/>
  </w:style>
  <w:style w:type="paragraph" w:styleId="TableofFigures">
    <w:name w:val="table of figures"/>
    <w:basedOn w:val="Normal"/>
    <w:next w:val="Normal"/>
    <w:semiHidden/>
    <w:rsid w:val="00BB44EC"/>
    <w:pPr>
      <w:tabs>
        <w:tab w:val="right" w:leader="dot" w:pos="9072"/>
      </w:tabs>
      <w:ind w:left="970" w:hanging="403"/>
    </w:pPr>
    <w:rPr>
      <w:rFonts w:ascii="Times New Roman" w:hAnsi="Times New Roman"/>
      <w:b/>
    </w:rPr>
  </w:style>
  <w:style w:type="paragraph" w:styleId="ListNumber">
    <w:name w:val="List Number"/>
    <w:basedOn w:val="List"/>
    <w:rsid w:val="00BB44EC"/>
    <w:pPr>
      <w:numPr>
        <w:numId w:val="15"/>
      </w:numPr>
      <w:tabs>
        <w:tab w:val="clear" w:pos="340"/>
      </w:tabs>
    </w:pPr>
  </w:style>
  <w:style w:type="character" w:customStyle="1" w:styleId="WingdingSymbols">
    <w:name w:val="Wingding Symbols"/>
    <w:rsid w:val="00BB44EC"/>
    <w:rPr>
      <w:rFonts w:ascii="Wingdings" w:hAnsi="Wingdings"/>
    </w:rPr>
  </w:style>
  <w:style w:type="paragraph" w:customStyle="1" w:styleId="TableHeading">
    <w:name w:val="Table Heading"/>
    <w:basedOn w:val="HeadingBase"/>
    <w:rsid w:val="00BB44EC"/>
    <w:pPr>
      <w:keepLines/>
      <w:pBdr>
        <w:bottom w:val="single" w:sz="6" w:space="1" w:color="918585"/>
      </w:pBdr>
      <w:spacing w:before="240"/>
    </w:pPr>
  </w:style>
  <w:style w:type="character" w:customStyle="1" w:styleId="HotSpot">
    <w:name w:val="HotSpot"/>
    <w:rsid w:val="00BB44EC"/>
    <w:rPr>
      <w:color w:val="0033CC"/>
      <w:u w:val="none"/>
    </w:rPr>
  </w:style>
  <w:style w:type="paragraph" w:customStyle="1" w:styleId="BodyTextRight">
    <w:name w:val="Body Text Right"/>
    <w:basedOn w:val="BodyText"/>
    <w:rsid w:val="00BB44EC"/>
    <w:pPr>
      <w:spacing w:before="0" w:after="0"/>
      <w:jc w:val="right"/>
    </w:pPr>
  </w:style>
  <w:style w:type="paragraph" w:styleId="Index3">
    <w:name w:val="index 3"/>
    <w:basedOn w:val="ListNumber2"/>
    <w:next w:val="Normal"/>
    <w:semiHidden/>
    <w:rsid w:val="00BB44EC"/>
    <w:pPr>
      <w:numPr>
        <w:numId w:val="0"/>
      </w:numPr>
      <w:tabs>
        <w:tab w:val="right" w:leader="dot" w:pos="4176"/>
      </w:tabs>
    </w:pPr>
  </w:style>
  <w:style w:type="paragraph" w:styleId="ListNumber2">
    <w:name w:val="List Number 2"/>
    <w:basedOn w:val="List2"/>
    <w:rsid w:val="00BB44EC"/>
    <w:pPr>
      <w:numPr>
        <w:numId w:val="10"/>
      </w:numPr>
      <w:tabs>
        <w:tab w:val="clear" w:pos="1060"/>
      </w:tabs>
    </w:pPr>
  </w:style>
  <w:style w:type="paragraph" w:customStyle="1" w:styleId="MarginNote">
    <w:name w:val="Margin Note"/>
    <w:basedOn w:val="BodyText"/>
    <w:rsid w:val="00BB4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4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4EC"/>
    <w:rPr>
      <w:sz w:val="32"/>
    </w:rPr>
  </w:style>
  <w:style w:type="paragraph" w:customStyle="1" w:styleId="HeadingProcedure">
    <w:name w:val="Heading Procedure"/>
    <w:basedOn w:val="HeadingBase"/>
    <w:next w:val="Normal"/>
    <w:rsid w:val="00BB44EC"/>
    <w:pPr>
      <w:tabs>
        <w:tab w:val="left" w:pos="0"/>
      </w:tabs>
      <w:spacing w:before="120" w:after="60"/>
    </w:pPr>
    <w:rPr>
      <w:i/>
      <w:color w:val="918585"/>
      <w:sz w:val="22"/>
    </w:rPr>
  </w:style>
  <w:style w:type="paragraph" w:customStyle="1" w:styleId="TableBodyText">
    <w:name w:val="Table Body Text"/>
    <w:basedOn w:val="BodyText"/>
    <w:rsid w:val="00BB44EC"/>
    <w:pPr>
      <w:spacing w:before="60" w:after="60"/>
    </w:pPr>
  </w:style>
  <w:style w:type="paragraph" w:styleId="ListContinue">
    <w:name w:val="List Continue"/>
    <w:basedOn w:val="List"/>
    <w:rsid w:val="00BB44EC"/>
    <w:pPr>
      <w:ind w:firstLine="0"/>
    </w:pPr>
  </w:style>
  <w:style w:type="paragraph" w:customStyle="1" w:styleId="ListNote">
    <w:name w:val="List Note"/>
    <w:basedOn w:val="List"/>
    <w:rsid w:val="00BB44EC"/>
    <w:pPr>
      <w:pBdr>
        <w:top w:val="single" w:sz="6" w:space="2" w:color="918585"/>
        <w:bottom w:val="single" w:sz="6" w:space="2" w:color="918585"/>
      </w:pBdr>
      <w:tabs>
        <w:tab w:val="left" w:pos="1021"/>
      </w:tabs>
      <w:ind w:firstLine="0"/>
    </w:pPr>
  </w:style>
  <w:style w:type="paragraph" w:customStyle="1" w:styleId="Warning">
    <w:name w:val="Warning"/>
    <w:basedOn w:val="BodyText"/>
    <w:rsid w:val="00BB44EC"/>
    <w:pPr>
      <w:shd w:val="clear" w:color="auto" w:fill="D9D9D9"/>
      <w:tabs>
        <w:tab w:val="left" w:pos="992"/>
      </w:tabs>
      <w:ind w:left="119" w:right="119"/>
    </w:pPr>
    <w:rPr>
      <w:sz w:val="20"/>
    </w:rPr>
  </w:style>
  <w:style w:type="paragraph" w:customStyle="1" w:styleId="MarginIcons">
    <w:name w:val="Margin Icons"/>
    <w:basedOn w:val="BodyText"/>
    <w:rsid w:val="00BB4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4EC"/>
    <w:rPr>
      <w:rFonts w:ascii="Courier New" w:hAnsi="Courier New"/>
    </w:rPr>
  </w:style>
  <w:style w:type="paragraph" w:customStyle="1" w:styleId="NoteBullet">
    <w:name w:val="Note Bullet"/>
    <w:basedOn w:val="Note"/>
    <w:rsid w:val="00BB44EC"/>
    <w:pPr>
      <w:tabs>
        <w:tab w:val="clear" w:pos="680"/>
      </w:tabs>
      <w:spacing w:before="60" w:after="60"/>
    </w:pPr>
  </w:style>
  <w:style w:type="paragraph" w:customStyle="1" w:styleId="SubHeading2">
    <w:name w:val="SubHeading2"/>
    <w:basedOn w:val="HeadingBase"/>
    <w:rsid w:val="00BB44EC"/>
    <w:pPr>
      <w:spacing w:before="240" w:after="60"/>
    </w:pPr>
    <w:rPr>
      <w:sz w:val="20"/>
    </w:rPr>
  </w:style>
  <w:style w:type="paragraph" w:customStyle="1" w:styleId="SubHeading1">
    <w:name w:val="SubHeading1"/>
    <w:basedOn w:val="HeadingBase"/>
    <w:rsid w:val="00BB44EC"/>
    <w:pPr>
      <w:spacing w:before="240" w:after="60"/>
    </w:pPr>
    <w:rPr>
      <w:color w:val="918585"/>
      <w:sz w:val="22"/>
    </w:rPr>
  </w:style>
  <w:style w:type="paragraph" w:customStyle="1" w:styleId="SideHeading">
    <w:name w:val="Side Heading"/>
    <w:basedOn w:val="HeadingBase"/>
    <w:rsid w:val="00BB4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4EC"/>
    <w:pPr>
      <w:tabs>
        <w:tab w:val="num" w:pos="360"/>
      </w:tabs>
    </w:pPr>
  </w:style>
  <w:style w:type="paragraph" w:styleId="PlainText">
    <w:name w:val="Plain Text"/>
    <w:basedOn w:val="Normal"/>
    <w:link w:val="PlainTextChar"/>
    <w:rsid w:val="00BB44EC"/>
    <w:rPr>
      <w:sz w:val="20"/>
    </w:rPr>
  </w:style>
  <w:style w:type="character" w:customStyle="1" w:styleId="PlainTextChar">
    <w:name w:val="Plain Text Char"/>
    <w:basedOn w:val="DefaultParagraphFont"/>
    <w:link w:val="PlainText"/>
    <w:rsid w:val="00BB44EC"/>
    <w:rPr>
      <w:rFonts w:ascii="Courier New" w:eastAsia="Times New Roman" w:hAnsi="Courier New" w:cs="Times New Roman"/>
      <w:sz w:val="20"/>
      <w:szCs w:val="20"/>
      <w:lang w:eastAsia="en-US"/>
    </w:rPr>
  </w:style>
  <w:style w:type="character" w:customStyle="1" w:styleId="MenuOption">
    <w:name w:val="Menu Option"/>
    <w:basedOn w:val="DefaultParagraphFont"/>
    <w:rsid w:val="00BB44EC"/>
    <w:rPr>
      <w:b/>
      <w:smallCaps/>
    </w:rPr>
  </w:style>
  <w:style w:type="paragraph" w:customStyle="1" w:styleId="TableListNumber">
    <w:name w:val="Table List Number"/>
    <w:basedOn w:val="ListNumber"/>
    <w:rsid w:val="00BB44EC"/>
    <w:pPr>
      <w:numPr>
        <w:numId w:val="0"/>
      </w:numPr>
    </w:pPr>
  </w:style>
  <w:style w:type="paragraph" w:styleId="TOC4">
    <w:name w:val="toc 4"/>
    <w:basedOn w:val="TOCBase"/>
    <w:next w:val="Normal"/>
    <w:semiHidden/>
    <w:rsid w:val="00BB44EC"/>
    <w:pPr>
      <w:tabs>
        <w:tab w:val="right" w:leader="dot" w:pos="9071"/>
      </w:tabs>
      <w:ind w:left="1701"/>
    </w:pPr>
  </w:style>
  <w:style w:type="paragraph" w:customStyle="1" w:styleId="ListAlpha">
    <w:name w:val="List Alpha"/>
    <w:basedOn w:val="List"/>
    <w:rsid w:val="00BB44EC"/>
    <w:pPr>
      <w:numPr>
        <w:numId w:val="9"/>
      </w:numPr>
    </w:pPr>
  </w:style>
  <w:style w:type="paragraph" w:customStyle="1" w:styleId="ListAlpha2">
    <w:name w:val="List Alpha 2"/>
    <w:basedOn w:val="List2"/>
    <w:rsid w:val="00BB44EC"/>
    <w:pPr>
      <w:numPr>
        <w:numId w:val="8"/>
      </w:numPr>
    </w:pPr>
  </w:style>
  <w:style w:type="paragraph" w:styleId="List2">
    <w:name w:val="List 2"/>
    <w:basedOn w:val="BodyText"/>
    <w:rsid w:val="00BB44EC"/>
    <w:pPr>
      <w:tabs>
        <w:tab w:val="left" w:pos="680"/>
      </w:tabs>
      <w:spacing w:before="60" w:after="60"/>
      <w:ind w:left="680" w:hanging="340"/>
    </w:pPr>
  </w:style>
  <w:style w:type="paragraph" w:styleId="List3">
    <w:name w:val="List 3"/>
    <w:basedOn w:val="BodyText"/>
    <w:rsid w:val="00BB44EC"/>
    <w:pPr>
      <w:tabs>
        <w:tab w:val="left" w:pos="1021"/>
      </w:tabs>
      <w:spacing w:before="60" w:after="60"/>
      <w:ind w:left="1020" w:hanging="340"/>
    </w:pPr>
  </w:style>
  <w:style w:type="paragraph" w:styleId="List4">
    <w:name w:val="List 4"/>
    <w:basedOn w:val="BodyText"/>
    <w:rsid w:val="00BB44EC"/>
    <w:pPr>
      <w:tabs>
        <w:tab w:val="left" w:pos="1361"/>
      </w:tabs>
      <w:spacing w:before="60" w:after="60"/>
      <w:ind w:left="1361" w:hanging="340"/>
    </w:pPr>
  </w:style>
  <w:style w:type="paragraph" w:styleId="List5">
    <w:name w:val="List 5"/>
    <w:basedOn w:val="BodyText"/>
    <w:rsid w:val="00BB44EC"/>
    <w:pPr>
      <w:tabs>
        <w:tab w:val="left" w:pos="1701"/>
      </w:tabs>
      <w:spacing w:before="60" w:after="60"/>
      <w:ind w:left="1701" w:hanging="340"/>
    </w:pPr>
  </w:style>
  <w:style w:type="paragraph" w:styleId="ListBullet3">
    <w:name w:val="List Bullet 3"/>
    <w:basedOn w:val="List3"/>
    <w:rsid w:val="00BB44EC"/>
    <w:pPr>
      <w:numPr>
        <w:numId w:val="14"/>
      </w:numPr>
      <w:tabs>
        <w:tab w:val="clear" w:pos="1021"/>
      </w:tabs>
      <w:ind w:left="1037" w:hanging="357"/>
    </w:pPr>
  </w:style>
  <w:style w:type="paragraph" w:styleId="ListBullet4">
    <w:name w:val="List Bullet 4"/>
    <w:basedOn w:val="List4"/>
    <w:rsid w:val="00BB44EC"/>
    <w:pPr>
      <w:numPr>
        <w:numId w:val="3"/>
      </w:numPr>
      <w:tabs>
        <w:tab w:val="clear" w:pos="1361"/>
      </w:tabs>
    </w:pPr>
  </w:style>
  <w:style w:type="paragraph" w:styleId="ListBullet5">
    <w:name w:val="List Bullet 5"/>
    <w:basedOn w:val="List5"/>
    <w:rsid w:val="00BB44EC"/>
    <w:pPr>
      <w:numPr>
        <w:numId w:val="4"/>
      </w:numPr>
    </w:pPr>
  </w:style>
  <w:style w:type="paragraph" w:styleId="ListContinue2">
    <w:name w:val="List Continue 2"/>
    <w:basedOn w:val="List2"/>
    <w:rsid w:val="00BB44EC"/>
    <w:pPr>
      <w:ind w:firstLine="0"/>
    </w:pPr>
  </w:style>
  <w:style w:type="paragraph" w:styleId="ListContinue3">
    <w:name w:val="List Continue 3"/>
    <w:basedOn w:val="List3"/>
    <w:rsid w:val="00BB44EC"/>
    <w:pPr>
      <w:ind w:left="1021" w:firstLine="0"/>
    </w:pPr>
  </w:style>
  <w:style w:type="paragraph" w:styleId="ListContinue4">
    <w:name w:val="List Continue 4"/>
    <w:basedOn w:val="List4"/>
    <w:rsid w:val="00BB44EC"/>
    <w:pPr>
      <w:ind w:firstLine="0"/>
    </w:pPr>
  </w:style>
  <w:style w:type="paragraph" w:styleId="ListContinue5">
    <w:name w:val="List Continue 5"/>
    <w:basedOn w:val="List5"/>
    <w:rsid w:val="00BB44EC"/>
    <w:pPr>
      <w:ind w:firstLine="0"/>
    </w:pPr>
  </w:style>
  <w:style w:type="paragraph" w:styleId="ListNumber3">
    <w:name w:val="List Number 3"/>
    <w:basedOn w:val="List3"/>
    <w:rsid w:val="00BB44EC"/>
    <w:pPr>
      <w:numPr>
        <w:numId w:val="5"/>
      </w:numPr>
    </w:pPr>
  </w:style>
  <w:style w:type="paragraph" w:styleId="ListNumber4">
    <w:name w:val="List Number 4"/>
    <w:basedOn w:val="List4"/>
    <w:rsid w:val="00BB44EC"/>
    <w:pPr>
      <w:numPr>
        <w:numId w:val="6"/>
      </w:numPr>
    </w:pPr>
  </w:style>
  <w:style w:type="paragraph" w:styleId="ListNumber5">
    <w:name w:val="List Number 5"/>
    <w:basedOn w:val="List5"/>
    <w:rsid w:val="00BB44EC"/>
    <w:pPr>
      <w:numPr>
        <w:numId w:val="7"/>
      </w:numPr>
    </w:pPr>
  </w:style>
  <w:style w:type="paragraph" w:styleId="BlockText">
    <w:name w:val="Block Text"/>
    <w:basedOn w:val="Normal"/>
    <w:rsid w:val="00BB44EC"/>
    <w:pPr>
      <w:spacing w:after="120"/>
      <w:ind w:left="1440" w:right="1440"/>
    </w:pPr>
  </w:style>
  <w:style w:type="character" w:customStyle="1" w:styleId="Subscript">
    <w:name w:val="Subscript"/>
    <w:basedOn w:val="DefaultParagraphFont"/>
    <w:rsid w:val="00BB44EC"/>
    <w:rPr>
      <w:sz w:val="16"/>
      <w:vertAlign w:val="subscript"/>
    </w:rPr>
  </w:style>
  <w:style w:type="character" w:customStyle="1" w:styleId="Superscript">
    <w:name w:val="Superscript"/>
    <w:basedOn w:val="DefaultParagraphFont"/>
    <w:rsid w:val="00BB44EC"/>
    <w:rPr>
      <w:sz w:val="16"/>
      <w:vertAlign w:val="superscript"/>
    </w:rPr>
  </w:style>
  <w:style w:type="character" w:customStyle="1" w:styleId="Symbols">
    <w:name w:val="Symbols"/>
    <w:basedOn w:val="DefaultParagraphFont"/>
    <w:rsid w:val="00BB44EC"/>
    <w:rPr>
      <w:rFonts w:ascii="Symbol" w:hAnsi="Symbol"/>
    </w:rPr>
  </w:style>
  <w:style w:type="character" w:customStyle="1" w:styleId="MenuOptions">
    <w:name w:val="Menu Options"/>
    <w:basedOn w:val="DefaultParagraphFont"/>
    <w:rsid w:val="00BB44EC"/>
    <w:rPr>
      <w:rFonts w:ascii="Arial Narrow" w:hAnsi="Arial Narrow"/>
      <w:smallCaps/>
    </w:rPr>
  </w:style>
  <w:style w:type="character" w:customStyle="1" w:styleId="Buttons">
    <w:name w:val="Buttons"/>
    <w:basedOn w:val="DefaultParagraphFont"/>
    <w:rsid w:val="00BB44EC"/>
    <w:rPr>
      <w:b/>
    </w:rPr>
  </w:style>
  <w:style w:type="character" w:customStyle="1" w:styleId="Underlined">
    <w:name w:val="Underlined"/>
    <w:basedOn w:val="DefaultParagraphFont"/>
    <w:rsid w:val="00BB44EC"/>
    <w:rPr>
      <w:u w:val="single"/>
    </w:rPr>
  </w:style>
  <w:style w:type="paragraph" w:customStyle="1" w:styleId="TableBodyTextRight">
    <w:name w:val="Table Body Text Right"/>
    <w:basedOn w:val="TableBodyText"/>
    <w:rsid w:val="00BB44EC"/>
    <w:pPr>
      <w:widowControl w:val="0"/>
      <w:autoSpaceDE w:val="0"/>
      <w:autoSpaceDN w:val="0"/>
      <w:adjustRightInd w:val="0"/>
      <w:jc w:val="right"/>
    </w:pPr>
    <w:rPr>
      <w:rFonts w:cs="Arial"/>
      <w:szCs w:val="18"/>
    </w:rPr>
  </w:style>
  <w:style w:type="paragraph" w:customStyle="1" w:styleId="CopyrightText">
    <w:name w:val="Copyright Text"/>
    <w:basedOn w:val="BodyText"/>
    <w:rsid w:val="00BB44EC"/>
    <w:rPr>
      <w:sz w:val="18"/>
    </w:rPr>
  </w:style>
  <w:style w:type="paragraph" w:customStyle="1" w:styleId="BodySmallRight">
    <w:name w:val="Body Small Right"/>
    <w:basedOn w:val="BodyTextRight"/>
    <w:rsid w:val="00BB44EC"/>
    <w:rPr>
      <w:sz w:val="18"/>
      <w:szCs w:val="18"/>
    </w:rPr>
  </w:style>
  <w:style w:type="paragraph" w:customStyle="1" w:styleId="MarginEdition">
    <w:name w:val="Margin Edition"/>
    <w:basedOn w:val="MarginNote"/>
    <w:rsid w:val="00BB44EC"/>
    <w:pPr>
      <w:spacing w:before="0" w:after="0"/>
    </w:pPr>
    <w:rPr>
      <w:rFonts w:ascii="Times New Roman" w:hAnsi="Times New Roman"/>
      <w:color w:val="999999"/>
    </w:rPr>
  </w:style>
  <w:style w:type="paragraph" w:customStyle="1" w:styleId="Spacer">
    <w:name w:val="Spacer"/>
    <w:basedOn w:val="Normal"/>
    <w:rsid w:val="00BB44EC"/>
    <w:rPr>
      <w:sz w:val="2"/>
      <w:szCs w:val="2"/>
    </w:rPr>
  </w:style>
  <w:style w:type="character" w:customStyle="1" w:styleId="Small">
    <w:name w:val="Small"/>
    <w:basedOn w:val="DefaultParagraphFont"/>
    <w:rsid w:val="00BB44EC"/>
    <w:rPr>
      <w:sz w:val="16"/>
    </w:rPr>
  </w:style>
  <w:style w:type="paragraph" w:customStyle="1" w:styleId="WideTable">
    <w:name w:val="Wide Table"/>
    <w:basedOn w:val="Normal"/>
    <w:rsid w:val="00BB44EC"/>
    <w:pPr>
      <w:ind w:left="-1418"/>
    </w:pPr>
    <w:rPr>
      <w:sz w:val="2"/>
      <w:szCs w:val="2"/>
    </w:rPr>
  </w:style>
  <w:style w:type="character" w:styleId="PageNumber">
    <w:name w:val="page number"/>
    <w:basedOn w:val="DefaultParagraphFont"/>
    <w:rsid w:val="00BB44EC"/>
  </w:style>
  <w:style w:type="paragraph" w:styleId="Quote">
    <w:name w:val="Quote"/>
    <w:basedOn w:val="Heading1"/>
    <w:link w:val="QuoteChar"/>
    <w:qFormat/>
    <w:rsid w:val="00BB44EC"/>
    <w:rPr>
      <w:b w:val="0"/>
      <w:sz w:val="72"/>
      <w:szCs w:val="72"/>
      <w:lang w:val="en-NZ"/>
    </w:rPr>
  </w:style>
  <w:style w:type="character" w:customStyle="1" w:styleId="QuoteChar">
    <w:name w:val="Quote Char"/>
    <w:basedOn w:val="DefaultParagraphFont"/>
    <w:link w:val="Quote"/>
    <w:rsid w:val="00BB4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4EC"/>
    <w:pPr>
      <w:pageBreakBefore/>
    </w:pPr>
  </w:style>
  <w:style w:type="paragraph" w:customStyle="1" w:styleId="Border">
    <w:name w:val="Border"/>
    <w:basedOn w:val="Normal"/>
    <w:qFormat/>
    <w:rsid w:val="00BB4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4EC"/>
    <w:rPr>
      <w:b/>
      <w:bCs/>
      <w:i/>
      <w:iCs/>
      <w:color w:val="auto"/>
    </w:rPr>
  </w:style>
  <w:style w:type="paragraph" w:styleId="IntenseQuote">
    <w:name w:val="Intense Quote"/>
    <w:basedOn w:val="Normal"/>
    <w:next w:val="Normal"/>
    <w:link w:val="IntenseQuoteChar"/>
    <w:uiPriority w:val="30"/>
    <w:qFormat/>
    <w:rsid w:val="00BB4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4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4EC"/>
    <w:rPr>
      <w:smallCaps/>
      <w:color w:val="auto"/>
      <w:u w:val="single"/>
    </w:rPr>
  </w:style>
  <w:style w:type="character" w:styleId="IntenseReference">
    <w:name w:val="Intense Reference"/>
    <w:basedOn w:val="DefaultParagraphFont"/>
    <w:uiPriority w:val="32"/>
    <w:qFormat/>
    <w:rsid w:val="00BB44EC"/>
    <w:rPr>
      <w:b/>
      <w:bCs/>
      <w:smallCaps/>
      <w:color w:val="auto"/>
      <w:spacing w:val="5"/>
      <w:u w:val="single"/>
    </w:rPr>
  </w:style>
  <w:style w:type="paragraph" w:customStyle="1" w:styleId="2ColumnHeading">
    <w:name w:val="2Column Heading"/>
    <w:basedOn w:val="BodyText"/>
    <w:qFormat/>
    <w:rsid w:val="00BB44EC"/>
    <w:pPr>
      <w:spacing w:after="60"/>
      <w:ind w:left="-2268"/>
    </w:pPr>
    <w:rPr>
      <w:b/>
    </w:rPr>
  </w:style>
  <w:style w:type="paragraph" w:customStyle="1" w:styleId="Heading1TOC">
    <w:name w:val="Heading1 TOC"/>
    <w:basedOn w:val="Normal"/>
    <w:qFormat/>
    <w:rsid w:val="00BB44EC"/>
    <w:pPr>
      <w:spacing w:before="240" w:after="120"/>
    </w:pPr>
    <w:rPr>
      <w:rFonts w:ascii="Times New Roman" w:hAnsi="Times New Roman"/>
      <w:b/>
      <w:sz w:val="32"/>
    </w:rPr>
  </w:style>
  <w:style w:type="paragraph" w:customStyle="1" w:styleId="Heading2TOC">
    <w:name w:val="Heading2 TOC"/>
    <w:basedOn w:val="Normal"/>
    <w:qFormat/>
    <w:rsid w:val="00BB44EC"/>
    <w:pPr>
      <w:spacing w:before="240" w:after="60"/>
    </w:pPr>
    <w:rPr>
      <w:rFonts w:ascii="Times New Roman" w:hAnsi="Times New Roman"/>
      <w:b/>
      <w:sz w:val="28"/>
    </w:rPr>
  </w:style>
  <w:style w:type="character" w:customStyle="1" w:styleId="Underline">
    <w:name w:val="Underline"/>
    <w:basedOn w:val="DefaultParagraphFont"/>
    <w:qFormat/>
    <w:rsid w:val="00BB44EC"/>
    <w:rPr>
      <w:u w:val="single"/>
    </w:rPr>
  </w:style>
  <w:style w:type="character" w:customStyle="1" w:styleId="BoldandItalics">
    <w:name w:val="Bold and Italics"/>
    <w:qFormat/>
    <w:rsid w:val="00BB44EC"/>
    <w:rPr>
      <w:b/>
      <w:i/>
      <w:u w:val="none"/>
    </w:rPr>
  </w:style>
  <w:style w:type="paragraph" w:styleId="BalloonText">
    <w:name w:val="Balloon Text"/>
    <w:basedOn w:val="Normal"/>
    <w:link w:val="BalloonTextChar"/>
    <w:rsid w:val="00BB44EC"/>
    <w:rPr>
      <w:rFonts w:ascii="Tahoma" w:hAnsi="Tahoma" w:cs="Tahoma"/>
      <w:sz w:val="16"/>
      <w:szCs w:val="16"/>
    </w:rPr>
  </w:style>
  <w:style w:type="character" w:customStyle="1" w:styleId="BalloonTextChar">
    <w:name w:val="Balloon Text Char"/>
    <w:basedOn w:val="DefaultParagraphFont"/>
    <w:link w:val="BalloonText"/>
    <w:rsid w:val="00BB44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4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4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4EC"/>
    <w:rPr>
      <w:b/>
      <w:color w:val="660033"/>
      <w:spacing w:val="0"/>
    </w:rPr>
  </w:style>
  <w:style w:type="paragraph" w:customStyle="1" w:styleId="Nameditemlist">
    <w:name w:val="Named item list"/>
    <w:basedOn w:val="BodyText"/>
    <w:qFormat/>
    <w:rsid w:val="00BB44EC"/>
    <w:pPr>
      <w:tabs>
        <w:tab w:val="left" w:pos="2835"/>
      </w:tabs>
      <w:ind w:left="2835" w:hanging="2835"/>
    </w:pPr>
  </w:style>
  <w:style w:type="paragraph" w:customStyle="1" w:styleId="BodyTextnopadding">
    <w:name w:val="Body Text no padding"/>
    <w:basedOn w:val="BodyText"/>
    <w:qFormat/>
    <w:rsid w:val="00BB44EC"/>
    <w:pPr>
      <w:spacing w:before="0" w:after="0"/>
    </w:pPr>
  </w:style>
  <w:style w:type="character" w:styleId="Hyperlink">
    <w:name w:val="Hyperlink"/>
    <w:basedOn w:val="DefaultParagraphFont"/>
    <w:uiPriority w:val="99"/>
    <w:unhideWhenUsed/>
    <w:rsid w:val="00671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7771</Characters>
  <Application>Microsoft Office Word</Application>
  <DocSecurity>0</DocSecurity>
  <Lines>235</Lines>
  <Paragraphs>146</Paragraphs>
  <ScaleCrop>false</ScaleCrop>
  <Company>Author-it Software Corporation Ltd.</Company>
  <LinksUpToDate>false</LinksUpToDate>
  <CharactersWithSpaces>8790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AHCIRG506 Design irrigation systems</dc:title>
  <dc:subject>Approved</dc:subject>
  <dc:creator>Skills Insight</dc:creator>
  <cp:keywords>Release: 1</cp:keywords>
  <dc:description>Review Date: 12 April 2008</dc:description>
  <cp:lastModifiedBy>HSD_TPCMSd.prod</cp:lastModifiedBy>
  <cp:revision>3</cp:revision>
  <dcterms:created xsi:type="dcterms:W3CDTF">2025-03-01T10:59:00Z</dcterms:created>
  <dcterms:modified xsi:type="dcterms:W3CDTF">2025-03-01T10:59:00Z</dcterms:modified>
</cp:coreProperties>
</file>