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87" w:rsidP="001C3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AHCIRG503 Design irrigation, drainage and water treatment systems</w:t>
      </w:r>
      <w:r>
        <w:fldChar w:fldCharType="end"/>
      </w:r>
    </w:p>
    <w:p w:rsidR="001C3387" w:rsidP="001C3387">
      <w:pPr>
        <w:pStyle w:val="Version"/>
        <w:sectPr w:rsidSect="00032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2EB" w:rsidP="000322EB">
      <w:pPr>
        <w:pStyle w:val="SuperHeading"/>
      </w:pPr>
      <w:r w:rsidRPr="000322EB">
        <w:t>Assessment Requirements for AHCIRG503 Design irrigation, drainage and water treatment systems</w:t>
      </w:r>
    </w:p>
    <w:p w:rsidR="00000000" w:rsidRPr="000322EB" w:rsidP="000322EB">
      <w:pPr>
        <w:pStyle w:val="Heading1"/>
      </w:pPr>
      <w:bookmarkStart w:id="1" w:name="O_869906"/>
      <w:bookmarkEnd w:id="1"/>
      <w:r w:rsidRPr="000322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322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EB">
            <w:pPr>
              <w:pStyle w:val="TableHeading"/>
              <w:rPr>
                <w:lang w:val="en-NZ"/>
              </w:rPr>
            </w:pPr>
            <w:r w:rsidRPr="000322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EB">
            <w:pPr>
              <w:pStyle w:val="TableHeading"/>
              <w:rPr>
                <w:lang w:val="en-NZ"/>
              </w:rPr>
            </w:pPr>
            <w:r w:rsidRPr="000322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EB">
            <w:pPr>
              <w:pStyle w:val="TableHeading"/>
              <w:rPr>
                <w:lang w:val="en-NZ"/>
              </w:rPr>
            </w:pPr>
            <w:r w:rsidRPr="000322EB">
              <w:t>Comments</w:t>
            </w:r>
          </w:p>
        </w:tc>
      </w:tr>
      <w:tr w:rsidTr="000322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EB">
            <w:pPr>
              <w:pStyle w:val="BodyText"/>
              <w:rPr>
                <w:lang w:val="en-NZ"/>
              </w:rPr>
            </w:pPr>
            <w:r w:rsidRPr="000322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EB">
            <w:pPr>
              <w:pStyle w:val="BodyText"/>
              <w:rPr>
                <w:lang w:val="en-NZ"/>
              </w:rPr>
            </w:pPr>
            <w:r w:rsidRPr="000322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2EB" w:rsidP="000322EB">
            <w:pPr>
              <w:pStyle w:val="BodyText"/>
            </w:pPr>
            <w:r w:rsidRPr="000322EB">
              <w:t>Initial release</w:t>
            </w:r>
          </w:p>
        </w:tc>
      </w:tr>
    </w:tbl>
    <w:p w:rsidR="00000000" w:rsidRPr="000322EB" w:rsidP="000322EB">
      <w:pPr>
        <w:pStyle w:val="BodyText"/>
      </w:pPr>
    </w:p>
    <w:p w:rsidR="00000000" w:rsidRPr="000322EB" w:rsidP="000322EB">
      <w:pPr>
        <w:pStyle w:val="AllowPageBreak"/>
      </w:pPr>
    </w:p>
    <w:p w:rsidR="00000000" w:rsidRPr="000322EB" w:rsidP="000322EB">
      <w:pPr>
        <w:pStyle w:val="Heading1"/>
      </w:pPr>
      <w:bookmarkStart w:id="2" w:name="O_869907"/>
      <w:bookmarkEnd w:id="2"/>
      <w:r w:rsidRPr="000322EB">
        <w:t>Performance Evidence</w:t>
      </w:r>
    </w:p>
    <w:p w:rsidR="00000000" w:rsidRPr="000322EB" w:rsidP="001C3387">
      <w:pPr>
        <w:pStyle w:val="BodyText"/>
      </w:pPr>
      <w:r w:rsidRPr="000322E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322EB" w:rsidP="001C3387">
      <w:pPr>
        <w:pStyle w:val="BodyText"/>
      </w:pPr>
      <w:r w:rsidRPr="000322EB">
        <w:t>The candidate must provid</w:t>
      </w:r>
      <w:r w:rsidRPr="000322EB">
        <w:t>e evidence that they can:</w:t>
      </w:r>
    </w:p>
    <w:p w:rsidR="00000000" w:rsidRPr="000322EB" w:rsidP="000322EB">
      <w:pPr>
        <w:pStyle w:val="ListBullet"/>
      </w:pPr>
      <w:r w:rsidRPr="000322EB">
        <w:t>collect and analyse information</w:t>
      </w:r>
    </w:p>
    <w:p w:rsidR="00000000" w:rsidRPr="000322EB" w:rsidP="000322EB">
      <w:pPr>
        <w:pStyle w:val="ListBullet"/>
      </w:pPr>
      <w:r w:rsidRPr="000322EB">
        <w:t>compare costings</w:t>
      </w:r>
    </w:p>
    <w:p w:rsidR="00000000" w:rsidRPr="000322EB" w:rsidP="000322EB">
      <w:pPr>
        <w:pStyle w:val="ListBullet"/>
      </w:pPr>
      <w:r w:rsidRPr="000322EB">
        <w:t>develop budgets</w:t>
      </w:r>
    </w:p>
    <w:p w:rsidR="00000000" w:rsidRPr="000322EB" w:rsidP="000322EB">
      <w:pPr>
        <w:pStyle w:val="ListBullet"/>
      </w:pPr>
      <w:r w:rsidRPr="000322EB">
        <w:t>develop system specifications</w:t>
      </w:r>
    </w:p>
    <w:p w:rsidR="00000000" w:rsidRPr="000322EB" w:rsidP="000322EB">
      <w:pPr>
        <w:pStyle w:val="ListBullet"/>
      </w:pPr>
      <w:r w:rsidRPr="000322EB">
        <w:t>document outcomes</w:t>
      </w:r>
    </w:p>
    <w:p w:rsidR="00000000" w:rsidRPr="000322EB" w:rsidP="000322EB">
      <w:pPr>
        <w:pStyle w:val="ListBullet"/>
      </w:pPr>
      <w:r w:rsidRPr="000322EB">
        <w:t>identify adverse environmental impacts of irrigation, drainage, water treatment and storage activities and take appropriate remedial action</w:t>
      </w:r>
    </w:p>
    <w:p w:rsidR="00000000" w:rsidRPr="000322EB" w:rsidP="000322EB">
      <w:pPr>
        <w:pStyle w:val="ListBullet"/>
      </w:pPr>
      <w:r w:rsidRPr="000322EB">
        <w:t>identify system design requirements</w:t>
      </w:r>
    </w:p>
    <w:p w:rsidR="00000000" w:rsidRPr="000322EB" w:rsidP="000322EB">
      <w:pPr>
        <w:pStyle w:val="AllowPageBreak"/>
      </w:pPr>
    </w:p>
    <w:p w:rsidR="00000000" w:rsidRPr="000322EB" w:rsidP="000322EB">
      <w:pPr>
        <w:pStyle w:val="Heading1"/>
      </w:pPr>
      <w:bookmarkStart w:id="3" w:name="O_869908"/>
      <w:bookmarkEnd w:id="3"/>
      <w:r w:rsidRPr="000322EB">
        <w:t>Knowledge Evidence</w:t>
      </w:r>
    </w:p>
    <w:p w:rsidR="00000000" w:rsidRPr="000322EB" w:rsidP="001C3387">
      <w:pPr>
        <w:pStyle w:val="BodyText"/>
      </w:pPr>
      <w:r w:rsidRPr="000322EB">
        <w:t>The candidate must demonstrate knowledge of:</w:t>
      </w:r>
    </w:p>
    <w:p w:rsidR="00000000" w:rsidRPr="000322EB" w:rsidP="000322EB">
      <w:pPr>
        <w:pStyle w:val="ListBullet"/>
      </w:pPr>
      <w:r w:rsidRPr="000322EB">
        <w:t>contractual development and obligations</w:t>
      </w:r>
    </w:p>
    <w:p w:rsidR="00000000" w:rsidRPr="000322EB" w:rsidP="000322EB">
      <w:pPr>
        <w:pStyle w:val="ListBullet"/>
      </w:pPr>
      <w:r w:rsidRPr="000322EB">
        <w:t>control and monitoring systems</w:t>
      </w:r>
    </w:p>
    <w:p w:rsidR="00000000" w:rsidRPr="000322EB" w:rsidP="000322EB">
      <w:pPr>
        <w:pStyle w:val="ListBullet"/>
      </w:pPr>
      <w:r w:rsidRPr="000322EB">
        <w:t>cost/benefit analysis</w:t>
      </w:r>
    </w:p>
    <w:p w:rsidR="00000000" w:rsidRPr="000322EB" w:rsidP="000322EB">
      <w:pPr>
        <w:pStyle w:val="ListBullet"/>
      </w:pPr>
      <w:r w:rsidRPr="000322EB">
        <w:t>design processes</w:t>
      </w:r>
    </w:p>
    <w:p w:rsidR="00000000" w:rsidRPr="000322EB" w:rsidP="000322EB">
      <w:pPr>
        <w:pStyle w:val="ListBullet"/>
      </w:pPr>
      <w:r w:rsidRPr="000322EB">
        <w:t>developments in irrigation, drainage, storage and treatment technology</w:t>
      </w:r>
    </w:p>
    <w:p w:rsidR="00000000" w:rsidRPr="000322EB" w:rsidP="000322EB">
      <w:pPr>
        <w:pStyle w:val="ListBullet"/>
      </w:pPr>
      <w:r w:rsidRPr="000322EB">
        <w:t xml:space="preserve">environmental impacts of irrigation, drainage and water treatment </w:t>
      </w:r>
    </w:p>
    <w:p w:rsidR="00000000" w:rsidRPr="000322EB" w:rsidP="000322EB">
      <w:pPr>
        <w:pStyle w:val="ListBullet"/>
      </w:pPr>
      <w:r w:rsidRPr="000322EB">
        <w:t>soil t</w:t>
      </w:r>
      <w:r w:rsidRPr="000322EB">
        <w:t>ypes and their impact on the systems</w:t>
      </w:r>
    </w:p>
    <w:p w:rsidR="00000000" w:rsidRPr="000322EB" w:rsidP="000322EB">
      <w:pPr>
        <w:pStyle w:val="ListBullet"/>
      </w:pPr>
      <w:r w:rsidRPr="000322EB">
        <w:t>work health and safety and environmental protection legislation and regulations, codes of practice and enterprise policies and procedures</w:t>
      </w:r>
    </w:p>
    <w:p w:rsidR="00000000" w:rsidRPr="000322EB" w:rsidP="000322EB">
      <w:pPr>
        <w:pStyle w:val="AllowPageBreak"/>
      </w:pPr>
    </w:p>
    <w:p w:rsidR="00000000" w:rsidRPr="000322EB" w:rsidP="000322EB">
      <w:pPr>
        <w:pStyle w:val="Heading1"/>
      </w:pPr>
      <w:bookmarkStart w:id="4" w:name="O_869909"/>
      <w:bookmarkEnd w:id="4"/>
      <w:r w:rsidRPr="000322EB">
        <w:t>Assessment Conditions</w:t>
      </w:r>
    </w:p>
    <w:p w:rsidR="00000000" w:rsidRPr="000322EB" w:rsidP="001C3387">
      <w:pPr>
        <w:pStyle w:val="BodyText"/>
      </w:pPr>
      <w:r w:rsidRPr="000322EB">
        <w:t>Assessors must satisfy current standards f</w:t>
      </w:r>
      <w:r w:rsidRPr="000322EB">
        <w:t>or RTOs.</w:t>
      </w:r>
    </w:p>
    <w:p w:rsidR="00000000" w:rsidRPr="000322EB" w:rsidP="000322EB">
      <w:pPr>
        <w:pStyle w:val="Heading1"/>
      </w:pPr>
      <w:bookmarkStart w:id="5" w:name="O_869912"/>
      <w:bookmarkEnd w:id="5"/>
      <w:r w:rsidRPr="000322EB">
        <w:t>Links</w:t>
      </w:r>
    </w:p>
    <w:p w:rsidR="00000000" w:rsidRPr="000322EB" w:rsidP="001C3387">
      <w:pPr>
        <w:pStyle w:val="BodyText"/>
      </w:pPr>
      <w:r w:rsidRPr="00032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04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22EB" w:rsidP="000322EB"/>
    <w:sectPr w:rsidSect="000322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EB" w:rsidRPr="001C3387" w:rsidP="001C3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87" w:rsidP="00032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387" w:rsidP="00032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3387" w:rsidP="00032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2EB" w:rsidRPr="001C3387" w:rsidP="001C3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87" w:rsidRPr="002D2AF8" w:rsidP="00032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AHCIRG503 Design irrigation, drainage and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1C3387" w:rsidP="00032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2C9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6E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2EB"/>
  </w:style>
  <w:style w:type="character" w:customStyle="1" w:styleId="Heading1Char">
    <w:name w:val="Heading 1 Char"/>
    <w:basedOn w:val="DefaultParagraphFont"/>
    <w:link w:val="Heading1"/>
    <w:rsid w:val="00032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2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2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2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22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2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2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2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2EB"/>
    <w:rPr>
      <w:b/>
      <w:spacing w:val="0"/>
    </w:rPr>
  </w:style>
  <w:style w:type="paragraph" w:customStyle="1" w:styleId="SuperTitle">
    <w:name w:val="SuperTitle"/>
    <w:basedOn w:val="Title"/>
    <w:rsid w:val="00032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2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2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2EB"/>
    <w:rPr>
      <w:i/>
    </w:rPr>
  </w:style>
  <w:style w:type="paragraph" w:styleId="Caption">
    <w:name w:val="caption"/>
    <w:basedOn w:val="BodyText"/>
    <w:next w:val="Normal"/>
    <w:qFormat/>
    <w:rsid w:val="00032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2EB"/>
  </w:style>
  <w:style w:type="paragraph" w:styleId="TableofFigures">
    <w:name w:val="table of figures"/>
    <w:basedOn w:val="Normal"/>
    <w:next w:val="Normal"/>
    <w:semiHidden/>
    <w:rsid w:val="00032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2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2EB"/>
    <w:rPr>
      <w:rFonts w:ascii="Wingdings" w:hAnsi="Wingdings"/>
    </w:rPr>
  </w:style>
  <w:style w:type="character" w:customStyle="1" w:styleId="HotSpot">
    <w:name w:val="HotSpot"/>
    <w:rsid w:val="000322EB"/>
    <w:rPr>
      <w:color w:val="0033CC"/>
      <w:u w:val="none"/>
    </w:rPr>
  </w:style>
  <w:style w:type="paragraph" w:customStyle="1" w:styleId="BodyTextRight">
    <w:name w:val="Body Text Right"/>
    <w:basedOn w:val="BodyText"/>
    <w:rsid w:val="00032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2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2EB"/>
    <w:rPr>
      <w:sz w:val="32"/>
    </w:rPr>
  </w:style>
  <w:style w:type="paragraph" w:customStyle="1" w:styleId="HeadingProcedure">
    <w:name w:val="Heading Procedure"/>
    <w:basedOn w:val="HeadingBase"/>
    <w:next w:val="Normal"/>
    <w:rsid w:val="00032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2EB"/>
    <w:pPr>
      <w:spacing w:before="60" w:after="60"/>
    </w:pPr>
  </w:style>
  <w:style w:type="paragraph" w:styleId="ListContinue">
    <w:name w:val="List Continue"/>
    <w:basedOn w:val="List"/>
    <w:rsid w:val="000322EB"/>
    <w:pPr>
      <w:ind w:firstLine="0"/>
    </w:pPr>
  </w:style>
  <w:style w:type="paragraph" w:customStyle="1" w:styleId="ListNote">
    <w:name w:val="List Note"/>
    <w:basedOn w:val="List"/>
    <w:rsid w:val="00032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2EB"/>
    <w:rPr>
      <w:rFonts w:ascii="Courier New" w:hAnsi="Courier New"/>
    </w:rPr>
  </w:style>
  <w:style w:type="paragraph" w:customStyle="1" w:styleId="NoteBullet">
    <w:name w:val="Note Bullet"/>
    <w:basedOn w:val="Note"/>
    <w:rsid w:val="00032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2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2EB"/>
    <w:rPr>
      <w:b/>
      <w:smallCaps/>
    </w:rPr>
  </w:style>
  <w:style w:type="paragraph" w:customStyle="1" w:styleId="TableListNumber">
    <w:name w:val="Table List Number"/>
    <w:basedOn w:val="ListNumber"/>
    <w:rsid w:val="00032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2EB"/>
    <w:pPr>
      <w:numPr>
        <w:numId w:val="8"/>
      </w:numPr>
    </w:pPr>
  </w:style>
  <w:style w:type="paragraph" w:customStyle="1" w:styleId="ListAlpha2">
    <w:name w:val="List Alpha 2"/>
    <w:basedOn w:val="List2"/>
    <w:rsid w:val="000322EB"/>
    <w:pPr>
      <w:numPr>
        <w:numId w:val="7"/>
      </w:numPr>
    </w:pPr>
  </w:style>
  <w:style w:type="paragraph" w:styleId="List2">
    <w:name w:val="List 2"/>
    <w:basedOn w:val="BodyText"/>
    <w:rsid w:val="00032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2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2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2EB"/>
    <w:pPr>
      <w:numPr>
        <w:numId w:val="3"/>
      </w:numPr>
    </w:pPr>
  </w:style>
  <w:style w:type="paragraph" w:styleId="ListContinue2">
    <w:name w:val="List Continue 2"/>
    <w:basedOn w:val="List2"/>
    <w:rsid w:val="000322EB"/>
    <w:pPr>
      <w:ind w:firstLine="0"/>
    </w:pPr>
  </w:style>
  <w:style w:type="paragraph" w:styleId="ListContinue3">
    <w:name w:val="List Continue 3"/>
    <w:basedOn w:val="List3"/>
    <w:rsid w:val="000322EB"/>
    <w:pPr>
      <w:ind w:left="1021" w:firstLine="0"/>
    </w:pPr>
  </w:style>
  <w:style w:type="paragraph" w:styleId="ListContinue4">
    <w:name w:val="List Continue 4"/>
    <w:basedOn w:val="List4"/>
    <w:rsid w:val="000322EB"/>
    <w:pPr>
      <w:ind w:firstLine="0"/>
    </w:pPr>
  </w:style>
  <w:style w:type="paragraph" w:styleId="ListContinue5">
    <w:name w:val="List Continue 5"/>
    <w:basedOn w:val="List5"/>
    <w:rsid w:val="000322EB"/>
    <w:pPr>
      <w:ind w:firstLine="0"/>
    </w:pPr>
  </w:style>
  <w:style w:type="paragraph" w:styleId="ListNumber3">
    <w:name w:val="List Number 3"/>
    <w:basedOn w:val="List3"/>
    <w:rsid w:val="000322EB"/>
    <w:pPr>
      <w:numPr>
        <w:numId w:val="4"/>
      </w:numPr>
    </w:pPr>
  </w:style>
  <w:style w:type="paragraph" w:styleId="ListNumber4">
    <w:name w:val="List Number 4"/>
    <w:basedOn w:val="List4"/>
    <w:rsid w:val="000322EB"/>
    <w:pPr>
      <w:numPr>
        <w:numId w:val="5"/>
      </w:numPr>
    </w:pPr>
  </w:style>
  <w:style w:type="paragraph" w:styleId="ListNumber5">
    <w:name w:val="List Number 5"/>
    <w:basedOn w:val="List5"/>
    <w:rsid w:val="000322EB"/>
    <w:pPr>
      <w:numPr>
        <w:numId w:val="6"/>
      </w:numPr>
    </w:pPr>
  </w:style>
  <w:style w:type="paragraph" w:styleId="BlockText">
    <w:name w:val="Block Text"/>
    <w:basedOn w:val="Normal"/>
    <w:rsid w:val="00032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2EB"/>
    <w:rPr>
      <w:sz w:val="16"/>
      <w:vertAlign w:val="superscript"/>
    </w:rPr>
  </w:style>
  <w:style w:type="character" w:customStyle="1" w:styleId="Symbols">
    <w:name w:val="Symbols"/>
    <w:basedOn w:val="DefaultParagraphFont"/>
    <w:rsid w:val="000322EB"/>
    <w:rPr>
      <w:rFonts w:ascii="Symbol" w:hAnsi="Symbol"/>
    </w:rPr>
  </w:style>
  <w:style w:type="character" w:customStyle="1" w:styleId="MenuOptions">
    <w:name w:val="Menu Options"/>
    <w:basedOn w:val="DefaultParagraphFont"/>
    <w:rsid w:val="00032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2EB"/>
    <w:rPr>
      <w:b/>
    </w:rPr>
  </w:style>
  <w:style w:type="character" w:customStyle="1" w:styleId="Underlined">
    <w:name w:val="Underlined"/>
    <w:basedOn w:val="DefaultParagraphFont"/>
    <w:rsid w:val="000322EB"/>
    <w:rPr>
      <w:u w:val="single"/>
    </w:rPr>
  </w:style>
  <w:style w:type="paragraph" w:customStyle="1" w:styleId="TableBodyTextRight">
    <w:name w:val="Table Body Text Right"/>
    <w:basedOn w:val="TableBodyText"/>
    <w:rsid w:val="00032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2EB"/>
    <w:rPr>
      <w:sz w:val="18"/>
    </w:rPr>
  </w:style>
  <w:style w:type="paragraph" w:customStyle="1" w:styleId="BodySmallRight">
    <w:name w:val="Body Small Right"/>
    <w:basedOn w:val="BodyTextRight"/>
    <w:rsid w:val="000322EB"/>
    <w:rPr>
      <w:sz w:val="18"/>
      <w:szCs w:val="18"/>
    </w:rPr>
  </w:style>
  <w:style w:type="paragraph" w:customStyle="1" w:styleId="MarginEdition">
    <w:name w:val="Margin Edition"/>
    <w:basedOn w:val="MarginNote"/>
    <w:rsid w:val="00032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2EB"/>
    <w:rPr>
      <w:sz w:val="2"/>
      <w:szCs w:val="2"/>
    </w:rPr>
  </w:style>
  <w:style w:type="character" w:customStyle="1" w:styleId="Small">
    <w:name w:val="Small"/>
    <w:basedOn w:val="DefaultParagraphFont"/>
    <w:rsid w:val="000322EB"/>
    <w:rPr>
      <w:sz w:val="16"/>
    </w:rPr>
  </w:style>
  <w:style w:type="paragraph" w:customStyle="1" w:styleId="WideTable">
    <w:name w:val="Wide Table"/>
    <w:basedOn w:val="Normal"/>
    <w:rsid w:val="00032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2EB"/>
  </w:style>
  <w:style w:type="paragraph" w:styleId="Quote">
    <w:name w:val="Quote"/>
    <w:basedOn w:val="Heading1"/>
    <w:link w:val="QuoteChar"/>
    <w:qFormat/>
    <w:rsid w:val="00032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2EB"/>
    <w:pPr>
      <w:pageBreakBefore/>
    </w:pPr>
  </w:style>
  <w:style w:type="paragraph" w:customStyle="1" w:styleId="Border">
    <w:name w:val="Border"/>
    <w:basedOn w:val="Normal"/>
    <w:qFormat/>
    <w:rsid w:val="00032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2EB"/>
    <w:rPr>
      <w:u w:val="single"/>
    </w:rPr>
  </w:style>
  <w:style w:type="character" w:customStyle="1" w:styleId="BoldandItalics">
    <w:name w:val="Bold and Italics"/>
    <w:qFormat/>
    <w:rsid w:val="000322EB"/>
    <w:rPr>
      <w:b/>
      <w:i/>
      <w:u w:val="none"/>
    </w:rPr>
  </w:style>
  <w:style w:type="paragraph" w:styleId="BalloonText">
    <w:name w:val="Balloon Text"/>
    <w:basedOn w:val="Normal"/>
    <w:link w:val="BalloonTextChar"/>
    <w:rsid w:val="00032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2EB"/>
    <w:pPr>
      <w:spacing w:before="0" w:after="0"/>
    </w:pPr>
  </w:style>
  <w:style w:type="paragraph" w:customStyle="1" w:styleId="BodyTextBold">
    <w:name w:val="Body Text Bold"/>
    <w:basedOn w:val="BodyText"/>
    <w:qFormat/>
    <w:rsid w:val="000322EB"/>
    <w:rPr>
      <w:b/>
    </w:rPr>
  </w:style>
  <w:style w:type="character" w:styleId="Hyperlink">
    <w:name w:val="Hyperlink"/>
    <w:basedOn w:val="DefaultParagraphFont"/>
    <w:uiPriority w:val="99"/>
    <w:unhideWhenUsed/>
    <w:rsid w:val="001C3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1550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AHCIRG503 Design irrigation, drainage and water treatment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2021-04-29T02:52:00Z</dcterms:created>
  <dcterms:modified xsi:type="dcterms:W3CDTF">2021-04-29T02:52:00Z</dcterms:modified>
</cp:coreProperties>
</file>