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4279" w:rsidP="00D34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AHCIRG502 Design irrigation system maintenance and monitoring programs</w:t>
      </w:r>
      <w:r>
        <w:fldChar w:fldCharType="end"/>
      </w:r>
    </w:p>
    <w:p w:rsidR="00D34279" w:rsidP="00D34279">
      <w:pPr>
        <w:pStyle w:val="Version"/>
        <w:sectPr w:rsidSect="00875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08F" w:rsidP="0087508F">
      <w:pPr>
        <w:pStyle w:val="SuperHeading"/>
      </w:pPr>
      <w:r w:rsidRPr="0087508F">
        <w:t>AHCIRG502 Design irrigation system maintenance and monitoring programs</w:t>
      </w:r>
    </w:p>
    <w:p w:rsidR="00000000" w:rsidRPr="0087508F" w:rsidP="0087508F">
      <w:pPr>
        <w:pStyle w:val="Heading1"/>
      </w:pPr>
      <w:bookmarkStart w:id="1" w:name="O_869814"/>
      <w:bookmarkEnd w:id="1"/>
      <w:r w:rsidRPr="0087508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7508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TableHeading"/>
              <w:rPr>
                <w:lang w:val="en-NZ"/>
              </w:rPr>
            </w:pPr>
            <w:r w:rsidRPr="0087508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TableHeading"/>
              <w:rPr>
                <w:lang w:val="en-NZ"/>
              </w:rPr>
            </w:pPr>
            <w:r w:rsidRPr="0087508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TableHeading"/>
              <w:rPr>
                <w:lang w:val="en-NZ"/>
              </w:rPr>
            </w:pPr>
            <w:r w:rsidRPr="0087508F">
              <w:t>Comments</w:t>
            </w:r>
          </w:p>
        </w:tc>
      </w:tr>
      <w:tr w:rsidTr="0087508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BodyText"/>
              <w:rPr>
                <w:lang w:val="en-NZ"/>
              </w:rPr>
            </w:pPr>
            <w:r w:rsidRPr="0087508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BodyText"/>
              <w:rPr>
                <w:lang w:val="en-NZ"/>
              </w:rPr>
            </w:pPr>
            <w:r w:rsidRPr="0087508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8F" w:rsidP="0087508F">
            <w:pPr>
              <w:pStyle w:val="BodyText"/>
            </w:pPr>
            <w:r w:rsidRPr="0087508F">
              <w:t>Initial release</w:t>
            </w:r>
          </w:p>
        </w:tc>
      </w:tr>
    </w:tbl>
    <w:p w:rsidR="00000000" w:rsidRPr="0087508F" w:rsidP="0087508F">
      <w:pPr>
        <w:pStyle w:val="BodyText"/>
      </w:pPr>
    </w:p>
    <w:p w:rsidR="00000000" w:rsidRPr="0087508F" w:rsidP="0087508F">
      <w:pPr>
        <w:pStyle w:val="AllowPageBreak"/>
      </w:pPr>
    </w:p>
    <w:p w:rsidR="00000000" w:rsidRPr="0087508F" w:rsidP="0087508F">
      <w:pPr>
        <w:pStyle w:val="Heading1"/>
      </w:pPr>
      <w:bookmarkStart w:id="2" w:name="O_869815"/>
      <w:bookmarkEnd w:id="2"/>
      <w:r w:rsidRPr="0087508F">
        <w:t>Application</w:t>
      </w:r>
    </w:p>
    <w:p w:rsidR="00000000" w:rsidRPr="0087508F" w:rsidP="00D34279">
      <w:pPr>
        <w:pStyle w:val="BodyText"/>
      </w:pPr>
      <w:r w:rsidRPr="0087508F">
        <w:t>This unit of competency describes the skills and knowledge required to design irrigation system maintenance and monitoring programs.</w:t>
      </w:r>
    </w:p>
    <w:p w:rsidR="00000000" w:rsidRPr="0087508F" w:rsidP="00D34279">
      <w:pPr>
        <w:pStyle w:val="BodyText"/>
      </w:pPr>
      <w:r w:rsidRPr="0087508F">
        <w:t>It applies to individuals who analyse information and exercise judgement to complete a range of skilled activities and dem</w:t>
      </w:r>
      <w:r w:rsidRPr="0087508F">
        <w:t>onstrate deep knowledge in a specific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87508F" w:rsidP="00D34279">
      <w:pPr>
        <w:pStyle w:val="BodyText"/>
      </w:pPr>
      <w:r w:rsidRPr="0087508F">
        <w:t>No occupationa</w:t>
      </w:r>
      <w:r w:rsidRPr="0087508F">
        <w:t>l licensing, legislative or certification requirements are known to apply to this unit at the time of publication.</w:t>
      </w:r>
    </w:p>
    <w:p w:rsidR="00000000" w:rsidRPr="0087508F" w:rsidP="0087508F">
      <w:pPr>
        <w:pStyle w:val="Heading1"/>
      </w:pPr>
      <w:bookmarkStart w:id="3" w:name="O_869816"/>
      <w:bookmarkEnd w:id="3"/>
      <w:r w:rsidRPr="0087508F">
        <w:t>Pre-requisite Unit</w:t>
      </w:r>
    </w:p>
    <w:p w:rsidR="00000000" w:rsidRPr="0087508F" w:rsidP="00D34279">
      <w:pPr>
        <w:pStyle w:val="BodyText"/>
      </w:pPr>
      <w:r w:rsidRPr="0087508F">
        <w:t>Nil.</w:t>
      </w:r>
    </w:p>
    <w:p w:rsidR="00000000" w:rsidRPr="0087508F" w:rsidP="0087508F">
      <w:pPr>
        <w:pStyle w:val="Heading1"/>
      </w:pPr>
      <w:bookmarkStart w:id="4" w:name="O_869818"/>
      <w:bookmarkEnd w:id="4"/>
      <w:r w:rsidRPr="0087508F">
        <w:t>Unit Sector</w:t>
      </w:r>
    </w:p>
    <w:p w:rsidR="00000000" w:rsidRPr="0087508F" w:rsidP="00D34279">
      <w:pPr>
        <w:pStyle w:val="BodyText"/>
      </w:pPr>
      <w:r w:rsidRPr="0087508F">
        <w:t>Irrigation (IRG)</w:t>
      </w:r>
    </w:p>
    <w:p w:rsidR="00000000" w:rsidRPr="0087508F" w:rsidP="0087508F">
      <w:pPr>
        <w:pStyle w:val="Heading1"/>
      </w:pPr>
      <w:bookmarkStart w:id="5" w:name="O_869819"/>
      <w:bookmarkEnd w:id="5"/>
      <w:r w:rsidRPr="0087508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342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TableHeading"/>
              <w:rPr>
                <w:lang w:val="en-NZ"/>
              </w:rPr>
            </w:pPr>
            <w:r w:rsidRPr="0087508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TableHeading"/>
              <w:rPr>
                <w:lang w:val="en-NZ"/>
              </w:rPr>
            </w:pPr>
            <w:r w:rsidRPr="0087508F">
              <w:t>Performance criteria</w:t>
            </w:r>
          </w:p>
        </w:tc>
      </w:tr>
      <w:tr w:rsidTr="00D342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BodyText"/>
              <w:rPr>
                <w:lang w:val="en-NZ"/>
              </w:rPr>
            </w:pPr>
            <w:r w:rsidRPr="0087508F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BodyText"/>
              <w:rPr>
                <w:lang w:val="en-NZ"/>
              </w:rPr>
            </w:pPr>
            <w:r w:rsidRPr="0087508F">
              <w:t>Performance criteria describe the performance needed to demonstrate achievement of the element.</w:t>
            </w:r>
          </w:p>
        </w:tc>
      </w:tr>
      <w:tr w:rsidTr="00D342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List"/>
              <w:rPr>
                <w:lang w:val="en-NZ"/>
              </w:rPr>
            </w:pPr>
            <w:r w:rsidRPr="0087508F">
              <w:t>1.</w:t>
            </w:r>
            <w:r w:rsidRPr="0087508F">
              <w:tab/>
              <w:t>Design an irrigation system maintenance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8F" w:rsidP="0087508F">
            <w:pPr>
              <w:pStyle w:val="List"/>
            </w:pPr>
            <w:r w:rsidRPr="0087508F">
              <w:t>1.1</w:t>
            </w:r>
            <w:r w:rsidRPr="0087508F">
              <w:tab/>
            </w:r>
            <w:r w:rsidRPr="0087508F">
              <w:t>Specify the resources needed to perform maintenance tasks</w:t>
            </w:r>
          </w:p>
          <w:p w:rsidR="00000000" w:rsidRPr="0087508F" w:rsidP="0087508F">
            <w:pPr>
              <w:pStyle w:val="List"/>
            </w:pPr>
            <w:r w:rsidRPr="0087508F">
              <w:t>1.2</w:t>
            </w:r>
            <w:r w:rsidRPr="0087508F">
              <w:tab/>
              <w:t>Specify repairs, replacements and servicing requirements for all equipment and machinery</w:t>
            </w:r>
          </w:p>
          <w:p w:rsidR="00000000" w:rsidRPr="0087508F" w:rsidP="0087508F">
            <w:pPr>
              <w:pStyle w:val="List"/>
            </w:pPr>
            <w:r w:rsidRPr="0087508F">
              <w:t>1.3</w:t>
            </w:r>
            <w:r w:rsidRPr="0087508F">
              <w:tab/>
              <w:t>Specify activities required to maintain the irrigation site, system hardware and water quality</w:t>
            </w:r>
          </w:p>
          <w:p w:rsidR="00000000" w:rsidRPr="0087508F" w:rsidP="0087508F">
            <w:pPr>
              <w:pStyle w:val="List"/>
            </w:pPr>
            <w:r w:rsidRPr="0087508F">
              <w:t>1.4</w:t>
            </w:r>
            <w:r w:rsidRPr="0087508F">
              <w:tab/>
              <w:t>An</w:t>
            </w:r>
            <w:r w:rsidRPr="0087508F">
              <w:t>alyse manufacturer</w:t>
            </w:r>
            <w:r>
              <w:t>’</w:t>
            </w:r>
            <w:r w:rsidRPr="0087508F">
              <w:t>s operating manuals and use as guidance to specify maintenance activities, schedule and skills required</w:t>
            </w:r>
          </w:p>
          <w:p w:rsidR="00000000" w:rsidRPr="0087508F" w:rsidP="0087508F">
            <w:pPr>
              <w:pStyle w:val="List"/>
            </w:pPr>
            <w:r w:rsidRPr="0087508F">
              <w:t>1.5</w:t>
            </w:r>
            <w:r w:rsidRPr="0087508F">
              <w:tab/>
              <w:t>Take into account water supply authority constraints and requirements for water and maintenance when scheduling system maintenanc</w:t>
            </w:r>
            <w:r w:rsidRPr="0087508F">
              <w:t xml:space="preserve">e program activities </w:t>
            </w:r>
          </w:p>
          <w:p w:rsidR="00000000" w:rsidRPr="0087508F" w:rsidP="0087508F">
            <w:pPr>
              <w:pStyle w:val="List"/>
            </w:pPr>
            <w:r w:rsidRPr="0087508F">
              <w:t>1.6</w:t>
            </w:r>
            <w:r w:rsidRPr="0087508F">
              <w:tab/>
              <w:t>Determine labour and work health and safety requirements for each activity and record</w:t>
            </w:r>
          </w:p>
          <w:p w:rsidR="00000000" w:rsidRPr="0087508F" w:rsidP="0087508F">
            <w:pPr>
              <w:pStyle w:val="List"/>
            </w:pPr>
            <w:r w:rsidRPr="0087508F">
              <w:t>1.7</w:t>
            </w:r>
            <w:r w:rsidRPr="0087508F">
              <w:tab/>
              <w:t>Ensure weed control, water storage and treatment maintenance form an integral part of the system maintenance program</w:t>
            </w:r>
          </w:p>
          <w:p w:rsidR="00000000" w:rsidP="0087508F">
            <w:pPr>
              <w:pStyle w:val="List"/>
              <w:rPr>
                <w:lang w:val="en-NZ"/>
              </w:rPr>
            </w:pPr>
            <w:r w:rsidRPr="0087508F">
              <w:t>1.8</w:t>
            </w:r>
            <w:r w:rsidRPr="0087508F">
              <w:tab/>
              <w:t xml:space="preserve">Specify strategies </w:t>
            </w:r>
            <w:r w:rsidRPr="0087508F">
              <w:t>to ensure that negative impacts of irrigation, drainage and water treatment systems are minimised, and positive impacts are maximised</w:t>
            </w:r>
          </w:p>
        </w:tc>
      </w:tr>
      <w:tr w:rsidTr="00D3427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8F">
            <w:pPr>
              <w:pStyle w:val="List"/>
              <w:rPr>
                <w:lang w:val="en-NZ"/>
              </w:rPr>
            </w:pPr>
            <w:r w:rsidRPr="0087508F">
              <w:t>2.</w:t>
            </w:r>
            <w:r w:rsidRPr="0087508F">
              <w:tab/>
              <w:t>Design a monitoring and scheduling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8F" w:rsidP="0087508F">
            <w:pPr>
              <w:pStyle w:val="List"/>
            </w:pPr>
            <w:r w:rsidRPr="0087508F">
              <w:t>2.1</w:t>
            </w:r>
            <w:r w:rsidRPr="0087508F">
              <w:tab/>
              <w:t>Integrate procedures for monitoring and recording system hardware use a</w:t>
            </w:r>
            <w:r w:rsidRPr="0087508F">
              <w:t>nd performance into the monitoring and scheduling program</w:t>
            </w:r>
          </w:p>
          <w:p w:rsidR="00000000" w:rsidRPr="0087508F" w:rsidP="0087508F">
            <w:pPr>
              <w:pStyle w:val="List"/>
            </w:pPr>
            <w:r w:rsidRPr="0087508F">
              <w:t>2.2</w:t>
            </w:r>
            <w:r w:rsidRPr="0087508F">
              <w:tab/>
              <w:t>Integrate procedures for scheduling, monitoring and recording water use</w:t>
            </w:r>
          </w:p>
          <w:p w:rsidR="00000000" w:rsidRPr="0087508F" w:rsidP="0087508F">
            <w:pPr>
              <w:pStyle w:val="List"/>
            </w:pPr>
            <w:r w:rsidRPr="0087508F">
              <w:t>2.3</w:t>
            </w:r>
            <w:r w:rsidRPr="0087508F">
              <w:tab/>
              <w:t>Include procedures for monitoring and recording operating costs</w:t>
            </w:r>
          </w:p>
          <w:p w:rsidR="00000000" w:rsidRPr="0087508F" w:rsidP="0087508F">
            <w:pPr>
              <w:pStyle w:val="List"/>
            </w:pPr>
            <w:r w:rsidRPr="0087508F">
              <w:t>2.4</w:t>
            </w:r>
            <w:r w:rsidRPr="0087508F">
              <w:tab/>
              <w:t>Develop contingency plans in the event of water re</w:t>
            </w:r>
            <w:r w:rsidRPr="0087508F">
              <w:t>strictions being imposed</w:t>
            </w:r>
          </w:p>
        </w:tc>
      </w:tr>
    </w:tbl>
    <w:p w:rsidR="00000000" w:rsidRPr="0087508F" w:rsidP="0087508F">
      <w:pPr>
        <w:pStyle w:val="BodyText"/>
      </w:pPr>
    </w:p>
    <w:p w:rsidR="00000000" w:rsidRPr="0087508F" w:rsidP="0087508F">
      <w:pPr>
        <w:pStyle w:val="AllowPageBreak"/>
      </w:pPr>
    </w:p>
    <w:p w:rsidR="00000000" w:rsidRPr="0087508F" w:rsidP="0087508F">
      <w:pPr>
        <w:pStyle w:val="Heading1"/>
      </w:pPr>
      <w:bookmarkStart w:id="6" w:name="O_869820"/>
      <w:bookmarkEnd w:id="6"/>
      <w:r w:rsidRPr="0087508F">
        <w:t>Foundation Skills</w:t>
      </w:r>
    </w:p>
    <w:p w:rsidR="00000000" w:rsidRPr="0087508F" w:rsidP="00D34279">
      <w:pPr>
        <w:pStyle w:val="BodyText"/>
      </w:pPr>
      <w:r w:rsidRPr="0087508F">
        <w:t>Foundation Skills essential to performance are explicit in the performance criteria of this unit of competency.</w:t>
      </w:r>
    </w:p>
    <w:p w:rsidR="00000000" w:rsidRPr="0087508F" w:rsidP="0087508F">
      <w:pPr>
        <w:pStyle w:val="Heading1"/>
      </w:pPr>
      <w:bookmarkStart w:id="7" w:name="O_869821"/>
      <w:bookmarkEnd w:id="7"/>
      <w:r w:rsidRPr="0087508F">
        <w:t>Range of Conditions</w:t>
      </w:r>
    </w:p>
    <w:p w:rsidR="00000000" w:rsidRPr="0087508F" w:rsidP="0087508F">
      <w:pPr>
        <w:pStyle w:val="Heading1"/>
      </w:pPr>
      <w:bookmarkStart w:id="8" w:name="O_869822"/>
      <w:bookmarkEnd w:id="8"/>
      <w:r w:rsidRPr="0087508F">
        <w:t>Unit Mapping Information</w:t>
      </w:r>
    </w:p>
    <w:p w:rsidR="00000000" w:rsidRPr="0087508F" w:rsidP="00D34279">
      <w:pPr>
        <w:pStyle w:val="BodyText"/>
      </w:pPr>
      <w:r w:rsidRPr="0087508F">
        <w:t>This unit is equivalent to AHCIRG502A Design irrigation system maintenance and monitoring programs.</w:t>
      </w:r>
    </w:p>
    <w:p w:rsidR="00000000" w:rsidRPr="0087508F" w:rsidP="0087508F">
      <w:pPr>
        <w:pStyle w:val="Heading1"/>
      </w:pPr>
      <w:bookmarkStart w:id="9" w:name="O_869829"/>
      <w:bookmarkEnd w:id="9"/>
      <w:r w:rsidRPr="0087508F">
        <w:t>Links</w:t>
      </w:r>
    </w:p>
    <w:p w:rsidR="00000000" w:rsidRPr="0087508F" w:rsidP="00D34279">
      <w:pPr>
        <w:pStyle w:val="BodyText"/>
      </w:pPr>
      <w:r w:rsidRPr="008750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05C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7508F" w:rsidP="0087508F"/>
    <w:sectPr w:rsidSect="008750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F" w:rsidRPr="00D34279" w:rsidP="00D34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279" w:rsidP="00875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4279" w:rsidP="00875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4279" w:rsidP="00875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08F" w:rsidRPr="00D34279" w:rsidP="00D34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279" w:rsidRPr="002D2AF8" w:rsidP="00875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AHCIRG502 Design irrigation system maintenance and monitoring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34279" w:rsidP="00875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08F"/>
  </w:style>
  <w:style w:type="character" w:customStyle="1" w:styleId="Heading1Char">
    <w:name w:val="Heading 1 Char"/>
    <w:basedOn w:val="DefaultParagraphFont"/>
    <w:link w:val="Heading1"/>
    <w:rsid w:val="00875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0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08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75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508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5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08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750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5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08F"/>
    <w:rPr>
      <w:b/>
      <w:spacing w:val="0"/>
    </w:rPr>
  </w:style>
  <w:style w:type="paragraph" w:customStyle="1" w:styleId="SuperTitle">
    <w:name w:val="SuperTitle"/>
    <w:basedOn w:val="Title"/>
    <w:rsid w:val="00875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0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0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08F"/>
    <w:rPr>
      <w:i/>
    </w:rPr>
  </w:style>
  <w:style w:type="paragraph" w:styleId="Caption">
    <w:name w:val="caption"/>
    <w:basedOn w:val="BodyText"/>
    <w:next w:val="Normal"/>
    <w:qFormat/>
    <w:rsid w:val="00875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08F"/>
  </w:style>
  <w:style w:type="paragraph" w:styleId="TableofFigures">
    <w:name w:val="table of figures"/>
    <w:basedOn w:val="Normal"/>
    <w:next w:val="Normal"/>
    <w:semiHidden/>
    <w:rsid w:val="00875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0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7508F"/>
    <w:rPr>
      <w:rFonts w:ascii="Wingdings" w:hAnsi="Wingdings"/>
    </w:rPr>
  </w:style>
  <w:style w:type="character" w:customStyle="1" w:styleId="HotSpot">
    <w:name w:val="HotSpot"/>
    <w:rsid w:val="0087508F"/>
    <w:rPr>
      <w:color w:val="0033CC"/>
      <w:u w:val="none"/>
    </w:rPr>
  </w:style>
  <w:style w:type="paragraph" w:customStyle="1" w:styleId="BodyTextRight">
    <w:name w:val="Body Text Right"/>
    <w:basedOn w:val="BodyText"/>
    <w:rsid w:val="00875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0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08F"/>
    <w:rPr>
      <w:sz w:val="32"/>
    </w:rPr>
  </w:style>
  <w:style w:type="paragraph" w:customStyle="1" w:styleId="HeadingProcedure">
    <w:name w:val="Heading Procedure"/>
    <w:basedOn w:val="HeadingBase"/>
    <w:next w:val="Normal"/>
    <w:rsid w:val="00875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08F"/>
    <w:pPr>
      <w:spacing w:before="60" w:after="60"/>
    </w:pPr>
  </w:style>
  <w:style w:type="paragraph" w:styleId="ListContinue">
    <w:name w:val="List Continue"/>
    <w:basedOn w:val="List"/>
    <w:rsid w:val="0087508F"/>
    <w:pPr>
      <w:ind w:firstLine="0"/>
    </w:pPr>
  </w:style>
  <w:style w:type="paragraph" w:customStyle="1" w:styleId="ListNote">
    <w:name w:val="List Note"/>
    <w:basedOn w:val="List"/>
    <w:rsid w:val="00875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08F"/>
    <w:rPr>
      <w:rFonts w:ascii="Courier New" w:hAnsi="Courier New"/>
    </w:rPr>
  </w:style>
  <w:style w:type="paragraph" w:customStyle="1" w:styleId="NoteBullet">
    <w:name w:val="Note Bullet"/>
    <w:basedOn w:val="Note"/>
    <w:rsid w:val="00875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0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75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08F"/>
    <w:rPr>
      <w:b/>
      <w:smallCaps/>
    </w:rPr>
  </w:style>
  <w:style w:type="paragraph" w:customStyle="1" w:styleId="TableListNumber">
    <w:name w:val="Table List Number"/>
    <w:basedOn w:val="ListNumber"/>
    <w:rsid w:val="00875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08F"/>
    <w:pPr>
      <w:numPr>
        <w:numId w:val="7"/>
      </w:numPr>
    </w:pPr>
  </w:style>
  <w:style w:type="paragraph" w:customStyle="1" w:styleId="ListAlpha2">
    <w:name w:val="List Alpha 2"/>
    <w:basedOn w:val="List2"/>
    <w:rsid w:val="0087508F"/>
    <w:pPr>
      <w:numPr>
        <w:numId w:val="6"/>
      </w:numPr>
    </w:pPr>
  </w:style>
  <w:style w:type="paragraph" w:styleId="List2">
    <w:name w:val="List 2"/>
    <w:basedOn w:val="BodyText"/>
    <w:rsid w:val="00875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0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0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508F"/>
    <w:pPr>
      <w:numPr>
        <w:numId w:val="2"/>
      </w:numPr>
    </w:pPr>
  </w:style>
  <w:style w:type="paragraph" w:styleId="ListContinue2">
    <w:name w:val="List Continue 2"/>
    <w:basedOn w:val="List2"/>
    <w:rsid w:val="0087508F"/>
    <w:pPr>
      <w:ind w:firstLine="0"/>
    </w:pPr>
  </w:style>
  <w:style w:type="paragraph" w:styleId="ListContinue3">
    <w:name w:val="List Continue 3"/>
    <w:basedOn w:val="List3"/>
    <w:rsid w:val="0087508F"/>
    <w:pPr>
      <w:ind w:left="1021" w:firstLine="0"/>
    </w:pPr>
  </w:style>
  <w:style w:type="paragraph" w:styleId="ListContinue4">
    <w:name w:val="List Continue 4"/>
    <w:basedOn w:val="List4"/>
    <w:rsid w:val="0087508F"/>
    <w:pPr>
      <w:ind w:firstLine="0"/>
    </w:pPr>
  </w:style>
  <w:style w:type="paragraph" w:styleId="ListContinue5">
    <w:name w:val="List Continue 5"/>
    <w:basedOn w:val="List5"/>
    <w:rsid w:val="0087508F"/>
    <w:pPr>
      <w:ind w:firstLine="0"/>
    </w:pPr>
  </w:style>
  <w:style w:type="paragraph" w:styleId="ListNumber3">
    <w:name w:val="List Number 3"/>
    <w:basedOn w:val="List3"/>
    <w:rsid w:val="0087508F"/>
    <w:pPr>
      <w:numPr>
        <w:numId w:val="3"/>
      </w:numPr>
    </w:pPr>
  </w:style>
  <w:style w:type="paragraph" w:styleId="ListNumber4">
    <w:name w:val="List Number 4"/>
    <w:basedOn w:val="List4"/>
    <w:rsid w:val="0087508F"/>
    <w:pPr>
      <w:numPr>
        <w:numId w:val="4"/>
      </w:numPr>
    </w:pPr>
  </w:style>
  <w:style w:type="paragraph" w:styleId="ListNumber5">
    <w:name w:val="List Number 5"/>
    <w:basedOn w:val="List5"/>
    <w:rsid w:val="0087508F"/>
    <w:pPr>
      <w:numPr>
        <w:numId w:val="5"/>
      </w:numPr>
    </w:pPr>
  </w:style>
  <w:style w:type="paragraph" w:styleId="BlockText">
    <w:name w:val="Block Text"/>
    <w:basedOn w:val="Normal"/>
    <w:rsid w:val="00875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08F"/>
    <w:rPr>
      <w:sz w:val="16"/>
      <w:vertAlign w:val="superscript"/>
    </w:rPr>
  </w:style>
  <w:style w:type="character" w:customStyle="1" w:styleId="Symbols">
    <w:name w:val="Symbols"/>
    <w:basedOn w:val="DefaultParagraphFont"/>
    <w:rsid w:val="0087508F"/>
    <w:rPr>
      <w:rFonts w:ascii="Symbol" w:hAnsi="Symbol"/>
    </w:rPr>
  </w:style>
  <w:style w:type="character" w:customStyle="1" w:styleId="MenuOptions">
    <w:name w:val="Menu Options"/>
    <w:basedOn w:val="DefaultParagraphFont"/>
    <w:rsid w:val="00875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08F"/>
    <w:rPr>
      <w:b/>
    </w:rPr>
  </w:style>
  <w:style w:type="character" w:customStyle="1" w:styleId="Underlined">
    <w:name w:val="Underlined"/>
    <w:basedOn w:val="DefaultParagraphFont"/>
    <w:rsid w:val="0087508F"/>
    <w:rPr>
      <w:u w:val="single"/>
    </w:rPr>
  </w:style>
  <w:style w:type="paragraph" w:customStyle="1" w:styleId="TableBodyTextRight">
    <w:name w:val="Table Body Text Right"/>
    <w:basedOn w:val="TableBodyText"/>
    <w:rsid w:val="00875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08F"/>
    <w:rPr>
      <w:sz w:val="18"/>
    </w:rPr>
  </w:style>
  <w:style w:type="paragraph" w:customStyle="1" w:styleId="BodySmallRight">
    <w:name w:val="Body Small Right"/>
    <w:basedOn w:val="BodyTextRight"/>
    <w:rsid w:val="0087508F"/>
    <w:rPr>
      <w:sz w:val="18"/>
      <w:szCs w:val="18"/>
    </w:rPr>
  </w:style>
  <w:style w:type="paragraph" w:customStyle="1" w:styleId="MarginEdition">
    <w:name w:val="Margin Edition"/>
    <w:basedOn w:val="MarginNote"/>
    <w:rsid w:val="00875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08F"/>
    <w:rPr>
      <w:sz w:val="2"/>
      <w:szCs w:val="2"/>
    </w:rPr>
  </w:style>
  <w:style w:type="character" w:customStyle="1" w:styleId="Small">
    <w:name w:val="Small"/>
    <w:basedOn w:val="DefaultParagraphFont"/>
    <w:rsid w:val="0087508F"/>
    <w:rPr>
      <w:sz w:val="16"/>
    </w:rPr>
  </w:style>
  <w:style w:type="paragraph" w:customStyle="1" w:styleId="WideTable">
    <w:name w:val="Wide Table"/>
    <w:basedOn w:val="Normal"/>
    <w:rsid w:val="00875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08F"/>
  </w:style>
  <w:style w:type="paragraph" w:styleId="Quote">
    <w:name w:val="Quote"/>
    <w:basedOn w:val="Heading1"/>
    <w:link w:val="QuoteChar"/>
    <w:qFormat/>
    <w:rsid w:val="00875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08F"/>
    <w:pPr>
      <w:pageBreakBefore/>
    </w:pPr>
  </w:style>
  <w:style w:type="paragraph" w:customStyle="1" w:styleId="Border">
    <w:name w:val="Border"/>
    <w:basedOn w:val="Normal"/>
    <w:qFormat/>
    <w:rsid w:val="00875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08F"/>
    <w:rPr>
      <w:u w:val="single"/>
    </w:rPr>
  </w:style>
  <w:style w:type="character" w:customStyle="1" w:styleId="BoldandItalics">
    <w:name w:val="Bold and Italics"/>
    <w:qFormat/>
    <w:rsid w:val="0087508F"/>
    <w:rPr>
      <w:b/>
      <w:i/>
      <w:u w:val="none"/>
    </w:rPr>
  </w:style>
  <w:style w:type="paragraph" w:styleId="BalloonText">
    <w:name w:val="Balloon Text"/>
    <w:basedOn w:val="Normal"/>
    <w:link w:val="BalloonTextChar"/>
    <w:rsid w:val="00875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08F"/>
    <w:pPr>
      <w:spacing w:before="0" w:after="0"/>
    </w:pPr>
  </w:style>
  <w:style w:type="paragraph" w:customStyle="1" w:styleId="BodyTextBold">
    <w:name w:val="Body Text Bold"/>
    <w:basedOn w:val="BodyText"/>
    <w:qFormat/>
    <w:rsid w:val="0087508F"/>
    <w:rPr>
      <w:b/>
    </w:rPr>
  </w:style>
  <w:style w:type="character" w:styleId="Hyperlink">
    <w:name w:val="Hyperlink"/>
    <w:basedOn w:val="DefaultParagraphFont"/>
    <w:uiPriority w:val="99"/>
    <w:unhideWhenUsed/>
    <w:rsid w:val="00D34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2678</Characters>
  <Application>Microsoft Office Word</Application>
  <DocSecurity>0</DocSecurity>
  <Lines>92</Lines>
  <Paragraphs>53</Paragraphs>
  <ScaleCrop>false</ScaleCrop>
  <Company>Author-it Software Corporation Ltd.</Company>
  <LinksUpToDate>false</LinksUpToDate>
  <CharactersWithSpaces>3040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AHCIRG502 Design irrigation system maintenance and monitoring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2021-03-30T00:31:00Z</dcterms:created>
  <dcterms:modified xsi:type="dcterms:W3CDTF">2021-03-30T00:31:00Z</dcterms:modified>
</cp:coreProperties>
</file>