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1F5C" w:rsidP="00131F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AHCIRG502 Design irrigation system maintenance and monitoring programs</w:t>
      </w:r>
      <w:r>
        <w:fldChar w:fldCharType="end"/>
      </w:r>
    </w:p>
    <w:p w:rsidR="00131F5C" w:rsidP="00131F5C">
      <w:pPr>
        <w:pStyle w:val="Version"/>
        <w:sectPr w:rsidSect="00C938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38FF" w:rsidP="00C938FF">
      <w:pPr>
        <w:pStyle w:val="SuperHeading"/>
      </w:pPr>
      <w:r w:rsidRPr="00C938FF">
        <w:t>Assessment Requirements for AHCIRG502 Design irrigation system maintenance and monitoring programs</w:t>
      </w:r>
    </w:p>
    <w:p w:rsidR="00000000" w:rsidRPr="00C938FF" w:rsidP="00C938FF">
      <w:pPr>
        <w:pStyle w:val="Heading1"/>
      </w:pPr>
      <w:bookmarkStart w:id="1" w:name="O_869824"/>
      <w:bookmarkEnd w:id="1"/>
      <w:r w:rsidRPr="00C938F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938F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8FF">
            <w:pPr>
              <w:pStyle w:val="TableHeading"/>
              <w:rPr>
                <w:lang w:val="en-NZ"/>
              </w:rPr>
            </w:pPr>
            <w:r w:rsidRPr="00C938F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8FF">
            <w:pPr>
              <w:pStyle w:val="TableHeading"/>
              <w:rPr>
                <w:lang w:val="en-NZ"/>
              </w:rPr>
            </w:pPr>
            <w:r w:rsidRPr="00C938F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8FF">
            <w:pPr>
              <w:pStyle w:val="TableHeading"/>
              <w:rPr>
                <w:lang w:val="en-NZ"/>
              </w:rPr>
            </w:pPr>
            <w:r w:rsidRPr="00C938FF">
              <w:t>Comments</w:t>
            </w:r>
          </w:p>
        </w:tc>
      </w:tr>
      <w:tr w:rsidTr="00C938F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8FF">
            <w:pPr>
              <w:pStyle w:val="BodyText"/>
              <w:rPr>
                <w:lang w:val="en-NZ"/>
              </w:rPr>
            </w:pPr>
            <w:r w:rsidRPr="00C938F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8FF">
            <w:pPr>
              <w:pStyle w:val="BodyText"/>
              <w:rPr>
                <w:lang w:val="en-NZ"/>
              </w:rPr>
            </w:pPr>
            <w:r w:rsidRPr="00C938FF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8FF" w:rsidP="00C938FF">
            <w:pPr>
              <w:pStyle w:val="BodyText"/>
            </w:pPr>
            <w:r w:rsidRPr="00C938FF">
              <w:t>Initial release</w:t>
            </w:r>
          </w:p>
        </w:tc>
      </w:tr>
    </w:tbl>
    <w:p w:rsidR="00000000" w:rsidRPr="00C938FF" w:rsidP="00C938FF">
      <w:pPr>
        <w:pStyle w:val="BodyText"/>
      </w:pPr>
    </w:p>
    <w:p w:rsidR="00000000" w:rsidRPr="00C938FF" w:rsidP="00C938FF">
      <w:pPr>
        <w:pStyle w:val="AllowPageBreak"/>
      </w:pPr>
    </w:p>
    <w:p w:rsidR="00000000" w:rsidRPr="00C938FF" w:rsidP="00C938FF">
      <w:pPr>
        <w:pStyle w:val="Heading1"/>
      </w:pPr>
      <w:bookmarkStart w:id="2" w:name="O_869825"/>
      <w:bookmarkEnd w:id="2"/>
      <w:r w:rsidRPr="00C938FF">
        <w:t>Performance Evidence</w:t>
      </w:r>
    </w:p>
    <w:p w:rsidR="00000000" w:rsidRPr="00C938FF" w:rsidP="00131F5C">
      <w:pPr>
        <w:pStyle w:val="BodyText"/>
      </w:pPr>
      <w:r w:rsidRPr="00C938F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938FF" w:rsidP="00131F5C">
      <w:pPr>
        <w:pStyle w:val="BodyText"/>
      </w:pPr>
      <w:r w:rsidRPr="00C938FF">
        <w:t>The candidate must provid</w:t>
      </w:r>
      <w:r w:rsidRPr="00C938FF">
        <w:t>e evidence that they can:</w:t>
      </w:r>
    </w:p>
    <w:p w:rsidR="00000000" w:rsidRPr="00C938FF" w:rsidP="00C938FF">
      <w:pPr>
        <w:pStyle w:val="ListBullet"/>
      </w:pPr>
      <w:r w:rsidRPr="00C938FF">
        <w:t>analyse and organising information</w:t>
      </w:r>
    </w:p>
    <w:p w:rsidR="00000000" w:rsidRPr="00C938FF" w:rsidP="00C938FF">
      <w:pPr>
        <w:pStyle w:val="ListBullet"/>
      </w:pPr>
      <w:r w:rsidRPr="00C938FF">
        <w:t>design scheduling and recording procedures</w:t>
      </w:r>
    </w:p>
    <w:p w:rsidR="00000000" w:rsidRPr="00C938FF" w:rsidP="00C938FF">
      <w:pPr>
        <w:pStyle w:val="ListBullet"/>
      </w:pPr>
      <w:r w:rsidRPr="00C938FF">
        <w:t>develop and include relevant work health and safety and environmental procedures</w:t>
      </w:r>
    </w:p>
    <w:p w:rsidR="00000000" w:rsidRPr="00C938FF" w:rsidP="00C938FF">
      <w:pPr>
        <w:pStyle w:val="ListBullet"/>
      </w:pPr>
      <w:r w:rsidRPr="00C938FF">
        <w:t>identify adverse environmental impacts of irrigation, drainage and water treatment activities and taking appropriate remedial action</w:t>
      </w:r>
    </w:p>
    <w:p w:rsidR="00000000" w:rsidRPr="00C938FF" w:rsidP="00C938FF">
      <w:pPr>
        <w:pStyle w:val="ListBullet"/>
      </w:pPr>
      <w:r w:rsidRPr="00C938FF">
        <w:t>identify and scheduling activities</w:t>
      </w:r>
    </w:p>
    <w:p w:rsidR="00000000" w:rsidRPr="00C938FF" w:rsidP="00C938FF">
      <w:pPr>
        <w:pStyle w:val="AllowPageBreak"/>
      </w:pPr>
    </w:p>
    <w:p w:rsidR="00000000" w:rsidRPr="00C938FF" w:rsidP="00C938FF">
      <w:pPr>
        <w:pStyle w:val="Heading1"/>
      </w:pPr>
      <w:bookmarkStart w:id="3" w:name="O_869826"/>
      <w:bookmarkEnd w:id="3"/>
      <w:r w:rsidRPr="00C938FF">
        <w:t>Knowledge Evidence</w:t>
      </w:r>
    </w:p>
    <w:p w:rsidR="00000000" w:rsidRPr="00C938FF" w:rsidP="00131F5C">
      <w:pPr>
        <w:pStyle w:val="BodyText"/>
      </w:pPr>
      <w:r w:rsidRPr="00C938FF">
        <w:t>The candidate must demonstrate knowledge of:</w:t>
      </w:r>
    </w:p>
    <w:p w:rsidR="00000000" w:rsidRPr="00C938FF" w:rsidP="00C938FF">
      <w:pPr>
        <w:pStyle w:val="ListBullet"/>
      </w:pPr>
      <w:r w:rsidRPr="00C938FF">
        <w:t>draina</w:t>
      </w:r>
      <w:r w:rsidRPr="00C938FF">
        <w:t>ge and water treatment using water from any ground or underground source</w:t>
      </w:r>
    </w:p>
    <w:p w:rsidR="00000000" w:rsidRPr="00C938FF" w:rsidP="00C938FF">
      <w:pPr>
        <w:pStyle w:val="ListBullet"/>
      </w:pPr>
      <w:r w:rsidRPr="00C938FF">
        <w:t>environmental impacts of irrigation</w:t>
      </w:r>
    </w:p>
    <w:p w:rsidR="00000000" w:rsidRPr="00C938FF" w:rsidP="00C938FF">
      <w:pPr>
        <w:pStyle w:val="ListBullet"/>
      </w:pPr>
      <w:r w:rsidRPr="00C938FF">
        <w:t>irrigation, drainage and water treatment maintenance activities</w:t>
      </w:r>
    </w:p>
    <w:p w:rsidR="00000000" w:rsidRPr="00C938FF" w:rsidP="00C938FF">
      <w:pPr>
        <w:pStyle w:val="ListBullet"/>
      </w:pPr>
      <w:r w:rsidRPr="00C938FF">
        <w:t>maintenance and monitoring design requirements</w:t>
      </w:r>
    </w:p>
    <w:p w:rsidR="00000000" w:rsidRPr="00C938FF" w:rsidP="00C938FF">
      <w:pPr>
        <w:pStyle w:val="ListBullet"/>
      </w:pPr>
      <w:r w:rsidRPr="00C938FF">
        <w:t>water quality guidelines for fresh a</w:t>
      </w:r>
      <w:r w:rsidRPr="00C938FF">
        <w:t>nd marine water including but not limited to ANZECC 1999</w:t>
      </w:r>
    </w:p>
    <w:p w:rsidR="00000000" w:rsidRPr="00C938FF" w:rsidP="00C938FF">
      <w:pPr>
        <w:pStyle w:val="ListBullet"/>
      </w:pPr>
      <w:r w:rsidRPr="00C938FF">
        <w:t>water supply authority constraints</w:t>
      </w:r>
    </w:p>
    <w:p w:rsidR="00000000" w:rsidRPr="00C938FF" w:rsidP="00C938FF">
      <w:pPr>
        <w:pStyle w:val="ListBullet"/>
      </w:pPr>
      <w:r w:rsidRPr="00C938FF">
        <w:t>work health and safety and environmental protection legislation, codes of practice and enterprise requirements for monitoring and maintenance programs</w:t>
      </w:r>
    </w:p>
    <w:p w:rsidR="00000000" w:rsidRPr="00C938FF" w:rsidP="00C938FF">
      <w:pPr>
        <w:pStyle w:val="AllowPageBreak"/>
      </w:pPr>
    </w:p>
    <w:p w:rsidR="00000000" w:rsidRPr="00C938FF" w:rsidP="00C938FF">
      <w:pPr>
        <w:pStyle w:val="Heading1"/>
      </w:pPr>
      <w:bookmarkStart w:id="4" w:name="O_869827"/>
      <w:bookmarkEnd w:id="4"/>
      <w:r w:rsidRPr="00C938FF">
        <w:t>Assessment Conditions</w:t>
      </w:r>
    </w:p>
    <w:p w:rsidR="00000000" w:rsidRPr="00C938FF" w:rsidP="00131F5C">
      <w:pPr>
        <w:pStyle w:val="BodyText"/>
      </w:pPr>
      <w:r w:rsidRPr="00C938FF">
        <w:t>Assessors must satisfy current standards for RTOs.</w:t>
      </w:r>
    </w:p>
    <w:p w:rsidR="00000000" w:rsidRPr="00C938FF" w:rsidP="00C938FF">
      <w:pPr>
        <w:pStyle w:val="Heading1"/>
      </w:pPr>
      <w:bookmarkStart w:id="5" w:name="O_869830"/>
      <w:bookmarkEnd w:id="5"/>
      <w:r w:rsidRPr="00C938FF">
        <w:t>Links</w:t>
      </w:r>
    </w:p>
    <w:p w:rsidR="00000000" w:rsidRPr="00C938FF" w:rsidP="00131F5C">
      <w:pPr>
        <w:pStyle w:val="BodyText"/>
      </w:pPr>
      <w:r w:rsidRPr="00C938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B5DD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938FF" w:rsidP="00C938FF"/>
    <w:sectPr w:rsidSect="00C938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8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8FF" w:rsidRPr="00131F5C" w:rsidP="00131F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8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F5C" w:rsidP="00C938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1F5C" w:rsidP="00C938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31F5C" w:rsidP="00C938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8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F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8FF" w:rsidRPr="00131F5C" w:rsidP="00131F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8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F5C" w:rsidRPr="002D2AF8" w:rsidP="00C938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AHCIRG502 Design irrigation system maintenance and monitoring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131F5C" w:rsidP="00C938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A000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2E73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8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8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8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8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8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8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8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8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8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8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8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8FF"/>
  </w:style>
  <w:style w:type="character" w:customStyle="1" w:styleId="Heading1Char">
    <w:name w:val="Heading 1 Char"/>
    <w:basedOn w:val="DefaultParagraphFont"/>
    <w:link w:val="Heading1"/>
    <w:rsid w:val="00C938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8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8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38F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938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938F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938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38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8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8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8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8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8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8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8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8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8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8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8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8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8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8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8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38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38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38FF"/>
    <w:rPr>
      <w:b/>
      <w:spacing w:val="0"/>
    </w:rPr>
  </w:style>
  <w:style w:type="paragraph" w:customStyle="1" w:styleId="SuperTitle">
    <w:name w:val="SuperTitle"/>
    <w:basedOn w:val="Title"/>
    <w:rsid w:val="00C938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8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8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38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38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8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8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8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8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8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8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8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8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38FF"/>
    <w:rPr>
      <w:i/>
    </w:rPr>
  </w:style>
  <w:style w:type="paragraph" w:styleId="Caption">
    <w:name w:val="caption"/>
    <w:basedOn w:val="BodyText"/>
    <w:next w:val="Normal"/>
    <w:qFormat/>
    <w:rsid w:val="00C938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8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8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8FF"/>
  </w:style>
  <w:style w:type="paragraph" w:styleId="TableofFigures">
    <w:name w:val="table of figures"/>
    <w:basedOn w:val="Normal"/>
    <w:next w:val="Normal"/>
    <w:semiHidden/>
    <w:rsid w:val="00C938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8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38FF"/>
    <w:rPr>
      <w:rFonts w:ascii="Wingdings" w:hAnsi="Wingdings"/>
    </w:rPr>
  </w:style>
  <w:style w:type="character" w:customStyle="1" w:styleId="HotSpot">
    <w:name w:val="HotSpot"/>
    <w:rsid w:val="00C938FF"/>
    <w:rPr>
      <w:color w:val="0033CC"/>
      <w:u w:val="none"/>
    </w:rPr>
  </w:style>
  <w:style w:type="paragraph" w:customStyle="1" w:styleId="BodyTextRight">
    <w:name w:val="Body Text Right"/>
    <w:basedOn w:val="BodyText"/>
    <w:rsid w:val="00C938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8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8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8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8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8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8FF"/>
    <w:rPr>
      <w:sz w:val="32"/>
    </w:rPr>
  </w:style>
  <w:style w:type="paragraph" w:customStyle="1" w:styleId="HeadingProcedure">
    <w:name w:val="Heading Procedure"/>
    <w:basedOn w:val="HeadingBase"/>
    <w:next w:val="Normal"/>
    <w:rsid w:val="00C938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8FF"/>
    <w:pPr>
      <w:spacing w:before="60" w:after="60"/>
    </w:pPr>
  </w:style>
  <w:style w:type="paragraph" w:styleId="ListContinue">
    <w:name w:val="List Continue"/>
    <w:basedOn w:val="List"/>
    <w:rsid w:val="00C938FF"/>
    <w:pPr>
      <w:ind w:firstLine="0"/>
    </w:pPr>
  </w:style>
  <w:style w:type="paragraph" w:customStyle="1" w:styleId="ListNote">
    <w:name w:val="List Note"/>
    <w:basedOn w:val="List"/>
    <w:rsid w:val="00C938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8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8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8FF"/>
    <w:rPr>
      <w:rFonts w:ascii="Courier New" w:hAnsi="Courier New"/>
    </w:rPr>
  </w:style>
  <w:style w:type="paragraph" w:customStyle="1" w:styleId="NoteBullet">
    <w:name w:val="Note Bullet"/>
    <w:basedOn w:val="Note"/>
    <w:rsid w:val="00C938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8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8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8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8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38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8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8FF"/>
    <w:rPr>
      <w:b/>
      <w:smallCaps/>
    </w:rPr>
  </w:style>
  <w:style w:type="paragraph" w:customStyle="1" w:styleId="TableListNumber">
    <w:name w:val="Table List Number"/>
    <w:basedOn w:val="ListNumber"/>
    <w:rsid w:val="00C938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8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8FF"/>
    <w:pPr>
      <w:numPr>
        <w:numId w:val="8"/>
      </w:numPr>
    </w:pPr>
  </w:style>
  <w:style w:type="paragraph" w:customStyle="1" w:styleId="ListAlpha2">
    <w:name w:val="List Alpha 2"/>
    <w:basedOn w:val="List2"/>
    <w:rsid w:val="00C938FF"/>
    <w:pPr>
      <w:numPr>
        <w:numId w:val="7"/>
      </w:numPr>
    </w:pPr>
  </w:style>
  <w:style w:type="paragraph" w:styleId="List2">
    <w:name w:val="List 2"/>
    <w:basedOn w:val="BodyText"/>
    <w:rsid w:val="00C938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8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8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8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8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8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38FF"/>
    <w:pPr>
      <w:numPr>
        <w:numId w:val="3"/>
      </w:numPr>
    </w:pPr>
  </w:style>
  <w:style w:type="paragraph" w:styleId="ListContinue2">
    <w:name w:val="List Continue 2"/>
    <w:basedOn w:val="List2"/>
    <w:rsid w:val="00C938FF"/>
    <w:pPr>
      <w:ind w:firstLine="0"/>
    </w:pPr>
  </w:style>
  <w:style w:type="paragraph" w:styleId="ListContinue3">
    <w:name w:val="List Continue 3"/>
    <w:basedOn w:val="List3"/>
    <w:rsid w:val="00C938FF"/>
    <w:pPr>
      <w:ind w:left="1021" w:firstLine="0"/>
    </w:pPr>
  </w:style>
  <w:style w:type="paragraph" w:styleId="ListContinue4">
    <w:name w:val="List Continue 4"/>
    <w:basedOn w:val="List4"/>
    <w:rsid w:val="00C938FF"/>
    <w:pPr>
      <w:ind w:firstLine="0"/>
    </w:pPr>
  </w:style>
  <w:style w:type="paragraph" w:styleId="ListContinue5">
    <w:name w:val="List Continue 5"/>
    <w:basedOn w:val="List5"/>
    <w:rsid w:val="00C938FF"/>
    <w:pPr>
      <w:ind w:firstLine="0"/>
    </w:pPr>
  </w:style>
  <w:style w:type="paragraph" w:styleId="ListNumber3">
    <w:name w:val="List Number 3"/>
    <w:basedOn w:val="List3"/>
    <w:rsid w:val="00C938FF"/>
    <w:pPr>
      <w:numPr>
        <w:numId w:val="4"/>
      </w:numPr>
    </w:pPr>
  </w:style>
  <w:style w:type="paragraph" w:styleId="ListNumber4">
    <w:name w:val="List Number 4"/>
    <w:basedOn w:val="List4"/>
    <w:rsid w:val="00C938FF"/>
    <w:pPr>
      <w:numPr>
        <w:numId w:val="5"/>
      </w:numPr>
    </w:pPr>
  </w:style>
  <w:style w:type="paragraph" w:styleId="ListNumber5">
    <w:name w:val="List Number 5"/>
    <w:basedOn w:val="List5"/>
    <w:rsid w:val="00C938FF"/>
    <w:pPr>
      <w:numPr>
        <w:numId w:val="6"/>
      </w:numPr>
    </w:pPr>
  </w:style>
  <w:style w:type="paragraph" w:styleId="BlockText">
    <w:name w:val="Block Text"/>
    <w:basedOn w:val="Normal"/>
    <w:rsid w:val="00C938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8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8FF"/>
    <w:rPr>
      <w:sz w:val="16"/>
      <w:vertAlign w:val="superscript"/>
    </w:rPr>
  </w:style>
  <w:style w:type="character" w:customStyle="1" w:styleId="Symbols">
    <w:name w:val="Symbols"/>
    <w:basedOn w:val="DefaultParagraphFont"/>
    <w:rsid w:val="00C938FF"/>
    <w:rPr>
      <w:rFonts w:ascii="Symbol" w:hAnsi="Symbol"/>
    </w:rPr>
  </w:style>
  <w:style w:type="character" w:customStyle="1" w:styleId="MenuOptions">
    <w:name w:val="Menu Options"/>
    <w:basedOn w:val="DefaultParagraphFont"/>
    <w:rsid w:val="00C938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8FF"/>
    <w:rPr>
      <w:b/>
    </w:rPr>
  </w:style>
  <w:style w:type="character" w:customStyle="1" w:styleId="Underlined">
    <w:name w:val="Underlined"/>
    <w:basedOn w:val="DefaultParagraphFont"/>
    <w:rsid w:val="00C938FF"/>
    <w:rPr>
      <w:u w:val="single"/>
    </w:rPr>
  </w:style>
  <w:style w:type="paragraph" w:customStyle="1" w:styleId="TableBodyTextRight">
    <w:name w:val="Table Body Text Right"/>
    <w:basedOn w:val="TableBodyText"/>
    <w:rsid w:val="00C938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8FF"/>
    <w:rPr>
      <w:sz w:val="18"/>
    </w:rPr>
  </w:style>
  <w:style w:type="paragraph" w:customStyle="1" w:styleId="BodySmallRight">
    <w:name w:val="Body Small Right"/>
    <w:basedOn w:val="BodyTextRight"/>
    <w:rsid w:val="00C938FF"/>
    <w:rPr>
      <w:sz w:val="18"/>
      <w:szCs w:val="18"/>
    </w:rPr>
  </w:style>
  <w:style w:type="paragraph" w:customStyle="1" w:styleId="MarginEdition">
    <w:name w:val="Margin Edition"/>
    <w:basedOn w:val="MarginNote"/>
    <w:rsid w:val="00C938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8FF"/>
    <w:rPr>
      <w:sz w:val="2"/>
      <w:szCs w:val="2"/>
    </w:rPr>
  </w:style>
  <w:style w:type="character" w:customStyle="1" w:styleId="Small">
    <w:name w:val="Small"/>
    <w:basedOn w:val="DefaultParagraphFont"/>
    <w:rsid w:val="00C938FF"/>
    <w:rPr>
      <w:sz w:val="16"/>
    </w:rPr>
  </w:style>
  <w:style w:type="paragraph" w:customStyle="1" w:styleId="WideTable">
    <w:name w:val="Wide Table"/>
    <w:basedOn w:val="Normal"/>
    <w:rsid w:val="00C938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8FF"/>
  </w:style>
  <w:style w:type="paragraph" w:styleId="Quote">
    <w:name w:val="Quote"/>
    <w:basedOn w:val="Heading1"/>
    <w:link w:val="QuoteChar"/>
    <w:qFormat/>
    <w:rsid w:val="00C938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8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8FF"/>
    <w:pPr>
      <w:pageBreakBefore/>
    </w:pPr>
  </w:style>
  <w:style w:type="paragraph" w:customStyle="1" w:styleId="Border">
    <w:name w:val="Border"/>
    <w:basedOn w:val="Normal"/>
    <w:qFormat/>
    <w:rsid w:val="00C938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8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8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8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8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8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8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8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8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8FF"/>
    <w:rPr>
      <w:u w:val="single"/>
    </w:rPr>
  </w:style>
  <w:style w:type="character" w:customStyle="1" w:styleId="BoldandItalics">
    <w:name w:val="Bold and Italics"/>
    <w:qFormat/>
    <w:rsid w:val="00C938FF"/>
    <w:rPr>
      <w:b/>
      <w:i/>
      <w:u w:val="none"/>
    </w:rPr>
  </w:style>
  <w:style w:type="paragraph" w:styleId="BalloonText">
    <w:name w:val="Balloon Text"/>
    <w:basedOn w:val="Normal"/>
    <w:link w:val="BalloonTextChar"/>
    <w:rsid w:val="00C938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8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8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8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8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8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8FF"/>
    <w:pPr>
      <w:spacing w:before="0" w:after="0"/>
    </w:pPr>
  </w:style>
  <w:style w:type="paragraph" w:customStyle="1" w:styleId="BodyTextBold">
    <w:name w:val="Body Text Bold"/>
    <w:basedOn w:val="BodyText"/>
    <w:qFormat/>
    <w:rsid w:val="00C938FF"/>
    <w:rPr>
      <w:b/>
    </w:rPr>
  </w:style>
  <w:style w:type="character" w:styleId="Hyperlink">
    <w:name w:val="Hyperlink"/>
    <w:basedOn w:val="DefaultParagraphFont"/>
    <w:uiPriority w:val="99"/>
    <w:unhideWhenUsed/>
    <w:rsid w:val="00131F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1656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AHCIRG502 Design irrigation system maintenance and monitoring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2021-03-30T02:03:00Z</dcterms:created>
  <dcterms:modified xsi:type="dcterms:W3CDTF">2021-03-30T02:03:00Z</dcterms:modified>
</cp:coreProperties>
</file>