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1F5" w:rsidP="00935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AHCIRG444 Manage irrigation systems</w:t>
      </w:r>
      <w:r>
        <w:fldChar w:fldCharType="end"/>
      </w:r>
    </w:p>
    <w:p w:rsidR="009351F5" w:rsidP="009351F5">
      <w:pPr>
        <w:pStyle w:val="Version"/>
        <w:sectPr w:rsidSect="008D5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A8C" w:rsidP="008D5A8C">
      <w:pPr>
        <w:pStyle w:val="SuperHeading"/>
      </w:pPr>
      <w:r w:rsidRPr="008D5A8C">
        <w:t>AHCIRG444 Manage irrigation systems</w:t>
      </w:r>
    </w:p>
    <w:p w:rsidR="00000000" w:rsidRPr="008D5A8C" w:rsidP="008D5A8C">
      <w:pPr>
        <w:pStyle w:val="Heading1"/>
      </w:pPr>
      <w:bookmarkStart w:id="1" w:name="O_1057682"/>
      <w:bookmarkEnd w:id="1"/>
      <w:r w:rsidRPr="008D5A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5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Comments</w:t>
            </w:r>
          </w:p>
        </w:tc>
      </w:tr>
      <w:tr w:rsidTr="008D5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BodyText"/>
            </w:pPr>
            <w:r w:rsidRPr="008D5A8C">
              <w:t>This version released with AHC Agriculture, Horticulture, Conservation and Land Management Training Package Version 4.0.</w:t>
            </w:r>
          </w:p>
        </w:tc>
      </w:tr>
    </w:tbl>
    <w:p w:rsidR="00000000" w:rsidRPr="008D5A8C" w:rsidP="008D5A8C">
      <w:pPr>
        <w:pStyle w:val="BodyText"/>
      </w:pPr>
    </w:p>
    <w:p w:rsidR="00000000" w:rsidRPr="008D5A8C" w:rsidP="008D5A8C">
      <w:pPr>
        <w:pStyle w:val="AllowPageBreak"/>
      </w:pPr>
    </w:p>
    <w:p w:rsidR="00000000" w:rsidRPr="008D5A8C" w:rsidP="008D5A8C">
      <w:pPr>
        <w:pStyle w:val="Heading1"/>
      </w:pPr>
      <w:bookmarkStart w:id="2" w:name="O_1057683"/>
      <w:bookmarkEnd w:id="2"/>
      <w:r w:rsidRPr="008D5A8C">
        <w:t>Application</w:t>
      </w:r>
    </w:p>
    <w:p w:rsidR="00000000" w:rsidRPr="008D5A8C" w:rsidP="009351F5">
      <w:pPr>
        <w:pStyle w:val="BodyText"/>
      </w:pPr>
      <w:r w:rsidRPr="008D5A8C">
        <w:t>This unit of competency describes the skills and know</w:t>
      </w:r>
      <w:r w:rsidRPr="008D5A8C">
        <w:t>ledge required to prepare an irrigation system for operation, develop start-up, shutdown and isolation procedures, trouble shoot for faults and blockages, and measure and review irrigation system performance.</w:t>
      </w:r>
    </w:p>
    <w:p w:rsidR="00000000" w:rsidRPr="008D5A8C" w:rsidP="009351F5">
      <w:pPr>
        <w:pStyle w:val="BodyText"/>
      </w:pPr>
      <w:r w:rsidRPr="008D5A8C">
        <w:t>The unit applies to individuals who apply speci</w:t>
      </w:r>
      <w:r w:rsidRPr="008D5A8C">
        <w:t>alised skills and knowledge to the management of irrigation systems and have responsibility for the output of others. This includes applying and communicating non-routine technical solutions to predictable and unpredictable problems.</w:t>
      </w:r>
    </w:p>
    <w:p w:rsidR="00000000" w:rsidRPr="008D5A8C" w:rsidP="009351F5">
      <w:pPr>
        <w:pStyle w:val="BodyText"/>
      </w:pPr>
      <w:r w:rsidRPr="008D5A8C">
        <w:t>No licensing, legislat</w:t>
      </w:r>
      <w:r w:rsidRPr="008D5A8C">
        <w:t>ive or certification requirements apply to this unit at the time of publication.</w:t>
      </w:r>
    </w:p>
    <w:p w:rsidR="00000000" w:rsidRPr="008D5A8C" w:rsidP="008D5A8C">
      <w:pPr>
        <w:pStyle w:val="Heading1"/>
      </w:pPr>
      <w:bookmarkStart w:id="3" w:name="O_1057684"/>
      <w:bookmarkEnd w:id="3"/>
      <w:r w:rsidRPr="008D5A8C">
        <w:t>Pre-requisite Unit</w:t>
      </w:r>
    </w:p>
    <w:p w:rsidR="00000000" w:rsidRPr="008D5A8C" w:rsidP="009351F5">
      <w:pPr>
        <w:pStyle w:val="BodyText"/>
      </w:pPr>
      <w:r w:rsidRPr="008D5A8C">
        <w:t xml:space="preserve">Nil </w:t>
      </w:r>
    </w:p>
    <w:p w:rsidR="00000000" w:rsidRPr="008D5A8C" w:rsidP="008D5A8C">
      <w:pPr>
        <w:pStyle w:val="Heading1"/>
      </w:pPr>
      <w:bookmarkStart w:id="4" w:name="O_1057686"/>
      <w:bookmarkEnd w:id="4"/>
      <w:r w:rsidRPr="008D5A8C">
        <w:t>Unit Sector</w:t>
      </w:r>
    </w:p>
    <w:p w:rsidR="00000000" w:rsidRPr="008D5A8C" w:rsidP="009351F5">
      <w:pPr>
        <w:pStyle w:val="BodyText"/>
      </w:pPr>
      <w:r w:rsidRPr="008D5A8C">
        <w:t>Irrigation (IRG)</w:t>
      </w:r>
    </w:p>
    <w:p w:rsidR="00000000" w:rsidRPr="008D5A8C" w:rsidP="008D5A8C">
      <w:pPr>
        <w:pStyle w:val="Heading1"/>
      </w:pPr>
      <w:bookmarkStart w:id="5" w:name="O_1057687"/>
      <w:bookmarkEnd w:id="5"/>
      <w:r w:rsidRPr="008D5A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5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Performance Criteria</w:t>
            </w:r>
          </w:p>
        </w:tc>
      </w:tr>
      <w:tr w:rsidTr="00935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BodyText"/>
            </w:pPr>
            <w:r w:rsidRPr="008D5A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5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1. Prepare irrigation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BodyText"/>
            </w:pPr>
            <w:r w:rsidRPr="008D5A8C">
              <w:t>1.1 Assess staff training needs for carrying out pre-start checks and rout</w:t>
            </w:r>
            <w:r w:rsidRPr="008D5A8C">
              <w:t>ine servicing and arrange training for those that require it</w:t>
            </w:r>
          </w:p>
          <w:p w:rsidR="00000000" w:rsidRPr="008D5A8C" w:rsidP="008D5A8C">
            <w:pPr>
              <w:pStyle w:val="BodyText"/>
            </w:pPr>
            <w:r w:rsidRPr="008D5A8C">
              <w:t>1.2 Program or adjust the irrigation controller to meet required schedule</w:t>
            </w:r>
          </w:p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 xml:space="preserve">1.3 Develop procedures for adjusting valves and checking filters and </w:t>
            </w:r>
            <w:r w:rsidRPr="008D5A8C">
              <w:t>emitters</w:t>
            </w:r>
          </w:p>
        </w:tc>
      </w:tr>
      <w:tr w:rsidTr="00935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2. Develop start-up, shutdown and isolation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BodyText"/>
            </w:pPr>
            <w:r w:rsidRPr="008D5A8C">
              <w:t>2.1 Develop start-up procedures for the system</w:t>
            </w:r>
          </w:p>
          <w:p w:rsidR="00000000" w:rsidRPr="008D5A8C" w:rsidP="008D5A8C">
            <w:pPr>
              <w:pStyle w:val="BodyText"/>
            </w:pPr>
            <w:r w:rsidRPr="008D5A8C">
              <w:t>2.2 Develop shutdown sequence and isolation procedures</w:t>
            </w:r>
          </w:p>
          <w:p w:rsidR="00000000" w:rsidRPr="008D5A8C" w:rsidP="008D5A8C">
            <w:pPr>
              <w:pStyle w:val="BodyText"/>
            </w:pPr>
            <w:r w:rsidRPr="008D5A8C">
              <w:t>2.3 Install safety or security lock off devices and signage</w:t>
            </w:r>
          </w:p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2.4 Provide instructions for flushing t</w:t>
            </w:r>
            <w:r w:rsidRPr="008D5A8C">
              <w:t>he system as required</w:t>
            </w:r>
          </w:p>
        </w:tc>
      </w:tr>
      <w:tr w:rsidTr="00935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3. Supervise trouble shooting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BodyText"/>
            </w:pPr>
            <w:r w:rsidRPr="008D5A8C">
              <w:t>3.1 Organise access to faulty components and blockages</w:t>
            </w:r>
          </w:p>
          <w:p w:rsidR="00000000" w:rsidRPr="008D5A8C" w:rsidP="008D5A8C">
            <w:pPr>
              <w:pStyle w:val="BodyText"/>
            </w:pPr>
            <w:r w:rsidRPr="008D5A8C">
              <w:t>3.2 Organise removal and repair or disposal of faulty components</w:t>
            </w:r>
          </w:p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3.3 Supervise selection and installation of replacement components</w:t>
            </w:r>
          </w:p>
        </w:tc>
      </w:tr>
      <w:tr w:rsidTr="00935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4. S</w:t>
            </w:r>
            <w:r w:rsidRPr="008D5A8C">
              <w:t>upervise irrigation system performance measurement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BodyText"/>
            </w:pPr>
            <w:r w:rsidRPr="008D5A8C">
              <w:t>4.1 Identify and record variations in pressures</w:t>
            </w:r>
          </w:p>
          <w:p w:rsidR="00000000" w:rsidRPr="008D5A8C" w:rsidP="008D5A8C">
            <w:pPr>
              <w:pStyle w:val="BodyText"/>
            </w:pPr>
            <w:r w:rsidRPr="008D5A8C">
              <w:t>4.2 Measure and record water flow rates</w:t>
            </w:r>
          </w:p>
          <w:p w:rsidR="00000000" w:rsidRPr="008D5A8C" w:rsidP="008D5A8C">
            <w:pPr>
              <w:pStyle w:val="BodyText"/>
            </w:pPr>
            <w:r w:rsidRPr="008D5A8C">
              <w:t>4.3 Identify and record variations in water flow and distribution</w:t>
            </w:r>
          </w:p>
          <w:p w:rsidR="00000000" w:rsidRPr="008D5A8C" w:rsidP="008D5A8C">
            <w:pPr>
              <w:pStyle w:val="BodyText"/>
            </w:pPr>
            <w:r w:rsidRPr="008D5A8C">
              <w:t xml:space="preserve">4.4 Measure and record pump performance parameters </w:t>
            </w:r>
            <w:r w:rsidRPr="008D5A8C">
              <w:t>as necessary</w:t>
            </w:r>
          </w:p>
          <w:p w:rsidR="00000000" w:rsidRPr="008D5A8C" w:rsidP="008D5A8C">
            <w:pPr>
              <w:pStyle w:val="BodyText"/>
            </w:pPr>
            <w:r w:rsidRPr="008D5A8C">
              <w:t>4.5 Measure and record variations in pump performance parameters where relevant</w:t>
            </w:r>
          </w:p>
          <w:p w:rsidR="00000000" w:rsidRPr="008D5A8C" w:rsidP="008D5A8C">
            <w:pPr>
              <w:pStyle w:val="BodyText"/>
            </w:pPr>
            <w:r w:rsidRPr="008D5A8C">
              <w:t>4.6 Inspect distribution and delivery systems</w:t>
            </w:r>
          </w:p>
          <w:p w:rsidR="00000000" w:rsidRPr="008D5A8C" w:rsidP="008D5A8C">
            <w:pPr>
              <w:pStyle w:val="BodyText"/>
            </w:pPr>
            <w:r w:rsidRPr="008D5A8C">
              <w:t>4.7 Identify and repair delivery system malfunctions and record actions</w:t>
            </w:r>
          </w:p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4.8 Identify and record factors external to t</w:t>
            </w:r>
            <w:r w:rsidRPr="008D5A8C">
              <w:t>he system that may cause interference</w:t>
            </w:r>
          </w:p>
        </w:tc>
      </w:tr>
      <w:tr w:rsidTr="00935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5. Review system performance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BodyText"/>
            </w:pPr>
            <w:r w:rsidRPr="008D5A8C">
              <w:t>5.1 Record system pressures and variations</w:t>
            </w:r>
          </w:p>
          <w:p w:rsidR="00000000" w:rsidRPr="008D5A8C" w:rsidP="008D5A8C">
            <w:pPr>
              <w:pStyle w:val="BodyText"/>
            </w:pPr>
            <w:r w:rsidRPr="008D5A8C">
              <w:t>5.2 Record system flow rates and variations</w:t>
            </w:r>
          </w:p>
          <w:p w:rsidR="00000000" w:rsidRPr="008D5A8C" w:rsidP="008D5A8C">
            <w:pPr>
              <w:pStyle w:val="BodyText"/>
            </w:pPr>
            <w:r w:rsidRPr="008D5A8C">
              <w:t>5.3 Calculate and record distribution uniformity and mean application rates</w:t>
            </w:r>
          </w:p>
          <w:p w:rsidR="00000000" w:rsidRPr="008D5A8C" w:rsidP="008D5A8C">
            <w:pPr>
              <w:pStyle w:val="BodyText"/>
            </w:pPr>
            <w:r w:rsidRPr="008D5A8C">
              <w:t>5.4 Determine and record watering depth</w:t>
            </w:r>
          </w:p>
          <w:p w:rsidR="00000000" w:rsidRPr="008D5A8C" w:rsidP="008D5A8C">
            <w:pPr>
              <w:pStyle w:val="BodyText"/>
            </w:pPr>
            <w:r w:rsidRPr="008D5A8C">
              <w:t>5.5 Calculate and compare energy use and water efficiency to industry benchmarks</w:t>
            </w:r>
          </w:p>
        </w:tc>
      </w:tr>
    </w:tbl>
    <w:p w:rsidR="00000000" w:rsidRPr="008D5A8C" w:rsidP="008D5A8C">
      <w:pPr>
        <w:pStyle w:val="BodyText"/>
      </w:pPr>
    </w:p>
    <w:p w:rsidR="00000000" w:rsidRPr="008D5A8C" w:rsidP="008D5A8C">
      <w:pPr>
        <w:pStyle w:val="AllowPageBreak"/>
      </w:pPr>
    </w:p>
    <w:p w:rsidR="00000000" w:rsidRPr="008D5A8C" w:rsidP="008D5A8C">
      <w:pPr>
        <w:pStyle w:val="Heading1"/>
      </w:pPr>
      <w:bookmarkStart w:id="6" w:name="O_1057688"/>
      <w:bookmarkEnd w:id="6"/>
      <w:r w:rsidRPr="008D5A8C">
        <w:t>Foundation Skills</w:t>
      </w:r>
    </w:p>
    <w:p w:rsidR="00000000" w:rsidRPr="009351F5" w:rsidP="009351F5">
      <w:pPr>
        <w:pStyle w:val="BodyText"/>
        <w:rPr>
          <w:i/>
        </w:rPr>
      </w:pPr>
      <w:r w:rsidRPr="009351F5">
        <w:rPr>
          <w:rStyle w:val="Emphasis"/>
        </w:rPr>
        <w:t>This section describes those language, literacy, numeracy and employment skills that are essenti</w:t>
      </w:r>
      <w:r w:rsidRPr="009351F5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5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Description</w:t>
            </w:r>
          </w:p>
        </w:tc>
      </w:tr>
      <w:tr w:rsidTr="008D5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ListBullet"/>
              <w:rPr>
                <w:lang w:val="en-NZ"/>
              </w:rPr>
            </w:pPr>
            <w:r w:rsidRPr="008D5A8C">
              <w:t>Identify and interpret information regarding managing irrigation systems</w:t>
            </w:r>
          </w:p>
        </w:tc>
      </w:tr>
      <w:tr w:rsidTr="008D5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ListBullet"/>
            </w:pPr>
            <w:r w:rsidRPr="008D5A8C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8D5A8C" w:rsidP="008D5A8C">
      <w:pPr>
        <w:pStyle w:val="BodyText"/>
      </w:pPr>
    </w:p>
    <w:p w:rsidR="00000000" w:rsidRPr="008D5A8C" w:rsidP="008D5A8C">
      <w:pPr>
        <w:pStyle w:val="AllowPageBreak"/>
      </w:pPr>
    </w:p>
    <w:p w:rsidR="00000000" w:rsidRPr="008D5A8C" w:rsidP="008D5A8C">
      <w:pPr>
        <w:pStyle w:val="Heading1"/>
      </w:pPr>
      <w:bookmarkStart w:id="7" w:name="O_1057690"/>
      <w:bookmarkEnd w:id="7"/>
      <w:r w:rsidRPr="008D5A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D5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Bold"/>
              <w:rPr>
                <w:lang w:val="en-NZ"/>
              </w:rPr>
            </w:pPr>
            <w:r w:rsidRPr="008D5A8C">
              <w:t>Equivalence status</w:t>
            </w:r>
          </w:p>
        </w:tc>
      </w:tr>
      <w:tr w:rsidTr="008D5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AHCIRG444 Manage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AHCIRG433 Manage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BodyText"/>
            </w:pPr>
            <w:r w:rsidRPr="008D5A8C">
              <w:t>Performance criteria clarified</w:t>
            </w:r>
          </w:p>
          <w:p w:rsidR="00000000" w:rsidRPr="008D5A8C" w:rsidP="008D5A8C">
            <w:pPr>
              <w:pStyle w:val="BodyText"/>
            </w:pPr>
            <w:r w:rsidRPr="008D5A8C">
              <w:t>Foundation skills added</w:t>
            </w:r>
          </w:p>
          <w:p w:rsidR="00000000" w:rsidP="008D5A8C">
            <w:pPr>
              <w:pStyle w:val="BodyText"/>
              <w:rPr>
                <w:lang w:val="en-NZ"/>
              </w:rPr>
            </w:pPr>
            <w:r w:rsidRPr="008D5A8C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8C" w:rsidP="008D5A8C">
            <w:pPr>
              <w:pStyle w:val="BodyText"/>
            </w:pPr>
            <w:r w:rsidRPr="008D5A8C">
              <w:t>Equivalent unit</w:t>
            </w:r>
          </w:p>
        </w:tc>
      </w:tr>
    </w:tbl>
    <w:p w:rsidR="00000000" w:rsidRPr="008D5A8C" w:rsidP="008D5A8C">
      <w:pPr>
        <w:pStyle w:val="BodyText"/>
      </w:pPr>
    </w:p>
    <w:p w:rsidR="00000000" w:rsidRPr="008D5A8C" w:rsidP="008D5A8C">
      <w:pPr>
        <w:pStyle w:val="AllowPageBreak"/>
      </w:pPr>
    </w:p>
    <w:p w:rsidR="00000000" w:rsidRPr="008D5A8C" w:rsidP="008D5A8C">
      <w:pPr>
        <w:pStyle w:val="Heading1"/>
      </w:pPr>
      <w:bookmarkStart w:id="8" w:name="O_1057697"/>
      <w:bookmarkEnd w:id="8"/>
      <w:r w:rsidRPr="008D5A8C">
        <w:t>Links</w:t>
      </w:r>
    </w:p>
    <w:p w:rsidR="00000000" w:rsidRPr="008D5A8C" w:rsidP="009351F5">
      <w:pPr>
        <w:pStyle w:val="BodyText"/>
      </w:pPr>
      <w:r w:rsidRPr="008D5A8C">
        <w:t>Companion Volumes, including Imple</w:t>
      </w:r>
      <w:r w:rsidRPr="008D5A8C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36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5A8C" w:rsidP="008D5A8C"/>
    <w:sectPr w:rsidSect="008D5A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8C" w:rsidRPr="009351F5" w:rsidP="00935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F5" w:rsidP="008D5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1F5" w:rsidP="008D5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51F5" w:rsidP="008D5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A8C" w:rsidRPr="009351F5" w:rsidP="00935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F5" w:rsidRPr="002D2AF8" w:rsidP="008D5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AHCIRG444 Manage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351F5" w:rsidP="008D5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B2A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22F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A8C"/>
  </w:style>
  <w:style w:type="character" w:customStyle="1" w:styleId="Heading1Char">
    <w:name w:val="Heading 1 Char"/>
    <w:basedOn w:val="DefaultParagraphFont"/>
    <w:link w:val="Heading1"/>
    <w:rsid w:val="008D5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A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A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5A8C"/>
    <w:rPr>
      <w:i/>
    </w:rPr>
  </w:style>
  <w:style w:type="paragraph" w:customStyle="1" w:styleId="SuperHeading">
    <w:name w:val="SuperHeading"/>
    <w:basedOn w:val="Normal"/>
    <w:rsid w:val="008D5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5A8C"/>
    <w:rPr>
      <w:b/>
    </w:rPr>
  </w:style>
  <w:style w:type="character" w:customStyle="1" w:styleId="Heading2Char">
    <w:name w:val="Heading 2 Char"/>
    <w:basedOn w:val="DefaultParagraphFont"/>
    <w:link w:val="Heading2"/>
    <w:rsid w:val="008D5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A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A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A8C"/>
    <w:rPr>
      <w:b/>
      <w:spacing w:val="0"/>
    </w:rPr>
  </w:style>
  <w:style w:type="paragraph" w:customStyle="1" w:styleId="SuperTitle">
    <w:name w:val="SuperTitle"/>
    <w:basedOn w:val="Title"/>
    <w:rsid w:val="008D5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A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A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5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A8C"/>
  </w:style>
  <w:style w:type="paragraph" w:styleId="TableofFigures">
    <w:name w:val="table of figures"/>
    <w:basedOn w:val="Normal"/>
    <w:next w:val="Normal"/>
    <w:semiHidden/>
    <w:rsid w:val="008D5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A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A8C"/>
    <w:rPr>
      <w:rFonts w:ascii="Wingdings" w:hAnsi="Wingdings"/>
    </w:rPr>
  </w:style>
  <w:style w:type="paragraph" w:customStyle="1" w:styleId="TableHeading">
    <w:name w:val="Table Heading"/>
    <w:basedOn w:val="HeadingBase"/>
    <w:rsid w:val="008D5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A8C"/>
    <w:rPr>
      <w:color w:val="0033CC"/>
      <w:u w:val="none"/>
    </w:rPr>
  </w:style>
  <w:style w:type="paragraph" w:customStyle="1" w:styleId="BodyTextRight">
    <w:name w:val="Body Text Right"/>
    <w:basedOn w:val="BodyText"/>
    <w:rsid w:val="008D5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A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A8C"/>
    <w:rPr>
      <w:sz w:val="32"/>
    </w:rPr>
  </w:style>
  <w:style w:type="paragraph" w:customStyle="1" w:styleId="HeadingProcedure">
    <w:name w:val="Heading Procedure"/>
    <w:basedOn w:val="HeadingBase"/>
    <w:next w:val="Normal"/>
    <w:rsid w:val="008D5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A8C"/>
    <w:pPr>
      <w:spacing w:before="60" w:after="60"/>
    </w:pPr>
  </w:style>
  <w:style w:type="paragraph" w:styleId="ListContinue">
    <w:name w:val="List Continue"/>
    <w:basedOn w:val="List"/>
    <w:rsid w:val="008D5A8C"/>
    <w:pPr>
      <w:ind w:firstLine="0"/>
    </w:pPr>
  </w:style>
  <w:style w:type="paragraph" w:customStyle="1" w:styleId="ListNote">
    <w:name w:val="List Note"/>
    <w:basedOn w:val="List"/>
    <w:rsid w:val="008D5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A8C"/>
    <w:rPr>
      <w:rFonts w:ascii="Courier New" w:hAnsi="Courier New"/>
    </w:rPr>
  </w:style>
  <w:style w:type="paragraph" w:customStyle="1" w:styleId="NoteBullet">
    <w:name w:val="Note Bullet"/>
    <w:basedOn w:val="Note"/>
    <w:rsid w:val="008D5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A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A8C"/>
    <w:rPr>
      <w:b/>
      <w:smallCaps/>
    </w:rPr>
  </w:style>
  <w:style w:type="paragraph" w:customStyle="1" w:styleId="TableListNumber">
    <w:name w:val="Table List Number"/>
    <w:basedOn w:val="ListNumber"/>
    <w:rsid w:val="008D5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A8C"/>
    <w:pPr>
      <w:numPr>
        <w:numId w:val="8"/>
      </w:numPr>
    </w:pPr>
  </w:style>
  <w:style w:type="paragraph" w:customStyle="1" w:styleId="ListAlpha2">
    <w:name w:val="List Alpha 2"/>
    <w:basedOn w:val="List2"/>
    <w:rsid w:val="008D5A8C"/>
    <w:pPr>
      <w:numPr>
        <w:numId w:val="7"/>
      </w:numPr>
    </w:pPr>
  </w:style>
  <w:style w:type="paragraph" w:styleId="List2">
    <w:name w:val="List 2"/>
    <w:basedOn w:val="BodyText"/>
    <w:rsid w:val="008D5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A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A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A8C"/>
    <w:pPr>
      <w:numPr>
        <w:numId w:val="3"/>
      </w:numPr>
    </w:pPr>
  </w:style>
  <w:style w:type="paragraph" w:styleId="ListContinue2">
    <w:name w:val="List Continue 2"/>
    <w:basedOn w:val="List2"/>
    <w:rsid w:val="008D5A8C"/>
    <w:pPr>
      <w:ind w:firstLine="0"/>
    </w:pPr>
  </w:style>
  <w:style w:type="paragraph" w:styleId="ListContinue3">
    <w:name w:val="List Continue 3"/>
    <w:basedOn w:val="List3"/>
    <w:rsid w:val="008D5A8C"/>
    <w:pPr>
      <w:ind w:left="1021" w:firstLine="0"/>
    </w:pPr>
  </w:style>
  <w:style w:type="paragraph" w:styleId="ListContinue4">
    <w:name w:val="List Continue 4"/>
    <w:basedOn w:val="List4"/>
    <w:rsid w:val="008D5A8C"/>
    <w:pPr>
      <w:ind w:firstLine="0"/>
    </w:pPr>
  </w:style>
  <w:style w:type="paragraph" w:styleId="ListContinue5">
    <w:name w:val="List Continue 5"/>
    <w:basedOn w:val="List5"/>
    <w:rsid w:val="008D5A8C"/>
    <w:pPr>
      <w:ind w:firstLine="0"/>
    </w:pPr>
  </w:style>
  <w:style w:type="paragraph" w:styleId="ListNumber3">
    <w:name w:val="List Number 3"/>
    <w:basedOn w:val="List3"/>
    <w:rsid w:val="008D5A8C"/>
    <w:pPr>
      <w:numPr>
        <w:numId w:val="4"/>
      </w:numPr>
    </w:pPr>
  </w:style>
  <w:style w:type="paragraph" w:styleId="ListNumber4">
    <w:name w:val="List Number 4"/>
    <w:basedOn w:val="List4"/>
    <w:rsid w:val="008D5A8C"/>
    <w:pPr>
      <w:numPr>
        <w:numId w:val="5"/>
      </w:numPr>
    </w:pPr>
  </w:style>
  <w:style w:type="paragraph" w:styleId="ListNumber5">
    <w:name w:val="List Number 5"/>
    <w:basedOn w:val="List5"/>
    <w:rsid w:val="008D5A8C"/>
    <w:pPr>
      <w:numPr>
        <w:numId w:val="6"/>
      </w:numPr>
    </w:pPr>
  </w:style>
  <w:style w:type="paragraph" w:styleId="BlockText">
    <w:name w:val="Block Text"/>
    <w:basedOn w:val="Normal"/>
    <w:rsid w:val="008D5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A8C"/>
    <w:rPr>
      <w:sz w:val="16"/>
      <w:vertAlign w:val="superscript"/>
    </w:rPr>
  </w:style>
  <w:style w:type="character" w:customStyle="1" w:styleId="Symbols">
    <w:name w:val="Symbols"/>
    <w:basedOn w:val="DefaultParagraphFont"/>
    <w:rsid w:val="008D5A8C"/>
    <w:rPr>
      <w:rFonts w:ascii="Symbol" w:hAnsi="Symbol"/>
    </w:rPr>
  </w:style>
  <w:style w:type="character" w:customStyle="1" w:styleId="MenuOptions">
    <w:name w:val="Menu Options"/>
    <w:basedOn w:val="DefaultParagraphFont"/>
    <w:rsid w:val="008D5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A8C"/>
    <w:rPr>
      <w:b/>
    </w:rPr>
  </w:style>
  <w:style w:type="character" w:customStyle="1" w:styleId="Underlined">
    <w:name w:val="Underlined"/>
    <w:basedOn w:val="DefaultParagraphFont"/>
    <w:rsid w:val="008D5A8C"/>
    <w:rPr>
      <w:u w:val="single"/>
    </w:rPr>
  </w:style>
  <w:style w:type="paragraph" w:customStyle="1" w:styleId="TableBodyTextRight">
    <w:name w:val="Table Body Text Right"/>
    <w:basedOn w:val="TableBodyText"/>
    <w:rsid w:val="008D5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A8C"/>
    <w:rPr>
      <w:sz w:val="18"/>
    </w:rPr>
  </w:style>
  <w:style w:type="paragraph" w:customStyle="1" w:styleId="BodySmallRight">
    <w:name w:val="Body Small Right"/>
    <w:basedOn w:val="BodyTextRight"/>
    <w:rsid w:val="008D5A8C"/>
    <w:rPr>
      <w:sz w:val="18"/>
      <w:szCs w:val="18"/>
    </w:rPr>
  </w:style>
  <w:style w:type="paragraph" w:customStyle="1" w:styleId="MarginEdition">
    <w:name w:val="Margin Edition"/>
    <w:basedOn w:val="MarginNote"/>
    <w:rsid w:val="008D5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A8C"/>
    <w:rPr>
      <w:sz w:val="2"/>
      <w:szCs w:val="2"/>
    </w:rPr>
  </w:style>
  <w:style w:type="character" w:customStyle="1" w:styleId="Small">
    <w:name w:val="Small"/>
    <w:basedOn w:val="DefaultParagraphFont"/>
    <w:rsid w:val="008D5A8C"/>
    <w:rPr>
      <w:sz w:val="16"/>
    </w:rPr>
  </w:style>
  <w:style w:type="paragraph" w:customStyle="1" w:styleId="WideTable">
    <w:name w:val="Wide Table"/>
    <w:basedOn w:val="Normal"/>
    <w:rsid w:val="008D5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A8C"/>
  </w:style>
  <w:style w:type="paragraph" w:styleId="Quote">
    <w:name w:val="Quote"/>
    <w:basedOn w:val="Heading1"/>
    <w:link w:val="QuoteChar"/>
    <w:qFormat/>
    <w:rsid w:val="008D5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A8C"/>
    <w:pPr>
      <w:pageBreakBefore/>
    </w:pPr>
  </w:style>
  <w:style w:type="paragraph" w:customStyle="1" w:styleId="Border">
    <w:name w:val="Border"/>
    <w:basedOn w:val="Normal"/>
    <w:qFormat/>
    <w:rsid w:val="008D5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A8C"/>
    <w:rPr>
      <w:u w:val="single"/>
    </w:rPr>
  </w:style>
  <w:style w:type="character" w:customStyle="1" w:styleId="BoldandItalics">
    <w:name w:val="Bold and Italics"/>
    <w:qFormat/>
    <w:rsid w:val="008D5A8C"/>
    <w:rPr>
      <w:b/>
      <w:i/>
      <w:u w:val="none"/>
    </w:rPr>
  </w:style>
  <w:style w:type="paragraph" w:styleId="BalloonText">
    <w:name w:val="Balloon Text"/>
    <w:basedOn w:val="Normal"/>
    <w:link w:val="BalloonTextChar"/>
    <w:rsid w:val="008D5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A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5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3465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AHCIRG444 Manage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