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DC8" w:rsidP="002E0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AHCIRG443 Supervise irrigation system maintenance</w:t>
      </w:r>
      <w:r>
        <w:fldChar w:fldCharType="end"/>
      </w:r>
    </w:p>
    <w:p w:rsidR="002E0DC8" w:rsidP="002E0DC8">
      <w:pPr>
        <w:pStyle w:val="Version"/>
        <w:sectPr w:rsidSect="00347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6B7" w:rsidP="003476B7">
      <w:pPr>
        <w:pStyle w:val="SuperHeading"/>
      </w:pPr>
      <w:r w:rsidRPr="003476B7">
        <w:t>Assessment Requirements for AHCIRG443 Supervise irrigation system maintenance</w:t>
      </w:r>
    </w:p>
    <w:p w:rsidR="00000000" w:rsidRPr="003476B7" w:rsidP="003476B7">
      <w:pPr>
        <w:pStyle w:val="Heading1"/>
      </w:pPr>
      <w:bookmarkStart w:id="1" w:name="O_1057673"/>
      <w:bookmarkEnd w:id="1"/>
      <w:r w:rsidRPr="003476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7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B7">
            <w:pPr>
              <w:pStyle w:val="BodyTextBold"/>
              <w:rPr>
                <w:lang w:val="en-NZ"/>
              </w:rPr>
            </w:pPr>
            <w:r w:rsidRPr="003476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B7">
            <w:pPr>
              <w:pStyle w:val="BodyTextBold"/>
              <w:rPr>
                <w:lang w:val="en-NZ"/>
              </w:rPr>
            </w:pPr>
            <w:r w:rsidRPr="003476B7">
              <w:t>Comments</w:t>
            </w:r>
          </w:p>
        </w:tc>
      </w:tr>
      <w:tr w:rsidTr="00347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B7">
            <w:pPr>
              <w:pStyle w:val="BodyText"/>
              <w:rPr>
                <w:lang w:val="en-NZ"/>
              </w:rPr>
            </w:pPr>
            <w:r w:rsidRPr="003476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B7" w:rsidP="003476B7">
            <w:pPr>
              <w:pStyle w:val="BodyText"/>
            </w:pPr>
            <w:r w:rsidRPr="003476B7">
              <w:t>This version released with AHC Agriculture, Horticulture, Conservation and Land Management Training Package Version 4.0.</w:t>
            </w:r>
          </w:p>
        </w:tc>
      </w:tr>
    </w:tbl>
    <w:p w:rsidR="00000000" w:rsidRPr="003476B7" w:rsidP="003476B7">
      <w:pPr>
        <w:pStyle w:val="BodyText"/>
      </w:pPr>
    </w:p>
    <w:p w:rsidR="00000000" w:rsidRPr="003476B7" w:rsidP="003476B7">
      <w:pPr>
        <w:pStyle w:val="AllowPageBreak"/>
      </w:pPr>
    </w:p>
    <w:p w:rsidR="00000000" w:rsidRPr="003476B7" w:rsidP="003476B7">
      <w:pPr>
        <w:pStyle w:val="Heading1"/>
      </w:pPr>
      <w:bookmarkStart w:id="2" w:name="O_1057674"/>
      <w:bookmarkEnd w:id="2"/>
      <w:r w:rsidRPr="003476B7">
        <w:t>Performance Evidence</w:t>
      </w:r>
    </w:p>
    <w:p w:rsidR="00000000" w:rsidRPr="003476B7" w:rsidP="002E0DC8">
      <w:pPr>
        <w:pStyle w:val="BodyText"/>
      </w:pPr>
      <w:r w:rsidRPr="003476B7">
        <w:t>An individual demonstrating competency must satisfy all of the elements and performance crite</w:t>
      </w:r>
      <w:r w:rsidRPr="003476B7">
        <w:t>ria in this unit. There must be evidence that the individual has supervised irrigation system maintenance on at least one occasion and has:</w:t>
      </w:r>
    </w:p>
    <w:p w:rsidR="00000000" w:rsidRPr="003476B7" w:rsidP="003476B7">
      <w:pPr>
        <w:pStyle w:val="ListBullet"/>
      </w:pPr>
      <w:r w:rsidRPr="003476B7">
        <w:t>developed workplace procedures for pre-season, irrigation and post-season maintenance</w:t>
      </w:r>
    </w:p>
    <w:p w:rsidR="00000000" w:rsidRPr="003476B7" w:rsidP="003476B7">
      <w:pPr>
        <w:pStyle w:val="ListBullet"/>
      </w:pPr>
      <w:r w:rsidRPr="003476B7">
        <w:t>carried out visual checks for blockages or signs of wear in components</w:t>
      </w:r>
    </w:p>
    <w:p w:rsidR="00000000" w:rsidRPr="003476B7" w:rsidP="003476B7">
      <w:pPr>
        <w:pStyle w:val="ListBullet"/>
      </w:pPr>
      <w:r w:rsidRPr="003476B7">
        <w:t>checked connections and controllers</w:t>
      </w:r>
    </w:p>
    <w:p w:rsidR="00000000" w:rsidRPr="003476B7" w:rsidP="003476B7">
      <w:pPr>
        <w:pStyle w:val="ListBullet"/>
      </w:pPr>
      <w:r w:rsidRPr="003476B7">
        <w:t>checked sprinkler output and function</w:t>
      </w:r>
    </w:p>
    <w:p w:rsidR="00000000" w:rsidRPr="003476B7" w:rsidP="003476B7">
      <w:pPr>
        <w:pStyle w:val="ListBullet"/>
      </w:pPr>
      <w:r w:rsidRPr="003476B7">
        <w:t>confirmed operational pressures</w:t>
      </w:r>
    </w:p>
    <w:p w:rsidR="00000000" w:rsidRPr="003476B7" w:rsidP="003476B7">
      <w:pPr>
        <w:pStyle w:val="ListBullet"/>
      </w:pPr>
      <w:r w:rsidRPr="003476B7">
        <w:t>ensured proper operation of automatic flush valves</w:t>
      </w:r>
    </w:p>
    <w:p w:rsidR="00000000" w:rsidRPr="003476B7" w:rsidP="003476B7">
      <w:pPr>
        <w:pStyle w:val="ListBullet"/>
      </w:pPr>
      <w:r w:rsidRPr="003476B7">
        <w:t>inspected irrigation systems</w:t>
      </w:r>
    </w:p>
    <w:p w:rsidR="00000000" w:rsidRPr="003476B7" w:rsidP="003476B7">
      <w:pPr>
        <w:pStyle w:val="ListBullet"/>
      </w:pPr>
      <w:r w:rsidRPr="003476B7">
        <w:t>serviced irrigation equipment</w:t>
      </w:r>
    </w:p>
    <w:p w:rsidR="00000000" w:rsidRPr="003476B7" w:rsidP="003476B7">
      <w:pPr>
        <w:pStyle w:val="ListBullet"/>
      </w:pPr>
      <w:r w:rsidRPr="003476B7">
        <w:t>pressure tested systems</w:t>
      </w:r>
    </w:p>
    <w:p w:rsidR="00000000" w:rsidRPr="003476B7" w:rsidP="003476B7">
      <w:pPr>
        <w:pStyle w:val="ListBullet"/>
      </w:pPr>
      <w:r w:rsidRPr="003476B7">
        <w:t>tested emitter output and function</w:t>
      </w:r>
    </w:p>
    <w:p w:rsidR="00000000" w:rsidRPr="003476B7" w:rsidP="003476B7">
      <w:pPr>
        <w:pStyle w:val="ListBullet"/>
      </w:pPr>
      <w:r w:rsidRPr="003476B7">
        <w:t xml:space="preserve">tested irrigation equipment </w:t>
      </w:r>
    </w:p>
    <w:p w:rsidR="00000000" w:rsidRPr="003476B7" w:rsidP="003476B7">
      <w:pPr>
        <w:pStyle w:val="ListBullet"/>
      </w:pPr>
      <w:r w:rsidRPr="003476B7">
        <w:t>maintained testing equipment.</w:t>
      </w:r>
    </w:p>
    <w:p w:rsidR="00000000" w:rsidRPr="003476B7" w:rsidP="003476B7">
      <w:pPr>
        <w:pStyle w:val="AllowPageBreak"/>
      </w:pPr>
    </w:p>
    <w:p w:rsidR="00000000" w:rsidRPr="003476B7" w:rsidP="003476B7">
      <w:pPr>
        <w:pStyle w:val="Heading1"/>
      </w:pPr>
      <w:bookmarkStart w:id="3" w:name="O_1057675"/>
      <w:bookmarkEnd w:id="3"/>
      <w:r w:rsidRPr="003476B7">
        <w:t>Knowledge Evidence</w:t>
      </w:r>
    </w:p>
    <w:p w:rsidR="00000000" w:rsidRPr="003476B7" w:rsidP="002E0DC8">
      <w:pPr>
        <w:pStyle w:val="BodyText"/>
      </w:pPr>
      <w:r w:rsidRPr="003476B7">
        <w:t>An individual must be able to demonstrate the knowledge required to p</w:t>
      </w:r>
      <w:r w:rsidRPr="003476B7">
        <w:t>erform the tasks outlined in the elements and performance criteria of this unit. This includes knowledge of:</w:t>
      </w:r>
    </w:p>
    <w:p w:rsidR="00000000" w:rsidRPr="003476B7" w:rsidP="003476B7">
      <w:pPr>
        <w:pStyle w:val="ListBullet"/>
      </w:pPr>
      <w:r w:rsidRPr="003476B7">
        <w:t>principles and practices of irrigation system maintenance supervision</w:t>
      </w:r>
    </w:p>
    <w:p w:rsidR="00000000" w:rsidRPr="003476B7" w:rsidP="003476B7">
      <w:pPr>
        <w:pStyle w:val="ListBullet"/>
      </w:pPr>
      <w:r w:rsidRPr="003476B7">
        <w:t>operation and maintenance requirements</w:t>
      </w:r>
    </w:p>
    <w:p w:rsidR="00000000" w:rsidRPr="003476B7" w:rsidP="003476B7">
      <w:pPr>
        <w:pStyle w:val="ListBullet"/>
      </w:pPr>
      <w:r w:rsidRPr="003476B7">
        <w:t xml:space="preserve">workplace procedures for pre-season, </w:t>
      </w:r>
      <w:r w:rsidRPr="003476B7">
        <w:t>irrigation and post-season maintenance</w:t>
      </w:r>
    </w:p>
    <w:p w:rsidR="00000000" w:rsidRPr="003476B7" w:rsidP="003476B7">
      <w:pPr>
        <w:pStyle w:val="ListBullet"/>
      </w:pPr>
      <w:r w:rsidRPr="003476B7">
        <w:t xml:space="preserve">pre and post-season maintenance procedures </w:t>
      </w:r>
    </w:p>
    <w:p w:rsidR="00000000" w:rsidRPr="003476B7" w:rsidP="003476B7">
      <w:pPr>
        <w:pStyle w:val="ListBullet"/>
      </w:pPr>
      <w:r w:rsidRPr="003476B7">
        <w:t>workplace health and safety hazards and safe work procedures</w:t>
      </w:r>
    </w:p>
    <w:p w:rsidR="00000000" w:rsidRPr="003476B7" w:rsidP="003476B7">
      <w:pPr>
        <w:pStyle w:val="ListBullet"/>
      </w:pPr>
      <w:r w:rsidRPr="003476B7">
        <w:t>environmental impacts of irrigation maintenance</w:t>
      </w:r>
    </w:p>
    <w:p w:rsidR="00000000" w:rsidRPr="003476B7" w:rsidP="003476B7">
      <w:pPr>
        <w:pStyle w:val="ListBullet"/>
      </w:pPr>
      <w:r w:rsidRPr="003476B7">
        <w:t>drainage systems</w:t>
      </w:r>
    </w:p>
    <w:p w:rsidR="00000000" w:rsidRPr="003476B7" w:rsidP="003476B7">
      <w:pPr>
        <w:pStyle w:val="ListBullet"/>
      </w:pPr>
      <w:r w:rsidRPr="003476B7">
        <w:t>system components</w:t>
      </w:r>
    </w:p>
    <w:p w:rsidR="00000000" w:rsidRPr="003476B7" w:rsidP="003476B7">
      <w:pPr>
        <w:pStyle w:val="ListBullet"/>
      </w:pPr>
      <w:r w:rsidRPr="003476B7">
        <w:t>system inspection</w:t>
      </w:r>
    </w:p>
    <w:p w:rsidR="00000000" w:rsidRPr="003476B7" w:rsidP="003476B7">
      <w:pPr>
        <w:pStyle w:val="ListBullet"/>
      </w:pPr>
      <w:r w:rsidRPr="003476B7">
        <w:t>operating pressures and output</w:t>
      </w:r>
    </w:p>
    <w:p w:rsidR="00000000" w:rsidRPr="003476B7" w:rsidP="003476B7">
      <w:pPr>
        <w:pStyle w:val="ListBullet"/>
      </w:pPr>
      <w:r w:rsidRPr="003476B7">
        <w:t>pumping and distribution systems</w:t>
      </w:r>
    </w:p>
    <w:p w:rsidR="00000000" w:rsidRPr="003476B7" w:rsidP="003476B7">
      <w:pPr>
        <w:pStyle w:val="ListBullet"/>
      </w:pPr>
      <w:r w:rsidRPr="003476B7">
        <w:t>distribution uniformity</w:t>
      </w:r>
    </w:p>
    <w:p w:rsidR="00000000" w:rsidRPr="003476B7" w:rsidP="003476B7">
      <w:pPr>
        <w:pStyle w:val="ListBullet"/>
      </w:pPr>
      <w:r w:rsidRPr="003476B7">
        <w:t>visual checks for blockages or signs of wear in components</w:t>
      </w:r>
    </w:p>
    <w:p w:rsidR="00000000" w:rsidRPr="003476B7" w:rsidP="003476B7">
      <w:pPr>
        <w:pStyle w:val="ListBullet"/>
      </w:pPr>
      <w:r w:rsidRPr="003476B7">
        <w:t>equipment testing</w:t>
      </w:r>
    </w:p>
    <w:p w:rsidR="00000000" w:rsidRPr="003476B7" w:rsidP="003476B7">
      <w:pPr>
        <w:pStyle w:val="ListBullet"/>
      </w:pPr>
      <w:r w:rsidRPr="003476B7">
        <w:t>pressure testing procedures.</w:t>
      </w:r>
    </w:p>
    <w:p w:rsidR="00000000" w:rsidRPr="003476B7" w:rsidP="003476B7">
      <w:pPr>
        <w:pStyle w:val="AllowPageBreak"/>
      </w:pPr>
    </w:p>
    <w:p w:rsidR="00000000" w:rsidRPr="003476B7" w:rsidP="003476B7">
      <w:pPr>
        <w:pStyle w:val="Heading1"/>
      </w:pPr>
      <w:bookmarkStart w:id="4" w:name="O_1057676"/>
      <w:bookmarkEnd w:id="4"/>
      <w:r w:rsidRPr="003476B7">
        <w:t>Assessment Conditions</w:t>
      </w:r>
    </w:p>
    <w:p w:rsidR="00000000" w:rsidRPr="003476B7" w:rsidP="002E0DC8">
      <w:pPr>
        <w:pStyle w:val="BodyText"/>
      </w:pPr>
      <w:r w:rsidRPr="003476B7">
        <w:t xml:space="preserve">Assessment of skills </w:t>
      </w:r>
      <w:r w:rsidRPr="003476B7">
        <w:t>must take place under the following conditions:</w:t>
      </w:r>
    </w:p>
    <w:p w:rsidR="00000000" w:rsidRPr="003476B7" w:rsidP="003476B7">
      <w:pPr>
        <w:pStyle w:val="ListBullet"/>
      </w:pPr>
      <w:r w:rsidRPr="003476B7">
        <w:t>physical conditions:</w:t>
      </w:r>
    </w:p>
    <w:p w:rsidR="00000000" w:rsidRPr="003476B7" w:rsidP="003476B7">
      <w:pPr>
        <w:pStyle w:val="ListBullet2"/>
      </w:pPr>
      <w:r w:rsidRPr="003476B7">
        <w:t>a workplace setting or an environment that accurately represents workplace conditions</w:t>
      </w:r>
    </w:p>
    <w:p w:rsidR="00000000" w:rsidRPr="003476B7" w:rsidP="003476B7">
      <w:pPr>
        <w:pStyle w:val="ListBullet"/>
      </w:pPr>
      <w:r w:rsidRPr="003476B7">
        <w:t>resources, equipment and materials:</w:t>
      </w:r>
    </w:p>
    <w:p w:rsidR="00000000" w:rsidRPr="003476B7" w:rsidP="003476B7">
      <w:pPr>
        <w:pStyle w:val="ListBullet2"/>
      </w:pPr>
      <w:r w:rsidRPr="003476B7">
        <w:t>irrigation system testing equipment a</w:t>
      </w:r>
      <w:r w:rsidRPr="003476B7">
        <w:t>nd manual specifications:</w:t>
      </w:r>
    </w:p>
    <w:p w:rsidR="00000000" w:rsidRPr="003476B7" w:rsidP="003476B7">
      <w:pPr>
        <w:pStyle w:val="ListBullet2"/>
      </w:pPr>
      <w:r w:rsidRPr="003476B7">
        <w:t>workplace procedures applicable to health and safety in the workplace and irrigation system maintenance</w:t>
      </w:r>
    </w:p>
    <w:p w:rsidR="00000000" w:rsidRPr="003476B7" w:rsidP="003476B7">
      <w:pPr>
        <w:pStyle w:val="ListBullet"/>
      </w:pPr>
      <w:r w:rsidRPr="003476B7">
        <w:t>relationships:</w:t>
      </w:r>
    </w:p>
    <w:p w:rsidR="00000000" w:rsidRPr="003476B7" w:rsidP="003476B7">
      <w:pPr>
        <w:pStyle w:val="ListBullet2"/>
      </w:pPr>
      <w:r w:rsidRPr="003476B7">
        <w:t>specialist technical personnel</w:t>
      </w:r>
    </w:p>
    <w:p w:rsidR="00000000" w:rsidRPr="003476B7" w:rsidP="003476B7">
      <w:pPr>
        <w:pStyle w:val="ListBullet"/>
      </w:pPr>
      <w:r w:rsidRPr="003476B7">
        <w:t>timeframes:</w:t>
      </w:r>
    </w:p>
    <w:p w:rsidR="00000000" w:rsidRPr="003476B7" w:rsidP="003476B7">
      <w:pPr>
        <w:pStyle w:val="ListBullet2"/>
      </w:pPr>
      <w:r w:rsidRPr="003476B7">
        <w:t>according to the job requirements.</w:t>
      </w:r>
    </w:p>
    <w:p w:rsidR="00000000" w:rsidRPr="003476B7" w:rsidP="002E0DC8">
      <w:pPr>
        <w:pStyle w:val="BodyText"/>
      </w:pPr>
      <w:r w:rsidRPr="003476B7">
        <w:t>Assessors of this unit must s</w:t>
      </w:r>
      <w:r w:rsidRPr="003476B7">
        <w:t>atisfy the requirements for assessors in applicable vocational education and training legislation, frameworks and/or standards.</w:t>
      </w:r>
    </w:p>
    <w:p w:rsidR="00000000" w:rsidRPr="003476B7" w:rsidP="003476B7">
      <w:pPr>
        <w:pStyle w:val="Heading1"/>
      </w:pPr>
      <w:bookmarkStart w:id="5" w:name="O_1057679"/>
      <w:bookmarkEnd w:id="5"/>
      <w:r w:rsidRPr="003476B7">
        <w:t>Links</w:t>
      </w:r>
    </w:p>
    <w:p w:rsidR="00000000" w:rsidRPr="003476B7" w:rsidP="002E0DC8">
      <w:pPr>
        <w:pStyle w:val="BodyText"/>
      </w:pPr>
      <w:r w:rsidRPr="003476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5C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76B7" w:rsidP="003476B7"/>
    <w:sectPr w:rsidSect="00347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B7" w:rsidRPr="002E0DC8" w:rsidP="002E0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C8" w:rsidP="00347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0DC8" w:rsidP="00347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0DC8" w:rsidP="00347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6B7" w:rsidRPr="002E0DC8" w:rsidP="002E0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C8" w:rsidRPr="002D2AF8" w:rsidP="00347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AHCIRG443 Supervise irrigation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0DC8" w:rsidP="00347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C5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05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0E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6B7"/>
  </w:style>
  <w:style w:type="character" w:customStyle="1" w:styleId="Heading1Char">
    <w:name w:val="Heading 1 Char"/>
    <w:basedOn w:val="DefaultParagraphFont"/>
    <w:link w:val="Heading1"/>
    <w:rsid w:val="00347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6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6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76B7"/>
    <w:rPr>
      <w:b/>
    </w:rPr>
  </w:style>
  <w:style w:type="character" w:customStyle="1" w:styleId="Heading2Char">
    <w:name w:val="Heading 2 Char"/>
    <w:basedOn w:val="DefaultParagraphFont"/>
    <w:link w:val="Heading2"/>
    <w:rsid w:val="00347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6B7"/>
    <w:rPr>
      <w:b/>
      <w:spacing w:val="0"/>
    </w:rPr>
  </w:style>
  <w:style w:type="paragraph" w:customStyle="1" w:styleId="SuperTitle">
    <w:name w:val="SuperTitle"/>
    <w:basedOn w:val="Title"/>
    <w:rsid w:val="00347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6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6B7"/>
    <w:rPr>
      <w:i/>
    </w:rPr>
  </w:style>
  <w:style w:type="paragraph" w:styleId="Caption">
    <w:name w:val="caption"/>
    <w:basedOn w:val="BodyText"/>
    <w:next w:val="Normal"/>
    <w:qFormat/>
    <w:rsid w:val="00347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6B7"/>
  </w:style>
  <w:style w:type="paragraph" w:styleId="TableofFigures">
    <w:name w:val="table of figures"/>
    <w:basedOn w:val="Normal"/>
    <w:next w:val="Normal"/>
    <w:semiHidden/>
    <w:rsid w:val="00347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6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6B7"/>
    <w:rPr>
      <w:rFonts w:ascii="Wingdings" w:hAnsi="Wingdings"/>
    </w:rPr>
  </w:style>
  <w:style w:type="paragraph" w:customStyle="1" w:styleId="TableHeading">
    <w:name w:val="Table Heading"/>
    <w:basedOn w:val="HeadingBase"/>
    <w:rsid w:val="00347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6B7"/>
    <w:rPr>
      <w:color w:val="0033CC"/>
      <w:u w:val="none"/>
    </w:rPr>
  </w:style>
  <w:style w:type="paragraph" w:customStyle="1" w:styleId="BodyTextRight">
    <w:name w:val="Body Text Right"/>
    <w:basedOn w:val="BodyText"/>
    <w:rsid w:val="00347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6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6B7"/>
    <w:rPr>
      <w:sz w:val="32"/>
    </w:rPr>
  </w:style>
  <w:style w:type="paragraph" w:customStyle="1" w:styleId="HeadingProcedure">
    <w:name w:val="Heading Procedure"/>
    <w:basedOn w:val="HeadingBase"/>
    <w:next w:val="Normal"/>
    <w:rsid w:val="00347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6B7"/>
    <w:pPr>
      <w:spacing w:before="60" w:after="60"/>
    </w:pPr>
  </w:style>
  <w:style w:type="paragraph" w:styleId="ListContinue">
    <w:name w:val="List Continue"/>
    <w:basedOn w:val="List"/>
    <w:rsid w:val="003476B7"/>
    <w:pPr>
      <w:ind w:firstLine="0"/>
    </w:pPr>
  </w:style>
  <w:style w:type="paragraph" w:customStyle="1" w:styleId="ListNote">
    <w:name w:val="List Note"/>
    <w:basedOn w:val="List"/>
    <w:rsid w:val="00347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6B7"/>
    <w:rPr>
      <w:rFonts w:ascii="Courier New" w:hAnsi="Courier New"/>
    </w:rPr>
  </w:style>
  <w:style w:type="paragraph" w:customStyle="1" w:styleId="NoteBullet">
    <w:name w:val="Note Bullet"/>
    <w:basedOn w:val="Note"/>
    <w:rsid w:val="00347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6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6B7"/>
    <w:rPr>
      <w:b/>
      <w:smallCaps/>
    </w:rPr>
  </w:style>
  <w:style w:type="paragraph" w:customStyle="1" w:styleId="TableListNumber">
    <w:name w:val="Table List Number"/>
    <w:basedOn w:val="ListNumber"/>
    <w:rsid w:val="00347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6B7"/>
    <w:pPr>
      <w:numPr>
        <w:numId w:val="9"/>
      </w:numPr>
    </w:pPr>
  </w:style>
  <w:style w:type="paragraph" w:customStyle="1" w:styleId="ListAlpha2">
    <w:name w:val="List Alpha 2"/>
    <w:basedOn w:val="List2"/>
    <w:rsid w:val="003476B7"/>
    <w:pPr>
      <w:numPr>
        <w:numId w:val="8"/>
      </w:numPr>
    </w:pPr>
  </w:style>
  <w:style w:type="paragraph" w:styleId="List2">
    <w:name w:val="List 2"/>
    <w:basedOn w:val="BodyText"/>
    <w:rsid w:val="00347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6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6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6B7"/>
    <w:pPr>
      <w:numPr>
        <w:numId w:val="4"/>
      </w:numPr>
    </w:pPr>
  </w:style>
  <w:style w:type="paragraph" w:styleId="ListContinue2">
    <w:name w:val="List Continue 2"/>
    <w:basedOn w:val="List2"/>
    <w:rsid w:val="003476B7"/>
    <w:pPr>
      <w:ind w:firstLine="0"/>
    </w:pPr>
  </w:style>
  <w:style w:type="paragraph" w:styleId="ListContinue3">
    <w:name w:val="List Continue 3"/>
    <w:basedOn w:val="List3"/>
    <w:rsid w:val="003476B7"/>
    <w:pPr>
      <w:ind w:left="1021" w:firstLine="0"/>
    </w:pPr>
  </w:style>
  <w:style w:type="paragraph" w:styleId="ListContinue4">
    <w:name w:val="List Continue 4"/>
    <w:basedOn w:val="List4"/>
    <w:rsid w:val="003476B7"/>
    <w:pPr>
      <w:ind w:firstLine="0"/>
    </w:pPr>
  </w:style>
  <w:style w:type="paragraph" w:styleId="ListContinue5">
    <w:name w:val="List Continue 5"/>
    <w:basedOn w:val="List5"/>
    <w:rsid w:val="003476B7"/>
    <w:pPr>
      <w:ind w:firstLine="0"/>
    </w:pPr>
  </w:style>
  <w:style w:type="paragraph" w:styleId="ListNumber3">
    <w:name w:val="List Number 3"/>
    <w:basedOn w:val="List3"/>
    <w:rsid w:val="003476B7"/>
    <w:pPr>
      <w:numPr>
        <w:numId w:val="5"/>
      </w:numPr>
    </w:pPr>
  </w:style>
  <w:style w:type="paragraph" w:styleId="ListNumber4">
    <w:name w:val="List Number 4"/>
    <w:basedOn w:val="List4"/>
    <w:rsid w:val="003476B7"/>
    <w:pPr>
      <w:numPr>
        <w:numId w:val="6"/>
      </w:numPr>
    </w:pPr>
  </w:style>
  <w:style w:type="paragraph" w:styleId="ListNumber5">
    <w:name w:val="List Number 5"/>
    <w:basedOn w:val="List5"/>
    <w:rsid w:val="003476B7"/>
    <w:pPr>
      <w:numPr>
        <w:numId w:val="7"/>
      </w:numPr>
    </w:pPr>
  </w:style>
  <w:style w:type="paragraph" w:styleId="BlockText">
    <w:name w:val="Block Text"/>
    <w:basedOn w:val="Normal"/>
    <w:rsid w:val="00347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6B7"/>
    <w:rPr>
      <w:sz w:val="16"/>
      <w:vertAlign w:val="superscript"/>
    </w:rPr>
  </w:style>
  <w:style w:type="character" w:customStyle="1" w:styleId="Symbols">
    <w:name w:val="Symbols"/>
    <w:basedOn w:val="DefaultParagraphFont"/>
    <w:rsid w:val="003476B7"/>
    <w:rPr>
      <w:rFonts w:ascii="Symbol" w:hAnsi="Symbol"/>
    </w:rPr>
  </w:style>
  <w:style w:type="character" w:customStyle="1" w:styleId="MenuOptions">
    <w:name w:val="Menu Options"/>
    <w:basedOn w:val="DefaultParagraphFont"/>
    <w:rsid w:val="00347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6B7"/>
    <w:rPr>
      <w:b/>
    </w:rPr>
  </w:style>
  <w:style w:type="character" w:customStyle="1" w:styleId="Underlined">
    <w:name w:val="Underlined"/>
    <w:basedOn w:val="DefaultParagraphFont"/>
    <w:rsid w:val="003476B7"/>
    <w:rPr>
      <w:u w:val="single"/>
    </w:rPr>
  </w:style>
  <w:style w:type="paragraph" w:customStyle="1" w:styleId="TableBodyTextRight">
    <w:name w:val="Table Body Text Right"/>
    <w:basedOn w:val="TableBodyText"/>
    <w:rsid w:val="00347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6B7"/>
    <w:rPr>
      <w:sz w:val="18"/>
    </w:rPr>
  </w:style>
  <w:style w:type="paragraph" w:customStyle="1" w:styleId="BodySmallRight">
    <w:name w:val="Body Small Right"/>
    <w:basedOn w:val="BodyTextRight"/>
    <w:rsid w:val="003476B7"/>
    <w:rPr>
      <w:sz w:val="18"/>
      <w:szCs w:val="18"/>
    </w:rPr>
  </w:style>
  <w:style w:type="paragraph" w:customStyle="1" w:styleId="MarginEdition">
    <w:name w:val="Margin Edition"/>
    <w:basedOn w:val="MarginNote"/>
    <w:rsid w:val="00347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6B7"/>
    <w:rPr>
      <w:sz w:val="2"/>
      <w:szCs w:val="2"/>
    </w:rPr>
  </w:style>
  <w:style w:type="character" w:customStyle="1" w:styleId="Small">
    <w:name w:val="Small"/>
    <w:basedOn w:val="DefaultParagraphFont"/>
    <w:rsid w:val="003476B7"/>
    <w:rPr>
      <w:sz w:val="16"/>
    </w:rPr>
  </w:style>
  <w:style w:type="paragraph" w:customStyle="1" w:styleId="WideTable">
    <w:name w:val="Wide Table"/>
    <w:basedOn w:val="Normal"/>
    <w:rsid w:val="00347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6B7"/>
  </w:style>
  <w:style w:type="paragraph" w:styleId="Quote">
    <w:name w:val="Quote"/>
    <w:basedOn w:val="Heading1"/>
    <w:link w:val="QuoteChar"/>
    <w:qFormat/>
    <w:rsid w:val="00347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6B7"/>
    <w:pPr>
      <w:pageBreakBefore/>
    </w:pPr>
  </w:style>
  <w:style w:type="paragraph" w:customStyle="1" w:styleId="Border">
    <w:name w:val="Border"/>
    <w:basedOn w:val="Normal"/>
    <w:qFormat/>
    <w:rsid w:val="00347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6B7"/>
    <w:rPr>
      <w:u w:val="single"/>
    </w:rPr>
  </w:style>
  <w:style w:type="character" w:customStyle="1" w:styleId="BoldandItalics">
    <w:name w:val="Bold and Italics"/>
    <w:qFormat/>
    <w:rsid w:val="003476B7"/>
    <w:rPr>
      <w:b/>
      <w:i/>
      <w:u w:val="none"/>
    </w:rPr>
  </w:style>
  <w:style w:type="paragraph" w:styleId="BalloonText">
    <w:name w:val="Balloon Text"/>
    <w:basedOn w:val="Normal"/>
    <w:link w:val="BalloonTextChar"/>
    <w:rsid w:val="00347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6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0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2516</Characters>
  <Application>Microsoft Office Word</Application>
  <DocSecurity>0</DocSecurity>
  <Lines>71</Lines>
  <Paragraphs>62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AHCIRG443 Supervise irrigation system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