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39FD" w:rsidP="002539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AHCIRG437 Schedule irrigations</w:t>
      </w:r>
      <w:r>
        <w:fldChar w:fldCharType="end"/>
      </w:r>
    </w:p>
    <w:p w:rsidR="002539FD" w:rsidP="002539FD">
      <w:pPr>
        <w:pStyle w:val="Version"/>
        <w:sectPr w:rsidSect="00A764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6419" w:rsidP="00A76419">
      <w:pPr>
        <w:pStyle w:val="SuperHeading"/>
      </w:pPr>
      <w:r w:rsidRPr="00A76419">
        <w:t>AHCIRG437 Schedule irrigations</w:t>
      </w:r>
    </w:p>
    <w:p w:rsidR="00000000" w:rsidRPr="00A76419" w:rsidP="00A76419">
      <w:pPr>
        <w:pStyle w:val="Heading1"/>
      </w:pPr>
      <w:bookmarkStart w:id="1" w:name="O_1057542"/>
      <w:bookmarkEnd w:id="1"/>
      <w:r w:rsidRPr="00A7641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764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19">
            <w:pPr>
              <w:pStyle w:val="BodyTextBold"/>
              <w:rPr>
                <w:lang w:val="en-NZ"/>
              </w:rPr>
            </w:pPr>
            <w:r w:rsidRPr="00A7641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19">
            <w:pPr>
              <w:pStyle w:val="BodyTextBold"/>
              <w:rPr>
                <w:lang w:val="en-NZ"/>
              </w:rPr>
            </w:pPr>
            <w:r w:rsidRPr="00A76419">
              <w:t>Comments</w:t>
            </w:r>
          </w:p>
        </w:tc>
      </w:tr>
      <w:tr w:rsidTr="00A764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19">
            <w:pPr>
              <w:pStyle w:val="BodyText"/>
              <w:rPr>
                <w:lang w:val="en-NZ"/>
              </w:rPr>
            </w:pPr>
            <w:r w:rsidRPr="00A7641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19" w:rsidP="00A76419">
            <w:pPr>
              <w:pStyle w:val="BodyText"/>
            </w:pPr>
            <w:r w:rsidRPr="00A76419">
              <w:t>This version released with AHC Agriculture, Horticulture, Conservation and Land Management Training Package Version 4.0.</w:t>
            </w:r>
          </w:p>
        </w:tc>
      </w:tr>
    </w:tbl>
    <w:p w:rsidR="00000000" w:rsidRPr="00A76419" w:rsidP="00A76419">
      <w:pPr>
        <w:pStyle w:val="BodyText"/>
      </w:pPr>
    </w:p>
    <w:p w:rsidR="00000000" w:rsidRPr="00A76419" w:rsidP="00A76419">
      <w:pPr>
        <w:pStyle w:val="AllowPageBreak"/>
      </w:pPr>
    </w:p>
    <w:p w:rsidR="00000000" w:rsidRPr="00A76419" w:rsidP="00A76419">
      <w:pPr>
        <w:pStyle w:val="Heading1"/>
      </w:pPr>
      <w:bookmarkStart w:id="2" w:name="O_1057543"/>
      <w:bookmarkEnd w:id="2"/>
      <w:r w:rsidRPr="00A76419">
        <w:t>Application</w:t>
      </w:r>
    </w:p>
    <w:p w:rsidR="00000000" w:rsidRPr="00A76419" w:rsidP="002539FD">
      <w:pPr>
        <w:pStyle w:val="BodyText"/>
      </w:pPr>
      <w:r w:rsidRPr="00A76419">
        <w:t>This unit of competency describes the skills and know</w:t>
      </w:r>
      <w:r w:rsidRPr="00A76419">
        <w:t>ledge required to monitor water use, apply a measured amount of water, assess efficacy of irrigation and repeat cycles, record irrigation and scheduling parameters, and plan for extremes of weather to determine irrigation scheduling requirements.</w:t>
      </w:r>
    </w:p>
    <w:p w:rsidR="00000000" w:rsidRPr="00A76419" w:rsidP="002539FD">
      <w:pPr>
        <w:pStyle w:val="BodyText"/>
      </w:pPr>
      <w:r w:rsidRPr="00A76419">
        <w:t xml:space="preserve">The unit </w:t>
      </w:r>
      <w:r w:rsidRPr="00A76419">
        <w:t>applies to individuals who apply specialised skills and knowledge to irrigation scheduling. This includes applying and communicating non-routine technical solutions to predictable and unpredictable problems.</w:t>
      </w:r>
    </w:p>
    <w:p w:rsidR="00000000" w:rsidRPr="00A76419" w:rsidP="002539FD">
      <w:pPr>
        <w:pStyle w:val="BodyText"/>
      </w:pPr>
      <w:r w:rsidRPr="00A76419">
        <w:t>No licensing, legislative or certification requi</w:t>
      </w:r>
      <w:r w:rsidRPr="00A76419">
        <w:t>rements are known to apply to this unit at the time of publication.</w:t>
      </w:r>
    </w:p>
    <w:p w:rsidR="00000000" w:rsidRPr="00A76419" w:rsidP="00A76419">
      <w:pPr>
        <w:pStyle w:val="Heading1"/>
      </w:pPr>
      <w:bookmarkStart w:id="3" w:name="O_1057544"/>
      <w:bookmarkEnd w:id="3"/>
      <w:r w:rsidRPr="00A76419">
        <w:t>Pre-requisite Unit</w:t>
      </w:r>
    </w:p>
    <w:p w:rsidR="00000000" w:rsidRPr="00A76419" w:rsidP="002539FD">
      <w:pPr>
        <w:pStyle w:val="BodyText"/>
      </w:pPr>
      <w:r w:rsidRPr="00A76419">
        <w:t xml:space="preserve">Nil </w:t>
      </w:r>
    </w:p>
    <w:p w:rsidR="00000000" w:rsidRPr="00A76419" w:rsidP="00A76419">
      <w:pPr>
        <w:pStyle w:val="Heading1"/>
      </w:pPr>
      <w:bookmarkStart w:id="4" w:name="O_1057546"/>
      <w:bookmarkEnd w:id="4"/>
      <w:r w:rsidRPr="00A76419">
        <w:t>Unit Sector</w:t>
      </w:r>
    </w:p>
    <w:p w:rsidR="00000000" w:rsidRPr="00A76419" w:rsidP="002539FD">
      <w:pPr>
        <w:pStyle w:val="BodyText"/>
      </w:pPr>
      <w:r w:rsidRPr="00A76419">
        <w:t>Irrigation (IRG)</w:t>
      </w:r>
    </w:p>
    <w:p w:rsidR="00000000" w:rsidRPr="00A76419" w:rsidP="00A76419">
      <w:pPr>
        <w:pStyle w:val="Heading1"/>
      </w:pPr>
      <w:bookmarkStart w:id="5" w:name="O_1057547"/>
      <w:bookmarkEnd w:id="5"/>
      <w:r w:rsidRPr="00A7641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539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19">
            <w:pPr>
              <w:pStyle w:val="BodyTextBold"/>
              <w:rPr>
                <w:lang w:val="en-NZ"/>
              </w:rPr>
            </w:pPr>
            <w:r w:rsidRPr="00A7641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19">
            <w:pPr>
              <w:pStyle w:val="BodyTextBold"/>
              <w:rPr>
                <w:lang w:val="en-NZ"/>
              </w:rPr>
            </w:pPr>
            <w:r w:rsidRPr="00A76419">
              <w:t>Performance Criteria</w:t>
            </w:r>
          </w:p>
        </w:tc>
      </w:tr>
      <w:tr w:rsidTr="002539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19" w:rsidP="00A76419">
            <w:pPr>
              <w:pStyle w:val="BodyText"/>
            </w:pPr>
            <w:r w:rsidRPr="00A76419">
              <w:rPr>
                <w:rStyle w:val="Emphasis"/>
              </w:rPr>
              <w:t>Elements</w:t>
            </w:r>
            <w:r w:rsidRPr="00A76419">
              <w:rPr>
                <w:rStyle w:val="Emphasis"/>
              </w:rPr>
              <w:t xml:space="preserve">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19">
            <w:pPr>
              <w:pStyle w:val="BodyText"/>
              <w:rPr>
                <w:lang w:val="en-NZ"/>
              </w:rPr>
            </w:pPr>
            <w:r w:rsidRPr="00A7641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39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19">
            <w:pPr>
              <w:pStyle w:val="BodyText"/>
              <w:rPr>
                <w:lang w:val="en-NZ"/>
              </w:rPr>
            </w:pPr>
            <w:r w:rsidRPr="00A76419">
              <w:t>1. Monitor crop and plant water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19" w:rsidP="00A76419">
            <w:pPr>
              <w:pStyle w:val="BodyText"/>
            </w:pPr>
            <w:r w:rsidRPr="00A76419">
              <w:t>1.1 Estimate or measure water use from one or more systems</w:t>
            </w:r>
          </w:p>
          <w:p w:rsidR="00000000" w:rsidP="00A76419">
            <w:pPr>
              <w:pStyle w:val="BodyText"/>
              <w:rPr>
                <w:lang w:val="en-NZ"/>
              </w:rPr>
            </w:pPr>
            <w:r w:rsidRPr="00A76419">
              <w:t>1.2 Accumulate water as a soil</w:t>
            </w:r>
            <w:r w:rsidRPr="00A76419">
              <w:t xml:space="preserve"> water deficit in the root zone</w:t>
            </w:r>
          </w:p>
        </w:tc>
      </w:tr>
      <w:tr w:rsidTr="002539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19">
            <w:pPr>
              <w:pStyle w:val="BodyText"/>
              <w:rPr>
                <w:lang w:val="en-NZ"/>
              </w:rPr>
            </w:pPr>
            <w:r w:rsidRPr="00A76419">
              <w:t>2. Apply a measured amount of water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19" w:rsidP="00A76419">
            <w:pPr>
              <w:pStyle w:val="BodyText"/>
            </w:pPr>
            <w:r w:rsidRPr="00A76419">
              <w:t>2.1 Predict a pre-determined deficit using a scheduling system</w:t>
            </w:r>
          </w:p>
          <w:p w:rsidR="00000000" w:rsidRPr="00A76419" w:rsidP="00A76419">
            <w:pPr>
              <w:pStyle w:val="BodyText"/>
            </w:pPr>
            <w:r w:rsidRPr="00A76419">
              <w:t>2.2 Apply irrigation to partly or fully replace the deficit</w:t>
            </w:r>
          </w:p>
          <w:p w:rsidR="00000000" w:rsidP="00A76419">
            <w:pPr>
              <w:pStyle w:val="BodyText"/>
              <w:rPr>
                <w:lang w:val="en-NZ"/>
              </w:rPr>
            </w:pPr>
            <w:r w:rsidRPr="00A76419">
              <w:t xml:space="preserve">2.3 Increase water quantities where appropriate to </w:t>
            </w:r>
            <w:r w:rsidRPr="00A76419">
              <w:t>ensure dilution and transport of toxic solutes below the root zone</w:t>
            </w:r>
          </w:p>
        </w:tc>
      </w:tr>
      <w:tr w:rsidTr="002539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19">
            <w:pPr>
              <w:pStyle w:val="BodyText"/>
              <w:rPr>
                <w:lang w:val="en-NZ"/>
              </w:rPr>
            </w:pPr>
            <w:r w:rsidRPr="00A76419">
              <w:t>3. Assess efficacy of irrigation and repeat cycles of irrigation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19" w:rsidP="00A76419">
            <w:pPr>
              <w:pStyle w:val="BodyText"/>
            </w:pPr>
            <w:r w:rsidRPr="00A76419">
              <w:t>3.1 Measure effectiveness of irrigation application with in-field equipment</w:t>
            </w:r>
          </w:p>
          <w:p w:rsidR="00000000" w:rsidRPr="00A76419" w:rsidP="00A76419">
            <w:pPr>
              <w:pStyle w:val="BodyText"/>
            </w:pPr>
            <w:r w:rsidRPr="00A76419">
              <w:t>3.2 Adjust estimated soil moisture level in sch</w:t>
            </w:r>
            <w:r w:rsidRPr="00A76419">
              <w:t>eduling system to match in-field measurements</w:t>
            </w:r>
          </w:p>
          <w:p w:rsidR="00000000" w:rsidRPr="00A76419" w:rsidP="00A76419">
            <w:pPr>
              <w:pStyle w:val="BodyText"/>
            </w:pPr>
            <w:r w:rsidRPr="00A76419">
              <w:t>3.3 Recalibrate scheduling system where necessary</w:t>
            </w:r>
          </w:p>
          <w:p w:rsidR="00000000" w:rsidP="00A76419">
            <w:pPr>
              <w:pStyle w:val="BodyText"/>
              <w:rPr>
                <w:lang w:val="en-NZ"/>
              </w:rPr>
            </w:pPr>
            <w:r w:rsidRPr="00A76419">
              <w:t>3.4 Repeat cycles of irrigation until schedule is correctly established</w:t>
            </w:r>
          </w:p>
        </w:tc>
      </w:tr>
      <w:tr w:rsidTr="002539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19">
            <w:pPr>
              <w:pStyle w:val="BodyText"/>
              <w:rPr>
                <w:lang w:val="en-NZ"/>
              </w:rPr>
            </w:pPr>
            <w:r w:rsidRPr="00A76419">
              <w:t>4. Record irrigation and scheduling parameters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19" w:rsidP="00A76419">
            <w:pPr>
              <w:pStyle w:val="BodyText"/>
            </w:pPr>
            <w:r w:rsidRPr="00A76419">
              <w:t>4.1 Record each irrigation and significa</w:t>
            </w:r>
            <w:r w:rsidRPr="00A76419">
              <w:t>nt rainfall event, plus other appropriate parameters used in scheduling system</w:t>
            </w:r>
          </w:p>
          <w:p w:rsidR="00000000" w:rsidRPr="00A76419" w:rsidP="00A76419">
            <w:pPr>
              <w:pStyle w:val="BodyText"/>
            </w:pPr>
            <w:r w:rsidRPr="00A76419">
              <w:t>4.2 Estimate and record drainage amount below root zone at each irrigation</w:t>
            </w:r>
          </w:p>
          <w:p w:rsidR="00000000" w:rsidP="00A76419">
            <w:pPr>
              <w:pStyle w:val="BodyText"/>
              <w:rPr>
                <w:lang w:val="en-NZ"/>
              </w:rPr>
            </w:pPr>
            <w:r w:rsidRPr="00A76419">
              <w:t>4.3 Record system performance data</w:t>
            </w:r>
          </w:p>
        </w:tc>
      </w:tr>
      <w:tr w:rsidTr="002539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19">
            <w:pPr>
              <w:pStyle w:val="BodyText"/>
              <w:rPr>
                <w:lang w:val="en-NZ"/>
              </w:rPr>
            </w:pPr>
            <w:r w:rsidRPr="00A76419">
              <w:t>5. Plan for extremes of weather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19" w:rsidP="00A76419">
            <w:pPr>
              <w:pStyle w:val="BodyText"/>
            </w:pPr>
            <w:r w:rsidRPr="00A76419">
              <w:t>5.1 Modify estimated deficits to c</w:t>
            </w:r>
            <w:r w:rsidRPr="00A76419">
              <w:t>ater for prolonged saturation following heavy rainfall</w:t>
            </w:r>
          </w:p>
          <w:p w:rsidR="00000000" w:rsidRPr="00A76419" w:rsidP="00A76419">
            <w:pPr>
              <w:pStyle w:val="BodyText"/>
            </w:pPr>
            <w:r w:rsidRPr="00A76419">
              <w:t>5.2 Alter shift areas, and where applicable, application rates, to suit appropriate irrigation schedules to minimise frost damage where applicable</w:t>
            </w:r>
          </w:p>
          <w:p w:rsidR="00000000" w:rsidRPr="00A76419" w:rsidP="00A76419">
            <w:pPr>
              <w:pStyle w:val="BodyText"/>
            </w:pPr>
            <w:r w:rsidRPr="00A76419">
              <w:t>5.3 Implement strategies involving prioritising of pla</w:t>
            </w:r>
            <w:r w:rsidRPr="00A76419">
              <w:t>nts and crops and intermittent irrigation at times of extreme heat</w:t>
            </w:r>
          </w:p>
        </w:tc>
      </w:tr>
    </w:tbl>
    <w:p w:rsidR="00000000" w:rsidRPr="00A76419" w:rsidP="00A76419">
      <w:pPr>
        <w:pStyle w:val="BodyText"/>
      </w:pPr>
    </w:p>
    <w:p w:rsidR="00000000" w:rsidRPr="00A76419" w:rsidP="00A76419">
      <w:pPr>
        <w:pStyle w:val="AllowPageBreak"/>
      </w:pPr>
    </w:p>
    <w:p w:rsidR="00000000" w:rsidRPr="00A76419" w:rsidP="00A76419">
      <w:pPr>
        <w:pStyle w:val="Heading1"/>
      </w:pPr>
      <w:bookmarkStart w:id="6" w:name="O_1057548"/>
      <w:bookmarkEnd w:id="6"/>
      <w:r w:rsidRPr="00A76419">
        <w:t>Foundation Skills</w:t>
      </w:r>
    </w:p>
    <w:p w:rsidR="00000000" w:rsidRPr="002539FD" w:rsidP="002539FD">
      <w:pPr>
        <w:pStyle w:val="BodyText"/>
        <w:rPr>
          <w:i/>
        </w:rPr>
      </w:pPr>
      <w:r w:rsidRPr="002539F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764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19">
            <w:pPr>
              <w:pStyle w:val="BodyTextBold"/>
              <w:rPr>
                <w:lang w:val="en-NZ"/>
              </w:rPr>
            </w:pPr>
            <w:r w:rsidRPr="00A7641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19">
            <w:pPr>
              <w:pStyle w:val="BodyTextBold"/>
              <w:rPr>
                <w:lang w:val="en-NZ"/>
              </w:rPr>
            </w:pPr>
            <w:r w:rsidRPr="00A76419">
              <w:t>Description</w:t>
            </w:r>
          </w:p>
        </w:tc>
      </w:tr>
      <w:tr w:rsidTr="00A764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19">
            <w:pPr>
              <w:pStyle w:val="BodyText"/>
              <w:rPr>
                <w:lang w:val="en-NZ"/>
              </w:rPr>
            </w:pPr>
            <w:r w:rsidRPr="00A7641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19">
            <w:pPr>
              <w:pStyle w:val="ListBullet"/>
              <w:rPr>
                <w:lang w:val="en-NZ"/>
              </w:rPr>
            </w:pPr>
            <w:r w:rsidRPr="00A76419">
              <w:t>Identify and interpret information r</w:t>
            </w:r>
            <w:r w:rsidRPr="00A76419">
              <w:t>egarding irrigation schedule</w:t>
            </w:r>
          </w:p>
        </w:tc>
      </w:tr>
      <w:tr w:rsidTr="00A764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19">
            <w:pPr>
              <w:pStyle w:val="BodyText"/>
              <w:rPr>
                <w:lang w:val="en-NZ"/>
              </w:rPr>
            </w:pPr>
            <w:r w:rsidRPr="00A7641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19">
            <w:pPr>
              <w:pStyle w:val="ListBullet"/>
              <w:rPr>
                <w:lang w:val="en-NZ"/>
              </w:rPr>
            </w:pPr>
            <w:r w:rsidRPr="00A76419">
              <w:t>Record scheduling system information for each irrigation, significant rainfall events and other appropriate parameters</w:t>
            </w:r>
          </w:p>
        </w:tc>
      </w:tr>
      <w:tr w:rsidTr="00A764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19">
            <w:pPr>
              <w:pStyle w:val="BodyText"/>
              <w:rPr>
                <w:lang w:val="en-NZ"/>
              </w:rPr>
            </w:pPr>
            <w:r w:rsidRPr="00A7641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19" w:rsidP="00A76419">
            <w:pPr>
              <w:pStyle w:val="ListBullet"/>
            </w:pPr>
            <w:r w:rsidRPr="00A76419">
              <w:t>Estimate or measure water use</w:t>
            </w:r>
          </w:p>
          <w:p w:rsidR="00000000" w:rsidP="00A76419">
            <w:pPr>
              <w:pStyle w:val="ListBullet"/>
              <w:rPr>
                <w:lang w:val="en-NZ"/>
              </w:rPr>
            </w:pPr>
            <w:r w:rsidRPr="00A76419">
              <w:t>Record water usage, rainfall event and system performance data</w:t>
            </w:r>
          </w:p>
        </w:tc>
      </w:tr>
      <w:tr w:rsidTr="00A764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19">
            <w:pPr>
              <w:pStyle w:val="BodyText"/>
              <w:rPr>
                <w:lang w:val="en-NZ"/>
              </w:rPr>
            </w:pPr>
            <w:r w:rsidRPr="00A7641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19" w:rsidP="00A76419">
            <w:pPr>
              <w:pStyle w:val="ListBullet"/>
            </w:pPr>
            <w:r w:rsidRPr="00A76419">
              <w:t>Identify and describe own workplace requirements, including safety requirements, associated with own role and area of responsibility</w:t>
            </w:r>
          </w:p>
        </w:tc>
      </w:tr>
    </w:tbl>
    <w:p w:rsidR="00000000" w:rsidRPr="00A76419" w:rsidP="00A76419">
      <w:pPr>
        <w:pStyle w:val="BodyText"/>
      </w:pPr>
    </w:p>
    <w:p w:rsidR="00000000" w:rsidRPr="00A76419" w:rsidP="00A76419">
      <w:pPr>
        <w:pStyle w:val="AllowPageBreak"/>
      </w:pPr>
    </w:p>
    <w:p w:rsidR="00000000" w:rsidRPr="00A76419" w:rsidP="00A76419">
      <w:pPr>
        <w:pStyle w:val="Heading1"/>
      </w:pPr>
      <w:bookmarkStart w:id="7" w:name="O_1057550"/>
      <w:bookmarkEnd w:id="7"/>
      <w:r w:rsidRPr="00A76419">
        <w:t>Unit Mappi</w:t>
      </w:r>
      <w:r w:rsidRPr="00A76419">
        <w:t>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A764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19">
            <w:pPr>
              <w:pStyle w:val="BodyTextBold"/>
              <w:rPr>
                <w:lang w:val="en-NZ"/>
              </w:rPr>
            </w:pPr>
            <w:r w:rsidRPr="00A76419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19">
            <w:pPr>
              <w:pStyle w:val="BodyTextBold"/>
              <w:rPr>
                <w:lang w:val="en-NZ"/>
              </w:rPr>
            </w:pPr>
            <w:r w:rsidRPr="00A76419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19">
            <w:pPr>
              <w:pStyle w:val="BodyTextBold"/>
              <w:rPr>
                <w:lang w:val="en-NZ"/>
              </w:rPr>
            </w:pPr>
            <w:r w:rsidRPr="00A76419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19">
            <w:pPr>
              <w:pStyle w:val="BodyTextBold"/>
              <w:rPr>
                <w:lang w:val="en-NZ"/>
              </w:rPr>
            </w:pPr>
            <w:r w:rsidRPr="00A76419">
              <w:t>Equivalence status</w:t>
            </w:r>
          </w:p>
        </w:tc>
      </w:tr>
      <w:tr w:rsidTr="00A764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19">
            <w:pPr>
              <w:pStyle w:val="BodyText"/>
              <w:rPr>
                <w:lang w:val="en-NZ"/>
              </w:rPr>
            </w:pPr>
            <w:r w:rsidRPr="00A76419">
              <w:t>AHCIRG437 Schedule irrigations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19">
            <w:pPr>
              <w:pStyle w:val="BodyText"/>
              <w:rPr>
                <w:lang w:val="en-NZ"/>
              </w:rPr>
            </w:pPr>
            <w:r w:rsidRPr="00A76419">
              <w:t>AHCIRG408 Schedule irrigations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19" w:rsidP="00A76419">
            <w:pPr>
              <w:pStyle w:val="BodyText"/>
            </w:pPr>
            <w:r w:rsidRPr="00A76419">
              <w:t>Performance criteria clarified</w:t>
            </w:r>
          </w:p>
          <w:p w:rsidR="00000000" w:rsidRPr="00A76419" w:rsidP="00A76419">
            <w:pPr>
              <w:pStyle w:val="BodyText"/>
            </w:pPr>
            <w:r w:rsidRPr="00A76419">
              <w:t>Foundation skills added</w:t>
            </w:r>
          </w:p>
          <w:p w:rsidR="00000000" w:rsidP="00A76419">
            <w:pPr>
              <w:pStyle w:val="BodyText"/>
              <w:rPr>
                <w:lang w:val="en-NZ"/>
              </w:rPr>
            </w:pPr>
            <w:r w:rsidRPr="00A76419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19" w:rsidP="00A76419">
            <w:pPr>
              <w:pStyle w:val="BodyText"/>
            </w:pPr>
            <w:r w:rsidRPr="00A76419">
              <w:t>Equivalent unit</w:t>
            </w:r>
          </w:p>
        </w:tc>
      </w:tr>
    </w:tbl>
    <w:p w:rsidR="00000000" w:rsidRPr="00A76419" w:rsidP="00A76419">
      <w:pPr>
        <w:pStyle w:val="BodyText"/>
      </w:pPr>
    </w:p>
    <w:p w:rsidR="00000000" w:rsidRPr="00A76419" w:rsidP="00A76419">
      <w:pPr>
        <w:pStyle w:val="AllowPageBreak"/>
      </w:pPr>
    </w:p>
    <w:p w:rsidR="00000000" w:rsidRPr="00A76419" w:rsidP="00A76419">
      <w:pPr>
        <w:pStyle w:val="Heading1"/>
      </w:pPr>
      <w:bookmarkStart w:id="8" w:name="O_1057557"/>
      <w:bookmarkEnd w:id="8"/>
      <w:r w:rsidRPr="00A76419">
        <w:t>Links</w:t>
      </w:r>
    </w:p>
    <w:p w:rsidR="00000000" w:rsidRPr="00A76419" w:rsidP="002539FD">
      <w:pPr>
        <w:pStyle w:val="BodyText"/>
      </w:pPr>
      <w:r w:rsidRPr="00A7641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D293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76419" w:rsidP="00A76419"/>
    <w:sectPr w:rsidSect="00A764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4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419" w:rsidRPr="002539FD" w:rsidP="002539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4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9FD" w:rsidP="00A764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39FD" w:rsidP="00A764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539FD" w:rsidP="00A764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4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9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6419" w:rsidRPr="002539FD" w:rsidP="002539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4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9FD" w:rsidRPr="002D2AF8" w:rsidP="00A764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AHCIRG437 Schedule irrigations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539FD" w:rsidP="00A764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E8A4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629B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64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64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64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64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64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64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64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64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64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64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64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6419"/>
  </w:style>
  <w:style w:type="character" w:customStyle="1" w:styleId="Heading1Char">
    <w:name w:val="Heading 1 Char"/>
    <w:basedOn w:val="DefaultParagraphFont"/>
    <w:link w:val="Heading1"/>
    <w:rsid w:val="00A764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64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64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641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76419"/>
    <w:rPr>
      <w:i/>
    </w:rPr>
  </w:style>
  <w:style w:type="paragraph" w:customStyle="1" w:styleId="SuperHeading">
    <w:name w:val="SuperHeading"/>
    <w:basedOn w:val="Normal"/>
    <w:rsid w:val="00A764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64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76419"/>
    <w:rPr>
      <w:b/>
    </w:rPr>
  </w:style>
  <w:style w:type="character" w:customStyle="1" w:styleId="Heading2Char">
    <w:name w:val="Heading 2 Char"/>
    <w:basedOn w:val="DefaultParagraphFont"/>
    <w:link w:val="Heading2"/>
    <w:rsid w:val="00A764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64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64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64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64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64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64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64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64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64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64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64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64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64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64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64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64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64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64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64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6419"/>
    <w:rPr>
      <w:b/>
      <w:spacing w:val="0"/>
    </w:rPr>
  </w:style>
  <w:style w:type="paragraph" w:customStyle="1" w:styleId="SuperTitle">
    <w:name w:val="SuperTitle"/>
    <w:basedOn w:val="Title"/>
    <w:rsid w:val="00A764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64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64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64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64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64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64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64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64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64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64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64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64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64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64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64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6419"/>
  </w:style>
  <w:style w:type="paragraph" w:styleId="TableofFigures">
    <w:name w:val="table of figures"/>
    <w:basedOn w:val="Normal"/>
    <w:next w:val="Normal"/>
    <w:semiHidden/>
    <w:rsid w:val="00A764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64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6419"/>
    <w:rPr>
      <w:rFonts w:ascii="Wingdings" w:hAnsi="Wingdings"/>
    </w:rPr>
  </w:style>
  <w:style w:type="paragraph" w:customStyle="1" w:styleId="TableHeading">
    <w:name w:val="Table Heading"/>
    <w:basedOn w:val="HeadingBase"/>
    <w:rsid w:val="00A764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6419"/>
    <w:rPr>
      <w:color w:val="0033CC"/>
      <w:u w:val="none"/>
    </w:rPr>
  </w:style>
  <w:style w:type="paragraph" w:customStyle="1" w:styleId="BodyTextRight">
    <w:name w:val="Body Text Right"/>
    <w:basedOn w:val="BodyText"/>
    <w:rsid w:val="00A764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64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64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64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64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64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6419"/>
    <w:rPr>
      <w:sz w:val="32"/>
    </w:rPr>
  </w:style>
  <w:style w:type="paragraph" w:customStyle="1" w:styleId="HeadingProcedure">
    <w:name w:val="Heading Procedure"/>
    <w:basedOn w:val="HeadingBase"/>
    <w:next w:val="Normal"/>
    <w:rsid w:val="00A764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6419"/>
    <w:pPr>
      <w:spacing w:before="60" w:after="60"/>
    </w:pPr>
  </w:style>
  <w:style w:type="paragraph" w:styleId="ListContinue">
    <w:name w:val="List Continue"/>
    <w:basedOn w:val="List"/>
    <w:rsid w:val="00A76419"/>
    <w:pPr>
      <w:ind w:firstLine="0"/>
    </w:pPr>
  </w:style>
  <w:style w:type="paragraph" w:customStyle="1" w:styleId="ListNote">
    <w:name w:val="List Note"/>
    <w:basedOn w:val="List"/>
    <w:rsid w:val="00A764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64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64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6419"/>
    <w:rPr>
      <w:rFonts w:ascii="Courier New" w:hAnsi="Courier New"/>
    </w:rPr>
  </w:style>
  <w:style w:type="paragraph" w:customStyle="1" w:styleId="NoteBullet">
    <w:name w:val="Note Bullet"/>
    <w:basedOn w:val="Note"/>
    <w:rsid w:val="00A764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64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64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64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64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64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64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6419"/>
    <w:rPr>
      <w:b/>
      <w:smallCaps/>
    </w:rPr>
  </w:style>
  <w:style w:type="paragraph" w:customStyle="1" w:styleId="TableListNumber">
    <w:name w:val="Table List Number"/>
    <w:basedOn w:val="ListNumber"/>
    <w:rsid w:val="00A764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64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6419"/>
    <w:pPr>
      <w:numPr>
        <w:numId w:val="8"/>
      </w:numPr>
    </w:pPr>
  </w:style>
  <w:style w:type="paragraph" w:customStyle="1" w:styleId="ListAlpha2">
    <w:name w:val="List Alpha 2"/>
    <w:basedOn w:val="List2"/>
    <w:rsid w:val="00A76419"/>
    <w:pPr>
      <w:numPr>
        <w:numId w:val="7"/>
      </w:numPr>
    </w:pPr>
  </w:style>
  <w:style w:type="paragraph" w:styleId="List2">
    <w:name w:val="List 2"/>
    <w:basedOn w:val="BodyText"/>
    <w:rsid w:val="00A764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64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64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64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64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64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6419"/>
    <w:pPr>
      <w:numPr>
        <w:numId w:val="3"/>
      </w:numPr>
    </w:pPr>
  </w:style>
  <w:style w:type="paragraph" w:styleId="ListContinue2">
    <w:name w:val="List Continue 2"/>
    <w:basedOn w:val="List2"/>
    <w:rsid w:val="00A76419"/>
    <w:pPr>
      <w:ind w:firstLine="0"/>
    </w:pPr>
  </w:style>
  <w:style w:type="paragraph" w:styleId="ListContinue3">
    <w:name w:val="List Continue 3"/>
    <w:basedOn w:val="List3"/>
    <w:rsid w:val="00A76419"/>
    <w:pPr>
      <w:ind w:left="1021" w:firstLine="0"/>
    </w:pPr>
  </w:style>
  <w:style w:type="paragraph" w:styleId="ListContinue4">
    <w:name w:val="List Continue 4"/>
    <w:basedOn w:val="List4"/>
    <w:rsid w:val="00A76419"/>
    <w:pPr>
      <w:ind w:firstLine="0"/>
    </w:pPr>
  </w:style>
  <w:style w:type="paragraph" w:styleId="ListContinue5">
    <w:name w:val="List Continue 5"/>
    <w:basedOn w:val="List5"/>
    <w:rsid w:val="00A76419"/>
    <w:pPr>
      <w:ind w:firstLine="0"/>
    </w:pPr>
  </w:style>
  <w:style w:type="paragraph" w:styleId="ListNumber3">
    <w:name w:val="List Number 3"/>
    <w:basedOn w:val="List3"/>
    <w:rsid w:val="00A76419"/>
    <w:pPr>
      <w:numPr>
        <w:numId w:val="4"/>
      </w:numPr>
    </w:pPr>
  </w:style>
  <w:style w:type="paragraph" w:styleId="ListNumber4">
    <w:name w:val="List Number 4"/>
    <w:basedOn w:val="List4"/>
    <w:rsid w:val="00A76419"/>
    <w:pPr>
      <w:numPr>
        <w:numId w:val="5"/>
      </w:numPr>
    </w:pPr>
  </w:style>
  <w:style w:type="paragraph" w:styleId="ListNumber5">
    <w:name w:val="List Number 5"/>
    <w:basedOn w:val="List5"/>
    <w:rsid w:val="00A76419"/>
    <w:pPr>
      <w:numPr>
        <w:numId w:val="6"/>
      </w:numPr>
    </w:pPr>
  </w:style>
  <w:style w:type="paragraph" w:styleId="BlockText">
    <w:name w:val="Block Text"/>
    <w:basedOn w:val="Normal"/>
    <w:rsid w:val="00A764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64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6419"/>
    <w:rPr>
      <w:sz w:val="16"/>
      <w:vertAlign w:val="superscript"/>
    </w:rPr>
  </w:style>
  <w:style w:type="character" w:customStyle="1" w:styleId="Symbols">
    <w:name w:val="Symbols"/>
    <w:basedOn w:val="DefaultParagraphFont"/>
    <w:rsid w:val="00A76419"/>
    <w:rPr>
      <w:rFonts w:ascii="Symbol" w:hAnsi="Symbol"/>
    </w:rPr>
  </w:style>
  <w:style w:type="character" w:customStyle="1" w:styleId="MenuOptions">
    <w:name w:val="Menu Options"/>
    <w:basedOn w:val="DefaultParagraphFont"/>
    <w:rsid w:val="00A764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6419"/>
    <w:rPr>
      <w:b/>
    </w:rPr>
  </w:style>
  <w:style w:type="character" w:customStyle="1" w:styleId="Underlined">
    <w:name w:val="Underlined"/>
    <w:basedOn w:val="DefaultParagraphFont"/>
    <w:rsid w:val="00A76419"/>
    <w:rPr>
      <w:u w:val="single"/>
    </w:rPr>
  </w:style>
  <w:style w:type="paragraph" w:customStyle="1" w:styleId="TableBodyTextRight">
    <w:name w:val="Table Body Text Right"/>
    <w:basedOn w:val="TableBodyText"/>
    <w:rsid w:val="00A764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6419"/>
    <w:rPr>
      <w:sz w:val="18"/>
    </w:rPr>
  </w:style>
  <w:style w:type="paragraph" w:customStyle="1" w:styleId="BodySmallRight">
    <w:name w:val="Body Small Right"/>
    <w:basedOn w:val="BodyTextRight"/>
    <w:rsid w:val="00A76419"/>
    <w:rPr>
      <w:sz w:val="18"/>
      <w:szCs w:val="18"/>
    </w:rPr>
  </w:style>
  <w:style w:type="paragraph" w:customStyle="1" w:styleId="MarginEdition">
    <w:name w:val="Margin Edition"/>
    <w:basedOn w:val="MarginNote"/>
    <w:rsid w:val="00A764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6419"/>
    <w:rPr>
      <w:sz w:val="2"/>
      <w:szCs w:val="2"/>
    </w:rPr>
  </w:style>
  <w:style w:type="character" w:customStyle="1" w:styleId="Small">
    <w:name w:val="Small"/>
    <w:basedOn w:val="DefaultParagraphFont"/>
    <w:rsid w:val="00A76419"/>
    <w:rPr>
      <w:sz w:val="16"/>
    </w:rPr>
  </w:style>
  <w:style w:type="paragraph" w:customStyle="1" w:styleId="WideTable">
    <w:name w:val="Wide Table"/>
    <w:basedOn w:val="Normal"/>
    <w:rsid w:val="00A764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6419"/>
  </w:style>
  <w:style w:type="paragraph" w:styleId="Quote">
    <w:name w:val="Quote"/>
    <w:basedOn w:val="Heading1"/>
    <w:link w:val="QuoteChar"/>
    <w:qFormat/>
    <w:rsid w:val="00A764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64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6419"/>
    <w:pPr>
      <w:pageBreakBefore/>
    </w:pPr>
  </w:style>
  <w:style w:type="paragraph" w:customStyle="1" w:styleId="Border">
    <w:name w:val="Border"/>
    <w:basedOn w:val="Normal"/>
    <w:qFormat/>
    <w:rsid w:val="00A764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64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64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64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64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64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64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64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64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6419"/>
    <w:rPr>
      <w:u w:val="single"/>
    </w:rPr>
  </w:style>
  <w:style w:type="character" w:customStyle="1" w:styleId="BoldandItalics">
    <w:name w:val="Bold and Italics"/>
    <w:qFormat/>
    <w:rsid w:val="00A76419"/>
    <w:rPr>
      <w:b/>
      <w:i/>
      <w:u w:val="none"/>
    </w:rPr>
  </w:style>
  <w:style w:type="paragraph" w:styleId="BalloonText">
    <w:name w:val="Balloon Text"/>
    <w:basedOn w:val="Normal"/>
    <w:link w:val="BalloonTextChar"/>
    <w:rsid w:val="00A764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64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64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64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64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64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641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539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527</Words>
  <Characters>3406</Characters>
  <Application>Microsoft Office Word</Application>
  <DocSecurity>0</DocSecurity>
  <Lines>126</Lines>
  <Paragraphs>80</Paragraphs>
  <ScaleCrop>false</ScaleCrop>
  <Company>Author-it Software Corporation Ltd.</Company>
  <LinksUpToDate>false</LinksUpToDate>
  <CharactersWithSpaces>3853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AHCIRG437 Schedule irrigations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2025-02-11T06:10:00Z</dcterms:created>
  <dcterms:modified xsi:type="dcterms:W3CDTF">2025-02-11T06:10:00Z</dcterms:modified>
</cp:coreProperties>
</file>