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6B1" w:rsidP="005716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AHCIRG435 Determine hydraulic parameters for an irrigation system</w:t>
      </w:r>
      <w:r>
        <w:fldChar w:fldCharType="end"/>
      </w:r>
    </w:p>
    <w:p w:rsidR="005716B1" w:rsidP="005716B1">
      <w:pPr>
        <w:pStyle w:val="Version"/>
        <w:sectPr w:rsidSect="00681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E7F" w:rsidP="00681E7F">
      <w:pPr>
        <w:pStyle w:val="SuperHeading"/>
      </w:pPr>
      <w:r w:rsidRPr="00681E7F">
        <w:t>AHCIRG435 Determine hydraulic parameters for an irrigation system</w:t>
      </w:r>
    </w:p>
    <w:p w:rsidR="00000000" w:rsidRPr="00681E7F" w:rsidP="00681E7F">
      <w:pPr>
        <w:pStyle w:val="Heading1"/>
      </w:pPr>
      <w:bookmarkStart w:id="1" w:name="O_1057504"/>
      <w:bookmarkEnd w:id="1"/>
      <w:r w:rsidRPr="00681E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1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Bold"/>
              <w:rPr>
                <w:lang w:val="en-NZ"/>
              </w:rPr>
            </w:pPr>
            <w:r w:rsidRPr="00681E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Bold"/>
              <w:rPr>
                <w:lang w:val="en-NZ"/>
              </w:rPr>
            </w:pPr>
            <w:r w:rsidRPr="00681E7F">
              <w:t>Comments</w:t>
            </w:r>
          </w:p>
        </w:tc>
      </w:tr>
      <w:tr w:rsidTr="00681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7F" w:rsidP="00681E7F">
            <w:pPr>
              <w:pStyle w:val="BodyText"/>
            </w:pPr>
            <w:r w:rsidRPr="00681E7F">
              <w:t>This version released with AHC Agriculture, Horticulture, Conservation and Land Management Training Package Version 4.0.</w:t>
            </w:r>
          </w:p>
        </w:tc>
      </w:tr>
    </w:tbl>
    <w:p w:rsidR="00000000" w:rsidRPr="00681E7F" w:rsidP="00681E7F">
      <w:pPr>
        <w:pStyle w:val="BodyText"/>
      </w:pPr>
    </w:p>
    <w:p w:rsidR="00000000" w:rsidRPr="00681E7F" w:rsidP="00681E7F">
      <w:pPr>
        <w:pStyle w:val="AllowPageBreak"/>
      </w:pPr>
    </w:p>
    <w:p w:rsidR="00000000" w:rsidRPr="00681E7F" w:rsidP="00681E7F">
      <w:pPr>
        <w:pStyle w:val="Heading1"/>
      </w:pPr>
      <w:bookmarkStart w:id="2" w:name="O_1057505"/>
      <w:bookmarkEnd w:id="2"/>
      <w:r w:rsidRPr="00681E7F">
        <w:t>Application</w:t>
      </w:r>
    </w:p>
    <w:p w:rsidR="00000000" w:rsidRPr="00681E7F" w:rsidP="005716B1">
      <w:pPr>
        <w:pStyle w:val="BodyText"/>
      </w:pPr>
      <w:r w:rsidRPr="00681E7F">
        <w:t>This unit of competency describes the skills and knowledge required to determine hydraulic parameters for an irrigation system.</w:t>
      </w:r>
    </w:p>
    <w:p w:rsidR="00000000" w:rsidRPr="00681E7F" w:rsidP="005716B1">
      <w:pPr>
        <w:pStyle w:val="BodyText"/>
      </w:pPr>
      <w:r w:rsidRPr="00681E7F">
        <w:t>The unit applies to individuals who apply specialised skills and knowledge to determine hydrauli</w:t>
      </w:r>
      <w:r w:rsidRPr="00681E7F">
        <w:t>c parameters for an irrigation system. This includes applying and communicating non-routine technical solutions to predictable and unpredictable problems.</w:t>
      </w:r>
    </w:p>
    <w:p w:rsidR="00000000" w:rsidRPr="00681E7F" w:rsidP="005716B1">
      <w:pPr>
        <w:pStyle w:val="BodyText"/>
      </w:pPr>
      <w:r w:rsidRPr="00681E7F">
        <w:t>No licensing, legislative or certification requirements apply to this unit at the time of publication</w:t>
      </w:r>
      <w:r w:rsidRPr="00681E7F">
        <w:t>.</w:t>
      </w:r>
    </w:p>
    <w:p w:rsidR="00000000" w:rsidRPr="00681E7F" w:rsidP="00681E7F">
      <w:pPr>
        <w:pStyle w:val="Heading1"/>
      </w:pPr>
      <w:bookmarkStart w:id="3" w:name="O_1057506"/>
      <w:bookmarkEnd w:id="3"/>
      <w:r w:rsidRPr="00681E7F">
        <w:t>Pre-requisite Unit</w:t>
      </w:r>
    </w:p>
    <w:p w:rsidR="00000000" w:rsidRPr="00681E7F" w:rsidP="005716B1">
      <w:pPr>
        <w:pStyle w:val="BodyText"/>
      </w:pPr>
      <w:r w:rsidRPr="00681E7F">
        <w:t>Nil</w:t>
      </w:r>
    </w:p>
    <w:p w:rsidR="00000000" w:rsidRPr="00681E7F" w:rsidP="00681E7F">
      <w:pPr>
        <w:pStyle w:val="Heading1"/>
      </w:pPr>
      <w:bookmarkStart w:id="4" w:name="O_1057508"/>
      <w:bookmarkEnd w:id="4"/>
      <w:r w:rsidRPr="00681E7F">
        <w:t>Unit Sector</w:t>
      </w:r>
    </w:p>
    <w:p w:rsidR="00000000" w:rsidRPr="00681E7F" w:rsidP="005716B1">
      <w:pPr>
        <w:pStyle w:val="BodyText"/>
      </w:pPr>
      <w:r w:rsidRPr="00681E7F">
        <w:t>Irrigation (IRG)</w:t>
      </w:r>
    </w:p>
    <w:p w:rsidR="00000000" w:rsidRPr="00681E7F" w:rsidP="00681E7F">
      <w:pPr>
        <w:pStyle w:val="Heading1"/>
      </w:pPr>
      <w:bookmarkStart w:id="5" w:name="O_1057509"/>
      <w:bookmarkEnd w:id="5"/>
      <w:r w:rsidRPr="00681E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1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Bold"/>
              <w:rPr>
                <w:lang w:val="en-NZ"/>
              </w:rPr>
            </w:pPr>
            <w:r w:rsidRPr="00681E7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Bold"/>
              <w:rPr>
                <w:lang w:val="en-NZ"/>
              </w:rPr>
            </w:pPr>
            <w:r w:rsidRPr="00681E7F">
              <w:t>Performance Criteria</w:t>
            </w:r>
          </w:p>
        </w:tc>
      </w:tr>
      <w:tr w:rsidTr="00571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7F" w:rsidP="00681E7F">
            <w:pPr>
              <w:pStyle w:val="BodyText"/>
            </w:pPr>
            <w:r w:rsidRPr="00681E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1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t>1. Confirm water delivery specifications for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7F" w:rsidP="00681E7F">
            <w:pPr>
              <w:pStyle w:val="BodyText"/>
            </w:pPr>
            <w:r w:rsidRPr="00681E7F">
              <w:t>1.1 Confirm soil characteristics and determine hydraulic properties</w:t>
            </w:r>
          </w:p>
          <w:p w:rsidR="00000000" w:rsidRPr="00681E7F" w:rsidP="00681E7F">
            <w:pPr>
              <w:pStyle w:val="BodyText"/>
            </w:pPr>
            <w:r w:rsidRPr="00681E7F">
              <w:t>1.2 Determine plant and crop</w:t>
            </w:r>
            <w:r w:rsidRPr="00681E7F">
              <w:t xml:space="preserve"> water requirements for various stages of growth</w:t>
            </w:r>
          </w:p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t>1.3 Calculate peak water requirements for each area to be irrigated</w:t>
            </w:r>
          </w:p>
        </w:tc>
      </w:tr>
      <w:tr w:rsidTr="00571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t>2. Determine pressures required to deliver required amount of water over specified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7F" w:rsidP="00681E7F">
            <w:pPr>
              <w:pStyle w:val="BodyText"/>
            </w:pPr>
            <w:r w:rsidRPr="00681E7F">
              <w:t>2.1 Determine static pressures between water source and delivery points</w:t>
            </w:r>
          </w:p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t>2.2 Calculate dynamic pressure necessary to achieve required water volume</w:t>
            </w:r>
          </w:p>
        </w:tc>
      </w:tr>
      <w:tr w:rsidTr="00571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t>3. Analyse technical drawings to determine pressure losses through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7F" w:rsidP="00681E7F">
            <w:pPr>
              <w:pStyle w:val="BodyText"/>
            </w:pPr>
            <w:r w:rsidRPr="00681E7F">
              <w:t>3.1 Calculate losses resulting from</w:t>
            </w:r>
            <w:r w:rsidRPr="00681E7F">
              <w:t xml:space="preserve"> fittings, laterals and elevation differences</w:t>
            </w:r>
          </w:p>
          <w:p w:rsidR="00000000" w:rsidRPr="00681E7F" w:rsidP="00681E7F">
            <w:pPr>
              <w:pStyle w:val="BodyText"/>
            </w:pPr>
            <w:r w:rsidRPr="00681E7F">
              <w:t>3.2 Determine losses resulting from flow through canals, culverts and pipes of varying sizes and diameters within a system</w:t>
            </w:r>
          </w:p>
          <w:p w:rsidR="00000000" w:rsidRPr="00681E7F" w:rsidP="00681E7F">
            <w:pPr>
              <w:pStyle w:val="BodyText"/>
            </w:pPr>
            <w:r w:rsidRPr="00681E7F">
              <w:t>3.3 Calculate total friction loss</w:t>
            </w:r>
          </w:p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t>3.4 Determine hydraulic parameters for system</w:t>
            </w:r>
          </w:p>
        </w:tc>
      </w:tr>
      <w:tr w:rsidTr="00571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t>4. Sel</w:t>
            </w:r>
            <w:r w:rsidRPr="00681E7F">
              <w:t>ect system components to deliver water efficiently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7F" w:rsidP="00681E7F">
            <w:pPr>
              <w:pStyle w:val="BodyText"/>
            </w:pPr>
            <w:r w:rsidRPr="00681E7F">
              <w:t>4.1 Select water delivery components to achieve efficient delivery rate and pressure</w:t>
            </w:r>
          </w:p>
          <w:p w:rsidR="00000000" w:rsidRPr="00681E7F" w:rsidP="00681E7F">
            <w:pPr>
              <w:pStyle w:val="BodyText"/>
            </w:pPr>
            <w:r w:rsidRPr="00681E7F">
              <w:t>4.2 Select compatible flow direction and control components with pipes to achieve minimal friction losses</w:t>
            </w:r>
          </w:p>
        </w:tc>
      </w:tr>
    </w:tbl>
    <w:p w:rsidR="00000000" w:rsidRPr="00681E7F" w:rsidP="00681E7F">
      <w:pPr>
        <w:pStyle w:val="BodyText"/>
      </w:pPr>
    </w:p>
    <w:p w:rsidR="00000000" w:rsidRPr="00681E7F" w:rsidP="00681E7F">
      <w:pPr>
        <w:pStyle w:val="AllowPageBreak"/>
      </w:pPr>
    </w:p>
    <w:p w:rsidR="00000000" w:rsidRPr="00681E7F" w:rsidP="00681E7F">
      <w:pPr>
        <w:pStyle w:val="Heading1"/>
      </w:pPr>
      <w:bookmarkStart w:id="6" w:name="O_1057510"/>
      <w:bookmarkEnd w:id="6"/>
      <w:r w:rsidRPr="00681E7F">
        <w:t>Foundation Skills</w:t>
      </w:r>
    </w:p>
    <w:p w:rsidR="00000000" w:rsidRPr="005716B1" w:rsidP="005716B1">
      <w:pPr>
        <w:pStyle w:val="BodyText"/>
        <w:rPr>
          <w:i/>
        </w:rPr>
      </w:pPr>
      <w:r w:rsidRPr="005716B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1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Bold"/>
              <w:rPr>
                <w:lang w:val="en-NZ"/>
              </w:rPr>
            </w:pPr>
            <w:r w:rsidRPr="00681E7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Bold"/>
              <w:rPr>
                <w:lang w:val="en-NZ"/>
              </w:rPr>
            </w:pPr>
            <w:r w:rsidRPr="00681E7F">
              <w:t>Description</w:t>
            </w:r>
          </w:p>
        </w:tc>
      </w:tr>
      <w:tr w:rsidTr="00681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ListBullet"/>
              <w:rPr>
                <w:lang w:val="en-NZ"/>
              </w:rPr>
            </w:pPr>
            <w:r w:rsidRPr="00681E7F">
              <w:t>Identify and interpret information regarding irrigation system hydraulic parameters</w:t>
            </w:r>
          </w:p>
        </w:tc>
      </w:tr>
      <w:tr w:rsidTr="00681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ListBullet"/>
              <w:rPr>
                <w:lang w:val="en-NZ"/>
              </w:rPr>
            </w:pPr>
            <w:r w:rsidRPr="00681E7F">
              <w:t>Record scheduling system information for each irrigation, significant rainfall events and other appropriate parameters</w:t>
            </w:r>
          </w:p>
        </w:tc>
      </w:tr>
      <w:tr w:rsidTr="00681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7F" w:rsidP="00681E7F">
            <w:pPr>
              <w:pStyle w:val="ListBullet"/>
            </w:pPr>
            <w:r w:rsidRPr="00681E7F">
              <w:t>Identify and</w:t>
            </w:r>
            <w:r w:rsidRPr="00681E7F">
              <w:t xml:space="preserve"> describe own workplace requirements, including safety requirements, associated with own role and area of responsibility</w:t>
            </w:r>
          </w:p>
        </w:tc>
      </w:tr>
    </w:tbl>
    <w:p w:rsidR="00000000" w:rsidRPr="00681E7F" w:rsidP="00681E7F">
      <w:pPr>
        <w:pStyle w:val="BodyText"/>
      </w:pPr>
    </w:p>
    <w:p w:rsidR="00000000" w:rsidRPr="00681E7F" w:rsidP="00681E7F">
      <w:pPr>
        <w:pStyle w:val="AllowPageBreak"/>
      </w:pPr>
    </w:p>
    <w:p w:rsidR="00000000" w:rsidRPr="00681E7F" w:rsidP="00681E7F">
      <w:pPr>
        <w:pStyle w:val="Heading1"/>
      </w:pPr>
      <w:bookmarkStart w:id="7" w:name="O_1057512"/>
      <w:bookmarkEnd w:id="7"/>
      <w:r w:rsidRPr="00681E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81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Bold"/>
              <w:rPr>
                <w:lang w:val="en-NZ"/>
              </w:rPr>
            </w:pPr>
            <w:r w:rsidRPr="00681E7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Bold"/>
              <w:rPr>
                <w:lang w:val="en-NZ"/>
              </w:rPr>
            </w:pPr>
            <w:r w:rsidRPr="00681E7F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Bold"/>
              <w:rPr>
                <w:lang w:val="en-NZ"/>
              </w:rPr>
            </w:pPr>
            <w:r w:rsidRPr="00681E7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Bold"/>
              <w:rPr>
                <w:lang w:val="en-NZ"/>
              </w:rPr>
            </w:pPr>
            <w:r w:rsidRPr="00681E7F">
              <w:t>Equivalence statu</w:t>
            </w:r>
            <w:r w:rsidRPr="00681E7F">
              <w:t>s</w:t>
            </w:r>
          </w:p>
        </w:tc>
      </w:tr>
      <w:tr w:rsidTr="00681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t>AHCIRG435 Determine hydraulic parameters for an irrigation system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t>AHCIRG402 Determine hydraulic parameters for an irrigation system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7F" w:rsidP="00681E7F">
            <w:pPr>
              <w:pStyle w:val="BodyText"/>
            </w:pPr>
            <w:r w:rsidRPr="00681E7F">
              <w:t>Performance criteria clarified</w:t>
            </w:r>
          </w:p>
          <w:p w:rsidR="00000000" w:rsidRPr="00681E7F" w:rsidP="00681E7F">
            <w:pPr>
              <w:pStyle w:val="BodyText"/>
            </w:pPr>
            <w:r w:rsidRPr="00681E7F">
              <w:t>Foundation skills added</w:t>
            </w:r>
          </w:p>
          <w:p w:rsidR="00000000" w:rsidP="00681E7F">
            <w:pPr>
              <w:pStyle w:val="BodyText"/>
              <w:rPr>
                <w:lang w:val="en-NZ"/>
              </w:rPr>
            </w:pPr>
            <w:r w:rsidRPr="00681E7F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7F" w:rsidP="00681E7F">
            <w:pPr>
              <w:pStyle w:val="BodyText"/>
            </w:pPr>
            <w:r w:rsidRPr="00681E7F">
              <w:t>Equivalent unit</w:t>
            </w:r>
          </w:p>
        </w:tc>
      </w:tr>
    </w:tbl>
    <w:p w:rsidR="00000000" w:rsidRPr="00681E7F" w:rsidP="00681E7F">
      <w:pPr>
        <w:pStyle w:val="BodyText"/>
      </w:pPr>
    </w:p>
    <w:p w:rsidR="00000000" w:rsidRPr="00681E7F" w:rsidP="00681E7F">
      <w:pPr>
        <w:pStyle w:val="AllowPageBreak"/>
      </w:pPr>
    </w:p>
    <w:p w:rsidR="00000000" w:rsidRPr="00681E7F" w:rsidP="00681E7F">
      <w:pPr>
        <w:pStyle w:val="Heading1"/>
      </w:pPr>
      <w:bookmarkStart w:id="8" w:name="O_1057519"/>
      <w:bookmarkEnd w:id="8"/>
      <w:r w:rsidRPr="00681E7F">
        <w:t>Links</w:t>
      </w:r>
    </w:p>
    <w:p w:rsidR="00000000" w:rsidRPr="00681E7F" w:rsidP="005716B1">
      <w:pPr>
        <w:pStyle w:val="BodyText"/>
      </w:pPr>
      <w:r w:rsidRPr="00681E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5F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1E7F" w:rsidP="00681E7F"/>
    <w:sectPr w:rsidSect="00681E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7F" w:rsidRPr="005716B1" w:rsidP="005716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6B1" w:rsidP="00681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6B1" w:rsidP="00681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16B1" w:rsidP="00681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6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E7F" w:rsidRPr="005716B1" w:rsidP="005716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6B1" w:rsidRPr="002D2AF8" w:rsidP="00681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AHCIRG435 Determine hydraulic parameters for an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716B1" w:rsidP="00681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024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C81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E7F"/>
  </w:style>
  <w:style w:type="character" w:customStyle="1" w:styleId="Heading1Char">
    <w:name w:val="Heading 1 Char"/>
    <w:basedOn w:val="DefaultParagraphFont"/>
    <w:link w:val="Heading1"/>
    <w:rsid w:val="00681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E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E7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81E7F"/>
    <w:rPr>
      <w:i/>
    </w:rPr>
  </w:style>
  <w:style w:type="paragraph" w:customStyle="1" w:styleId="SuperHeading">
    <w:name w:val="SuperHeading"/>
    <w:basedOn w:val="Normal"/>
    <w:rsid w:val="00681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1E7F"/>
    <w:rPr>
      <w:b/>
    </w:rPr>
  </w:style>
  <w:style w:type="character" w:customStyle="1" w:styleId="Heading2Char">
    <w:name w:val="Heading 2 Char"/>
    <w:basedOn w:val="DefaultParagraphFont"/>
    <w:link w:val="Heading2"/>
    <w:rsid w:val="00681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E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E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1E7F"/>
    <w:rPr>
      <w:b/>
      <w:spacing w:val="0"/>
    </w:rPr>
  </w:style>
  <w:style w:type="paragraph" w:customStyle="1" w:styleId="SuperTitle">
    <w:name w:val="SuperTitle"/>
    <w:basedOn w:val="Title"/>
    <w:rsid w:val="00681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E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E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1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E7F"/>
  </w:style>
  <w:style w:type="paragraph" w:styleId="TableofFigures">
    <w:name w:val="table of figures"/>
    <w:basedOn w:val="Normal"/>
    <w:next w:val="Normal"/>
    <w:semiHidden/>
    <w:rsid w:val="00681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E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1E7F"/>
    <w:rPr>
      <w:rFonts w:ascii="Wingdings" w:hAnsi="Wingdings"/>
    </w:rPr>
  </w:style>
  <w:style w:type="paragraph" w:customStyle="1" w:styleId="TableHeading">
    <w:name w:val="Table Heading"/>
    <w:basedOn w:val="HeadingBase"/>
    <w:rsid w:val="00681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E7F"/>
    <w:rPr>
      <w:color w:val="0033CC"/>
      <w:u w:val="none"/>
    </w:rPr>
  </w:style>
  <w:style w:type="paragraph" w:customStyle="1" w:styleId="BodyTextRight">
    <w:name w:val="Body Text Right"/>
    <w:basedOn w:val="BodyText"/>
    <w:rsid w:val="00681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E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E7F"/>
    <w:rPr>
      <w:sz w:val="32"/>
    </w:rPr>
  </w:style>
  <w:style w:type="paragraph" w:customStyle="1" w:styleId="HeadingProcedure">
    <w:name w:val="Heading Procedure"/>
    <w:basedOn w:val="HeadingBase"/>
    <w:next w:val="Normal"/>
    <w:rsid w:val="00681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E7F"/>
    <w:pPr>
      <w:spacing w:before="60" w:after="60"/>
    </w:pPr>
  </w:style>
  <w:style w:type="paragraph" w:styleId="ListContinue">
    <w:name w:val="List Continue"/>
    <w:basedOn w:val="List"/>
    <w:rsid w:val="00681E7F"/>
    <w:pPr>
      <w:ind w:firstLine="0"/>
    </w:pPr>
  </w:style>
  <w:style w:type="paragraph" w:customStyle="1" w:styleId="ListNote">
    <w:name w:val="List Note"/>
    <w:basedOn w:val="List"/>
    <w:rsid w:val="00681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E7F"/>
    <w:rPr>
      <w:rFonts w:ascii="Courier New" w:hAnsi="Courier New"/>
    </w:rPr>
  </w:style>
  <w:style w:type="paragraph" w:customStyle="1" w:styleId="NoteBullet">
    <w:name w:val="Note Bullet"/>
    <w:basedOn w:val="Note"/>
    <w:rsid w:val="00681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E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1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E7F"/>
    <w:rPr>
      <w:b/>
      <w:smallCaps/>
    </w:rPr>
  </w:style>
  <w:style w:type="paragraph" w:customStyle="1" w:styleId="TableListNumber">
    <w:name w:val="Table List Number"/>
    <w:basedOn w:val="ListNumber"/>
    <w:rsid w:val="00681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E7F"/>
    <w:pPr>
      <w:numPr>
        <w:numId w:val="8"/>
      </w:numPr>
    </w:pPr>
  </w:style>
  <w:style w:type="paragraph" w:customStyle="1" w:styleId="ListAlpha2">
    <w:name w:val="List Alpha 2"/>
    <w:basedOn w:val="List2"/>
    <w:rsid w:val="00681E7F"/>
    <w:pPr>
      <w:numPr>
        <w:numId w:val="7"/>
      </w:numPr>
    </w:pPr>
  </w:style>
  <w:style w:type="paragraph" w:styleId="List2">
    <w:name w:val="List 2"/>
    <w:basedOn w:val="BodyText"/>
    <w:rsid w:val="00681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E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E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1E7F"/>
    <w:pPr>
      <w:numPr>
        <w:numId w:val="3"/>
      </w:numPr>
    </w:pPr>
  </w:style>
  <w:style w:type="paragraph" w:styleId="ListContinue2">
    <w:name w:val="List Continue 2"/>
    <w:basedOn w:val="List2"/>
    <w:rsid w:val="00681E7F"/>
    <w:pPr>
      <w:ind w:firstLine="0"/>
    </w:pPr>
  </w:style>
  <w:style w:type="paragraph" w:styleId="ListContinue3">
    <w:name w:val="List Continue 3"/>
    <w:basedOn w:val="List3"/>
    <w:rsid w:val="00681E7F"/>
    <w:pPr>
      <w:ind w:left="1021" w:firstLine="0"/>
    </w:pPr>
  </w:style>
  <w:style w:type="paragraph" w:styleId="ListContinue4">
    <w:name w:val="List Continue 4"/>
    <w:basedOn w:val="List4"/>
    <w:rsid w:val="00681E7F"/>
    <w:pPr>
      <w:ind w:firstLine="0"/>
    </w:pPr>
  </w:style>
  <w:style w:type="paragraph" w:styleId="ListContinue5">
    <w:name w:val="List Continue 5"/>
    <w:basedOn w:val="List5"/>
    <w:rsid w:val="00681E7F"/>
    <w:pPr>
      <w:ind w:firstLine="0"/>
    </w:pPr>
  </w:style>
  <w:style w:type="paragraph" w:styleId="ListNumber3">
    <w:name w:val="List Number 3"/>
    <w:basedOn w:val="List3"/>
    <w:rsid w:val="00681E7F"/>
    <w:pPr>
      <w:numPr>
        <w:numId w:val="4"/>
      </w:numPr>
    </w:pPr>
  </w:style>
  <w:style w:type="paragraph" w:styleId="ListNumber4">
    <w:name w:val="List Number 4"/>
    <w:basedOn w:val="List4"/>
    <w:rsid w:val="00681E7F"/>
    <w:pPr>
      <w:numPr>
        <w:numId w:val="5"/>
      </w:numPr>
    </w:pPr>
  </w:style>
  <w:style w:type="paragraph" w:styleId="ListNumber5">
    <w:name w:val="List Number 5"/>
    <w:basedOn w:val="List5"/>
    <w:rsid w:val="00681E7F"/>
    <w:pPr>
      <w:numPr>
        <w:numId w:val="6"/>
      </w:numPr>
    </w:pPr>
  </w:style>
  <w:style w:type="paragraph" w:styleId="BlockText">
    <w:name w:val="Block Text"/>
    <w:basedOn w:val="Normal"/>
    <w:rsid w:val="00681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E7F"/>
    <w:rPr>
      <w:sz w:val="16"/>
      <w:vertAlign w:val="superscript"/>
    </w:rPr>
  </w:style>
  <w:style w:type="character" w:customStyle="1" w:styleId="Symbols">
    <w:name w:val="Symbols"/>
    <w:basedOn w:val="DefaultParagraphFont"/>
    <w:rsid w:val="00681E7F"/>
    <w:rPr>
      <w:rFonts w:ascii="Symbol" w:hAnsi="Symbol"/>
    </w:rPr>
  </w:style>
  <w:style w:type="character" w:customStyle="1" w:styleId="MenuOptions">
    <w:name w:val="Menu Options"/>
    <w:basedOn w:val="DefaultParagraphFont"/>
    <w:rsid w:val="00681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E7F"/>
    <w:rPr>
      <w:b/>
    </w:rPr>
  </w:style>
  <w:style w:type="character" w:customStyle="1" w:styleId="Underlined">
    <w:name w:val="Underlined"/>
    <w:basedOn w:val="DefaultParagraphFont"/>
    <w:rsid w:val="00681E7F"/>
    <w:rPr>
      <w:u w:val="single"/>
    </w:rPr>
  </w:style>
  <w:style w:type="paragraph" w:customStyle="1" w:styleId="TableBodyTextRight">
    <w:name w:val="Table Body Text Right"/>
    <w:basedOn w:val="TableBodyText"/>
    <w:rsid w:val="00681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E7F"/>
    <w:rPr>
      <w:sz w:val="18"/>
    </w:rPr>
  </w:style>
  <w:style w:type="paragraph" w:customStyle="1" w:styleId="BodySmallRight">
    <w:name w:val="Body Small Right"/>
    <w:basedOn w:val="BodyTextRight"/>
    <w:rsid w:val="00681E7F"/>
    <w:rPr>
      <w:sz w:val="18"/>
      <w:szCs w:val="18"/>
    </w:rPr>
  </w:style>
  <w:style w:type="paragraph" w:customStyle="1" w:styleId="MarginEdition">
    <w:name w:val="Margin Edition"/>
    <w:basedOn w:val="MarginNote"/>
    <w:rsid w:val="00681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E7F"/>
    <w:rPr>
      <w:sz w:val="2"/>
      <w:szCs w:val="2"/>
    </w:rPr>
  </w:style>
  <w:style w:type="character" w:customStyle="1" w:styleId="Small">
    <w:name w:val="Small"/>
    <w:basedOn w:val="DefaultParagraphFont"/>
    <w:rsid w:val="00681E7F"/>
    <w:rPr>
      <w:sz w:val="16"/>
    </w:rPr>
  </w:style>
  <w:style w:type="paragraph" w:customStyle="1" w:styleId="WideTable">
    <w:name w:val="Wide Table"/>
    <w:basedOn w:val="Normal"/>
    <w:rsid w:val="00681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E7F"/>
  </w:style>
  <w:style w:type="paragraph" w:styleId="Quote">
    <w:name w:val="Quote"/>
    <w:basedOn w:val="Heading1"/>
    <w:link w:val="QuoteChar"/>
    <w:qFormat/>
    <w:rsid w:val="00681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E7F"/>
    <w:pPr>
      <w:pageBreakBefore/>
    </w:pPr>
  </w:style>
  <w:style w:type="paragraph" w:customStyle="1" w:styleId="Border">
    <w:name w:val="Border"/>
    <w:basedOn w:val="Normal"/>
    <w:qFormat/>
    <w:rsid w:val="00681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E7F"/>
    <w:rPr>
      <w:u w:val="single"/>
    </w:rPr>
  </w:style>
  <w:style w:type="character" w:customStyle="1" w:styleId="BoldandItalics">
    <w:name w:val="Bold and Italics"/>
    <w:qFormat/>
    <w:rsid w:val="00681E7F"/>
    <w:rPr>
      <w:b/>
      <w:i/>
      <w:u w:val="none"/>
    </w:rPr>
  </w:style>
  <w:style w:type="paragraph" w:styleId="BalloonText">
    <w:name w:val="Balloon Text"/>
    <w:basedOn w:val="Normal"/>
    <w:link w:val="BalloonTextChar"/>
    <w:rsid w:val="00681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E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16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451</Words>
  <Characters>3046</Characters>
  <Application>Microsoft Office Word</Application>
  <DocSecurity>0</DocSecurity>
  <Lines>126</Lines>
  <Paragraphs>71</Paragraphs>
  <ScaleCrop>false</ScaleCrop>
  <Company>Author-it Software Corporation Ltd.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AHCIRG435 Determine hydraulic parameters for an irrigation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