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1B4A" w:rsidP="00A61B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AHCIRG434 Manage surface irrigation systems</w:t>
      </w:r>
      <w:r>
        <w:fldChar w:fldCharType="end"/>
      </w:r>
    </w:p>
    <w:p w:rsidR="00A61B4A" w:rsidP="00A61B4A">
      <w:pPr>
        <w:pStyle w:val="Version"/>
        <w:sectPr w:rsidSect="00EF30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0BB" w:rsidP="00EF30BB">
      <w:pPr>
        <w:pStyle w:val="SuperHeading"/>
      </w:pPr>
      <w:r w:rsidRPr="00EF30BB">
        <w:t>Assessment Requirements for AHCIRG434 Manage surface irrigation systems</w:t>
      </w:r>
    </w:p>
    <w:p w:rsidR="00000000" w:rsidRPr="00EF30BB" w:rsidP="00EF30BB">
      <w:pPr>
        <w:pStyle w:val="Heading1"/>
      </w:pPr>
      <w:bookmarkStart w:id="1" w:name="O_869539"/>
      <w:bookmarkEnd w:id="1"/>
      <w:r w:rsidRPr="00EF30B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F30B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0BB">
            <w:pPr>
              <w:pStyle w:val="TableHeading"/>
              <w:rPr>
                <w:lang w:val="en-NZ"/>
              </w:rPr>
            </w:pPr>
            <w:r w:rsidRPr="00EF30B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0BB">
            <w:pPr>
              <w:pStyle w:val="TableHeading"/>
              <w:rPr>
                <w:lang w:val="en-NZ"/>
              </w:rPr>
            </w:pPr>
            <w:r w:rsidRPr="00EF30B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0BB">
            <w:pPr>
              <w:pStyle w:val="TableHeading"/>
              <w:rPr>
                <w:lang w:val="en-NZ"/>
              </w:rPr>
            </w:pPr>
            <w:r w:rsidRPr="00EF30BB">
              <w:t>Comments</w:t>
            </w:r>
          </w:p>
        </w:tc>
      </w:tr>
      <w:tr w:rsidTr="00EF30B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0BB">
            <w:pPr>
              <w:pStyle w:val="BodyText"/>
              <w:rPr>
                <w:lang w:val="en-NZ"/>
              </w:rPr>
            </w:pPr>
            <w:r w:rsidRPr="00EF30B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0BB">
            <w:pPr>
              <w:pStyle w:val="BodyText"/>
              <w:rPr>
                <w:lang w:val="en-NZ"/>
              </w:rPr>
            </w:pPr>
            <w:r w:rsidRPr="00EF30B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0BB" w:rsidP="00EF30BB">
            <w:pPr>
              <w:pStyle w:val="BodyText"/>
            </w:pPr>
            <w:r w:rsidRPr="00EF30BB">
              <w:t>Initial release</w:t>
            </w:r>
          </w:p>
        </w:tc>
      </w:tr>
    </w:tbl>
    <w:p w:rsidR="00000000" w:rsidRPr="00EF30BB" w:rsidP="00EF30BB">
      <w:pPr>
        <w:pStyle w:val="BodyText"/>
      </w:pPr>
    </w:p>
    <w:p w:rsidR="00000000" w:rsidRPr="00EF30BB" w:rsidP="00EF30BB">
      <w:pPr>
        <w:pStyle w:val="AllowPageBreak"/>
      </w:pPr>
    </w:p>
    <w:p w:rsidR="00000000" w:rsidRPr="00EF30BB" w:rsidP="00EF30BB">
      <w:pPr>
        <w:pStyle w:val="Heading1"/>
      </w:pPr>
      <w:bookmarkStart w:id="2" w:name="O_869540"/>
      <w:bookmarkEnd w:id="2"/>
      <w:r w:rsidRPr="00EF30BB">
        <w:t>Performance Evidence</w:t>
      </w:r>
    </w:p>
    <w:p w:rsidR="00000000" w:rsidRPr="00EF30BB" w:rsidP="00A61B4A">
      <w:pPr>
        <w:pStyle w:val="BodyText"/>
      </w:pPr>
      <w:r w:rsidRPr="00EF30B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F30BB" w:rsidP="00A61B4A">
      <w:pPr>
        <w:pStyle w:val="BodyText"/>
      </w:pPr>
      <w:r w:rsidRPr="00EF30BB">
        <w:t>The candidate must provid</w:t>
      </w:r>
      <w:r w:rsidRPr="00EF30BB">
        <w:t>e evidence that they can:</w:t>
      </w:r>
    </w:p>
    <w:p w:rsidR="00000000" w:rsidRPr="00EF30BB" w:rsidP="00EF30BB">
      <w:pPr>
        <w:pStyle w:val="ListBullet"/>
      </w:pPr>
      <w:r w:rsidRPr="00EF30BB">
        <w:t>develop procedures and providing training to staff to:</w:t>
      </w:r>
    </w:p>
    <w:p w:rsidR="00000000" w:rsidRPr="00EF30BB" w:rsidP="00EF30BB">
      <w:pPr>
        <w:pStyle w:val="ListBullet"/>
      </w:pPr>
      <w:r w:rsidRPr="00EF30BB">
        <w:t>carry out running repairs on irrigation delivery and drainage systems</w:t>
      </w:r>
    </w:p>
    <w:p w:rsidR="00000000" w:rsidRPr="00EF30BB" w:rsidP="00EF30BB">
      <w:pPr>
        <w:pStyle w:val="ListBullet"/>
      </w:pPr>
      <w:r w:rsidRPr="00EF30BB">
        <w:t>carry out shut down procedures</w:t>
      </w:r>
    </w:p>
    <w:p w:rsidR="00000000" w:rsidRPr="00EF30BB" w:rsidP="00EF30BB">
      <w:pPr>
        <w:pStyle w:val="ListBullet"/>
      </w:pPr>
      <w:r w:rsidRPr="00EF30BB">
        <w:t>check pressure at the head works and control valves</w:t>
      </w:r>
    </w:p>
    <w:p w:rsidR="00000000" w:rsidRPr="00EF30BB" w:rsidP="00EF30BB">
      <w:pPr>
        <w:pStyle w:val="ListBullet"/>
      </w:pPr>
      <w:r w:rsidRPr="00EF30BB">
        <w:t>set up pipes, system equipment and outlets</w:t>
      </w:r>
    </w:p>
    <w:p w:rsidR="00000000" w:rsidRPr="00EF30BB" w:rsidP="00EF30BB">
      <w:pPr>
        <w:pStyle w:val="ListBullet"/>
      </w:pPr>
      <w:r w:rsidRPr="00EF30BB">
        <w:t>use siphons</w:t>
      </w:r>
    </w:p>
    <w:p w:rsidR="00000000" w:rsidRPr="00EF30BB" w:rsidP="00EF30BB">
      <w:pPr>
        <w:pStyle w:val="ListBullet"/>
      </w:pPr>
      <w:r w:rsidRPr="00EF30BB">
        <w:t>develop procedures for starting up, carrying out operational checks and shutting down</w:t>
      </w:r>
    </w:p>
    <w:p w:rsidR="00000000" w:rsidRPr="00EF30BB" w:rsidP="00EF30BB">
      <w:pPr>
        <w:pStyle w:val="ListBullet"/>
      </w:pPr>
      <w:r w:rsidRPr="00EF30BB">
        <w:t xml:space="preserve">identify and record variations in water flow and distribution </w:t>
      </w:r>
    </w:p>
    <w:p w:rsidR="00000000" w:rsidRPr="00EF30BB" w:rsidP="00EF30BB">
      <w:pPr>
        <w:pStyle w:val="ListBullet"/>
      </w:pPr>
      <w:r w:rsidRPr="00EF30BB">
        <w:t>identify adverse environmental impacts of irrigation</w:t>
      </w:r>
      <w:r w:rsidRPr="00EF30BB">
        <w:t xml:space="preserve"> activities and take appropriate remedial action</w:t>
      </w:r>
    </w:p>
    <w:p w:rsidR="00000000" w:rsidRPr="00EF30BB" w:rsidP="00EF30BB">
      <w:pPr>
        <w:pStyle w:val="ListBullet"/>
      </w:pPr>
      <w:r w:rsidRPr="00EF30BB">
        <w:t>implement and follow workplace health and safety and environmental requirements</w:t>
      </w:r>
    </w:p>
    <w:p w:rsidR="00000000" w:rsidRPr="00EF30BB" w:rsidP="00EF30BB">
      <w:pPr>
        <w:pStyle w:val="ListBullet"/>
      </w:pPr>
      <w:r w:rsidRPr="00EF30BB">
        <w:t xml:space="preserve">measure and recording water flow rates </w:t>
      </w:r>
    </w:p>
    <w:p w:rsidR="00000000" w:rsidRPr="00EF30BB" w:rsidP="00EF30BB">
      <w:pPr>
        <w:pStyle w:val="ListBullet"/>
      </w:pPr>
      <w:r w:rsidRPr="00EF30BB">
        <w:t>provide supervision and training</w:t>
      </w:r>
    </w:p>
    <w:p w:rsidR="00000000" w:rsidRPr="00EF30BB" w:rsidP="00EF30BB">
      <w:pPr>
        <w:pStyle w:val="AllowPageBreak"/>
      </w:pPr>
    </w:p>
    <w:p w:rsidR="00000000" w:rsidRPr="00EF30BB" w:rsidP="00EF30BB">
      <w:pPr>
        <w:pStyle w:val="Heading1"/>
      </w:pPr>
      <w:bookmarkStart w:id="3" w:name="O_869541"/>
      <w:bookmarkEnd w:id="3"/>
      <w:r w:rsidRPr="00EF30BB">
        <w:t>Knowledge Evidence</w:t>
      </w:r>
    </w:p>
    <w:p w:rsidR="00000000" w:rsidRPr="00EF30BB" w:rsidP="00A61B4A">
      <w:pPr>
        <w:pStyle w:val="BodyText"/>
      </w:pPr>
      <w:r w:rsidRPr="00EF30BB">
        <w:t>The candidate must</w:t>
      </w:r>
      <w:r w:rsidRPr="00EF30BB">
        <w:t xml:space="preserve"> demonstrate knowledge of:</w:t>
      </w:r>
    </w:p>
    <w:p w:rsidR="00000000" w:rsidRPr="00EF30BB" w:rsidP="00EF30BB">
      <w:pPr>
        <w:pStyle w:val="ListBullet"/>
      </w:pPr>
      <w:r w:rsidRPr="00EF30BB">
        <w:t>principles and practices of surface irrigation management</w:t>
      </w:r>
    </w:p>
    <w:p w:rsidR="00000000" w:rsidRPr="00EF30BB" w:rsidP="00EF30BB">
      <w:pPr>
        <w:pStyle w:val="ListBullet"/>
      </w:pPr>
      <w:r w:rsidRPr="00EF30BB">
        <w:t>calculating irrigation efficiency using records to review an irrigation system</w:t>
      </w:r>
    </w:p>
    <w:p w:rsidR="00000000" w:rsidRPr="00EF30BB" w:rsidP="00EF30BB">
      <w:pPr>
        <w:pStyle w:val="ListBullet"/>
      </w:pPr>
      <w:r w:rsidRPr="00EF30BB">
        <w:t>critical measures for moisture availability:</w:t>
      </w:r>
    </w:p>
    <w:p w:rsidR="00000000" w:rsidRPr="00EF30BB" w:rsidP="00EF30BB">
      <w:pPr>
        <w:pStyle w:val="ListBullet"/>
      </w:pPr>
      <w:r w:rsidRPr="00EF30BB">
        <w:t>evapotranspiration</w:t>
      </w:r>
    </w:p>
    <w:p w:rsidR="00000000" w:rsidRPr="00EF30BB" w:rsidP="00EF30BB">
      <w:pPr>
        <w:pStyle w:val="ListBullet"/>
      </w:pPr>
      <w:r w:rsidRPr="00EF30BB">
        <w:t>field capacity</w:t>
      </w:r>
    </w:p>
    <w:p w:rsidR="00000000" w:rsidRPr="00EF30BB" w:rsidP="00EF30BB">
      <w:pPr>
        <w:pStyle w:val="ListBullet"/>
      </w:pPr>
      <w:r w:rsidRPr="00EF30BB">
        <w:t>infiltration</w:t>
      </w:r>
      <w:r w:rsidRPr="00EF30BB">
        <w:t xml:space="preserve"> rates</w:t>
      </w:r>
    </w:p>
    <w:p w:rsidR="00000000" w:rsidRPr="00EF30BB" w:rsidP="00EF30BB">
      <w:pPr>
        <w:pStyle w:val="ListBullet"/>
      </w:pPr>
      <w:r w:rsidRPr="00EF30BB">
        <w:t>readily available water</w:t>
      </w:r>
    </w:p>
    <w:p w:rsidR="00000000" w:rsidRPr="00EF30BB" w:rsidP="00EF30BB">
      <w:pPr>
        <w:pStyle w:val="ListBullet"/>
      </w:pPr>
      <w:r w:rsidRPr="00EF30BB">
        <w:t xml:space="preserve">water holding capacity </w:t>
      </w:r>
    </w:p>
    <w:p w:rsidR="00000000" w:rsidRPr="00EF30BB" w:rsidP="00EF30BB">
      <w:pPr>
        <w:pStyle w:val="ListBullet"/>
      </w:pPr>
      <w:r w:rsidRPr="00EF30BB">
        <w:t>wilting point</w:t>
      </w:r>
    </w:p>
    <w:p w:rsidR="00000000" w:rsidRPr="00EF30BB" w:rsidP="00EF30BB">
      <w:pPr>
        <w:pStyle w:val="ListBullet"/>
      </w:pPr>
      <w:r w:rsidRPr="00EF30BB">
        <w:t>environmental impacts of irrigation using water from any ground or underground source</w:t>
      </w:r>
    </w:p>
    <w:p w:rsidR="00000000" w:rsidRPr="00EF30BB" w:rsidP="00EF30BB">
      <w:pPr>
        <w:pStyle w:val="ListBullet"/>
      </w:pPr>
      <w:r w:rsidRPr="00EF30BB">
        <w:t>main components of surface irrigation systems</w:t>
      </w:r>
    </w:p>
    <w:p w:rsidR="00000000" w:rsidRPr="00EF30BB" w:rsidP="00EF30BB">
      <w:pPr>
        <w:pStyle w:val="ListBullet"/>
      </w:pPr>
      <w:r w:rsidRPr="00EF30BB">
        <w:t>physical soil characteristics such as infiltration rate, water holding capacity and wetted volume in the root zone</w:t>
      </w:r>
    </w:p>
    <w:p w:rsidR="00000000" w:rsidRPr="00EF30BB" w:rsidP="00EF30BB">
      <w:pPr>
        <w:pStyle w:val="ListBullet"/>
      </w:pPr>
      <w:r w:rsidRPr="00EF30BB">
        <w:t>pump types used in surface irrigation systems and their operating requirements</w:t>
      </w:r>
    </w:p>
    <w:p w:rsidR="00000000" w:rsidRPr="00EF30BB" w:rsidP="00EF30BB">
      <w:pPr>
        <w:pStyle w:val="ListBullet"/>
      </w:pPr>
      <w:r w:rsidRPr="00EF30BB">
        <w:t>pump types used in surface irrigation systems and their operat</w:t>
      </w:r>
      <w:r w:rsidRPr="00EF30BB">
        <w:t>ion</w:t>
      </w:r>
    </w:p>
    <w:p w:rsidR="00000000" w:rsidRPr="00EF30BB" w:rsidP="00EF30BB">
      <w:pPr>
        <w:pStyle w:val="ListBullet"/>
      </w:pPr>
      <w:r w:rsidRPr="00EF30BB">
        <w:t>set up of headwater, tail water, channels and beds</w:t>
      </w:r>
    </w:p>
    <w:p w:rsidR="00000000" w:rsidRPr="00EF30BB" w:rsidP="00EF30BB">
      <w:pPr>
        <w:pStyle w:val="ListBullet"/>
      </w:pPr>
      <w:r w:rsidRPr="00EF30BB">
        <w:t>soil moisture testing techniques</w:t>
      </w:r>
    </w:p>
    <w:p w:rsidR="00000000" w:rsidRPr="00EF30BB" w:rsidP="00EF30BB">
      <w:pPr>
        <w:pStyle w:val="ListBullet"/>
      </w:pPr>
      <w:r w:rsidRPr="00EF30BB">
        <w:t>water in soils and plants</w:t>
      </w:r>
    </w:p>
    <w:p w:rsidR="00000000" w:rsidRPr="00EF30BB" w:rsidP="00EF30BB">
      <w:pPr>
        <w:pStyle w:val="ListBullet"/>
      </w:pPr>
      <w:r w:rsidRPr="00EF30BB">
        <w:t>water requirements of plants and crops consistent with sound environmental management</w:t>
      </w:r>
    </w:p>
    <w:p w:rsidR="00000000" w:rsidRPr="00EF30BB" w:rsidP="00EF30BB">
      <w:pPr>
        <w:pStyle w:val="AllowPageBreak"/>
      </w:pPr>
    </w:p>
    <w:p w:rsidR="00000000" w:rsidRPr="00EF30BB" w:rsidP="00EF30BB">
      <w:pPr>
        <w:pStyle w:val="Heading1"/>
      </w:pPr>
      <w:bookmarkStart w:id="4" w:name="O_869542"/>
      <w:bookmarkEnd w:id="4"/>
      <w:r w:rsidRPr="00EF30BB">
        <w:t>Assessment Conditions</w:t>
      </w:r>
    </w:p>
    <w:p w:rsidR="00000000" w:rsidRPr="00EF30BB" w:rsidP="00A61B4A">
      <w:pPr>
        <w:pStyle w:val="BodyText"/>
      </w:pPr>
      <w:r w:rsidRPr="00EF30BB">
        <w:t>Assessors must sa</w:t>
      </w:r>
      <w:r w:rsidRPr="00EF30BB">
        <w:t>tisfy current standards for RTOs.</w:t>
      </w:r>
    </w:p>
    <w:p w:rsidR="00000000" w:rsidRPr="00EF30BB" w:rsidP="00EF30BB">
      <w:pPr>
        <w:pStyle w:val="Heading1"/>
      </w:pPr>
      <w:bookmarkStart w:id="5" w:name="O_869545"/>
      <w:bookmarkEnd w:id="5"/>
      <w:r w:rsidRPr="00EF30BB">
        <w:t>Links</w:t>
      </w:r>
    </w:p>
    <w:p w:rsidR="00000000" w:rsidRPr="00EF30BB" w:rsidP="00A61B4A">
      <w:pPr>
        <w:pStyle w:val="BodyText"/>
      </w:pPr>
      <w:r w:rsidRPr="00EF30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67E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F30BB" w:rsidP="00EF30BB"/>
    <w:sectPr w:rsidSect="00EF30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0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0BB" w:rsidRPr="00A61B4A" w:rsidP="00A61B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0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4A" w:rsidP="00EF30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1B4A" w:rsidP="00EF30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61B4A" w:rsidP="00EF30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0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0BB" w:rsidRPr="00A61B4A" w:rsidP="00A61B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0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B4A" w:rsidRPr="002D2AF8" w:rsidP="00EF30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AHCIRG434 Manage surface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A61B4A" w:rsidP="00EF30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46F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3AFD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0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0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0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0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0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0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0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0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0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0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0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0BB"/>
  </w:style>
  <w:style w:type="character" w:customStyle="1" w:styleId="Heading1Char">
    <w:name w:val="Heading 1 Char"/>
    <w:basedOn w:val="DefaultParagraphFont"/>
    <w:link w:val="Heading1"/>
    <w:rsid w:val="00EF30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0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0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0B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F30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F30B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F30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0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0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0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0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0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0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0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0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0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0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0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0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0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0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0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0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0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0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30BB"/>
    <w:rPr>
      <w:b/>
      <w:spacing w:val="0"/>
    </w:rPr>
  </w:style>
  <w:style w:type="paragraph" w:customStyle="1" w:styleId="SuperTitle">
    <w:name w:val="SuperTitle"/>
    <w:basedOn w:val="Title"/>
    <w:rsid w:val="00EF30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0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0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0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0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0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0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0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0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0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0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0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0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0BB"/>
    <w:rPr>
      <w:i/>
    </w:rPr>
  </w:style>
  <w:style w:type="paragraph" w:styleId="Caption">
    <w:name w:val="caption"/>
    <w:basedOn w:val="BodyText"/>
    <w:next w:val="Normal"/>
    <w:qFormat/>
    <w:rsid w:val="00EF30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0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0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0BB"/>
  </w:style>
  <w:style w:type="paragraph" w:styleId="TableofFigures">
    <w:name w:val="table of figures"/>
    <w:basedOn w:val="Normal"/>
    <w:next w:val="Normal"/>
    <w:semiHidden/>
    <w:rsid w:val="00EF30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0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30BB"/>
    <w:rPr>
      <w:rFonts w:ascii="Wingdings" w:hAnsi="Wingdings"/>
    </w:rPr>
  </w:style>
  <w:style w:type="character" w:customStyle="1" w:styleId="HotSpot">
    <w:name w:val="HotSpot"/>
    <w:rsid w:val="00EF30BB"/>
    <w:rPr>
      <w:color w:val="0033CC"/>
      <w:u w:val="none"/>
    </w:rPr>
  </w:style>
  <w:style w:type="paragraph" w:customStyle="1" w:styleId="BodyTextRight">
    <w:name w:val="Body Text Right"/>
    <w:basedOn w:val="BodyText"/>
    <w:rsid w:val="00EF30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0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0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0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0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0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0BB"/>
    <w:rPr>
      <w:sz w:val="32"/>
    </w:rPr>
  </w:style>
  <w:style w:type="paragraph" w:customStyle="1" w:styleId="HeadingProcedure">
    <w:name w:val="Heading Procedure"/>
    <w:basedOn w:val="HeadingBase"/>
    <w:next w:val="Normal"/>
    <w:rsid w:val="00EF30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0BB"/>
    <w:pPr>
      <w:spacing w:before="60" w:after="60"/>
    </w:pPr>
  </w:style>
  <w:style w:type="paragraph" w:styleId="ListContinue">
    <w:name w:val="List Continue"/>
    <w:basedOn w:val="List"/>
    <w:rsid w:val="00EF30BB"/>
    <w:pPr>
      <w:ind w:firstLine="0"/>
    </w:pPr>
  </w:style>
  <w:style w:type="paragraph" w:customStyle="1" w:styleId="ListNote">
    <w:name w:val="List Note"/>
    <w:basedOn w:val="List"/>
    <w:rsid w:val="00EF30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0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0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0BB"/>
    <w:rPr>
      <w:rFonts w:ascii="Courier New" w:hAnsi="Courier New"/>
    </w:rPr>
  </w:style>
  <w:style w:type="paragraph" w:customStyle="1" w:styleId="NoteBullet">
    <w:name w:val="Note Bullet"/>
    <w:basedOn w:val="Note"/>
    <w:rsid w:val="00EF30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0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0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0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0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0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0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0BB"/>
    <w:rPr>
      <w:b/>
      <w:smallCaps/>
    </w:rPr>
  </w:style>
  <w:style w:type="paragraph" w:customStyle="1" w:styleId="TableListNumber">
    <w:name w:val="Table List Number"/>
    <w:basedOn w:val="ListNumber"/>
    <w:rsid w:val="00EF30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0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0BB"/>
    <w:pPr>
      <w:numPr>
        <w:numId w:val="8"/>
      </w:numPr>
    </w:pPr>
  </w:style>
  <w:style w:type="paragraph" w:customStyle="1" w:styleId="ListAlpha2">
    <w:name w:val="List Alpha 2"/>
    <w:basedOn w:val="List2"/>
    <w:rsid w:val="00EF30BB"/>
    <w:pPr>
      <w:numPr>
        <w:numId w:val="7"/>
      </w:numPr>
    </w:pPr>
  </w:style>
  <w:style w:type="paragraph" w:styleId="List2">
    <w:name w:val="List 2"/>
    <w:basedOn w:val="BodyText"/>
    <w:rsid w:val="00EF30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0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0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0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0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0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30BB"/>
    <w:pPr>
      <w:numPr>
        <w:numId w:val="3"/>
      </w:numPr>
    </w:pPr>
  </w:style>
  <w:style w:type="paragraph" w:styleId="ListContinue2">
    <w:name w:val="List Continue 2"/>
    <w:basedOn w:val="List2"/>
    <w:rsid w:val="00EF30BB"/>
    <w:pPr>
      <w:ind w:firstLine="0"/>
    </w:pPr>
  </w:style>
  <w:style w:type="paragraph" w:styleId="ListContinue3">
    <w:name w:val="List Continue 3"/>
    <w:basedOn w:val="List3"/>
    <w:rsid w:val="00EF30BB"/>
    <w:pPr>
      <w:ind w:left="1021" w:firstLine="0"/>
    </w:pPr>
  </w:style>
  <w:style w:type="paragraph" w:styleId="ListContinue4">
    <w:name w:val="List Continue 4"/>
    <w:basedOn w:val="List4"/>
    <w:rsid w:val="00EF30BB"/>
    <w:pPr>
      <w:ind w:firstLine="0"/>
    </w:pPr>
  </w:style>
  <w:style w:type="paragraph" w:styleId="ListContinue5">
    <w:name w:val="List Continue 5"/>
    <w:basedOn w:val="List5"/>
    <w:rsid w:val="00EF30BB"/>
    <w:pPr>
      <w:ind w:firstLine="0"/>
    </w:pPr>
  </w:style>
  <w:style w:type="paragraph" w:styleId="ListNumber3">
    <w:name w:val="List Number 3"/>
    <w:basedOn w:val="List3"/>
    <w:rsid w:val="00EF30BB"/>
    <w:pPr>
      <w:numPr>
        <w:numId w:val="4"/>
      </w:numPr>
    </w:pPr>
  </w:style>
  <w:style w:type="paragraph" w:styleId="ListNumber4">
    <w:name w:val="List Number 4"/>
    <w:basedOn w:val="List4"/>
    <w:rsid w:val="00EF30BB"/>
    <w:pPr>
      <w:numPr>
        <w:numId w:val="5"/>
      </w:numPr>
    </w:pPr>
  </w:style>
  <w:style w:type="paragraph" w:styleId="ListNumber5">
    <w:name w:val="List Number 5"/>
    <w:basedOn w:val="List5"/>
    <w:rsid w:val="00EF30BB"/>
    <w:pPr>
      <w:numPr>
        <w:numId w:val="6"/>
      </w:numPr>
    </w:pPr>
  </w:style>
  <w:style w:type="paragraph" w:styleId="BlockText">
    <w:name w:val="Block Text"/>
    <w:basedOn w:val="Normal"/>
    <w:rsid w:val="00EF30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0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0BB"/>
    <w:rPr>
      <w:sz w:val="16"/>
      <w:vertAlign w:val="superscript"/>
    </w:rPr>
  </w:style>
  <w:style w:type="character" w:customStyle="1" w:styleId="Symbols">
    <w:name w:val="Symbols"/>
    <w:basedOn w:val="DefaultParagraphFont"/>
    <w:rsid w:val="00EF30BB"/>
    <w:rPr>
      <w:rFonts w:ascii="Symbol" w:hAnsi="Symbol"/>
    </w:rPr>
  </w:style>
  <w:style w:type="character" w:customStyle="1" w:styleId="MenuOptions">
    <w:name w:val="Menu Options"/>
    <w:basedOn w:val="DefaultParagraphFont"/>
    <w:rsid w:val="00EF30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0BB"/>
    <w:rPr>
      <w:b/>
    </w:rPr>
  </w:style>
  <w:style w:type="character" w:customStyle="1" w:styleId="Underlined">
    <w:name w:val="Underlined"/>
    <w:basedOn w:val="DefaultParagraphFont"/>
    <w:rsid w:val="00EF30BB"/>
    <w:rPr>
      <w:u w:val="single"/>
    </w:rPr>
  </w:style>
  <w:style w:type="paragraph" w:customStyle="1" w:styleId="TableBodyTextRight">
    <w:name w:val="Table Body Text Right"/>
    <w:basedOn w:val="TableBodyText"/>
    <w:rsid w:val="00EF30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0BB"/>
    <w:rPr>
      <w:sz w:val="18"/>
    </w:rPr>
  </w:style>
  <w:style w:type="paragraph" w:customStyle="1" w:styleId="BodySmallRight">
    <w:name w:val="Body Small Right"/>
    <w:basedOn w:val="BodyTextRight"/>
    <w:rsid w:val="00EF30BB"/>
    <w:rPr>
      <w:sz w:val="18"/>
      <w:szCs w:val="18"/>
    </w:rPr>
  </w:style>
  <w:style w:type="paragraph" w:customStyle="1" w:styleId="MarginEdition">
    <w:name w:val="Margin Edition"/>
    <w:basedOn w:val="MarginNote"/>
    <w:rsid w:val="00EF30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0BB"/>
    <w:rPr>
      <w:sz w:val="2"/>
      <w:szCs w:val="2"/>
    </w:rPr>
  </w:style>
  <w:style w:type="character" w:customStyle="1" w:styleId="Small">
    <w:name w:val="Small"/>
    <w:basedOn w:val="DefaultParagraphFont"/>
    <w:rsid w:val="00EF30BB"/>
    <w:rPr>
      <w:sz w:val="16"/>
    </w:rPr>
  </w:style>
  <w:style w:type="paragraph" w:customStyle="1" w:styleId="WideTable">
    <w:name w:val="Wide Table"/>
    <w:basedOn w:val="Normal"/>
    <w:rsid w:val="00EF30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0BB"/>
  </w:style>
  <w:style w:type="paragraph" w:styleId="Quote">
    <w:name w:val="Quote"/>
    <w:basedOn w:val="Heading1"/>
    <w:link w:val="QuoteChar"/>
    <w:qFormat/>
    <w:rsid w:val="00EF30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0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0BB"/>
    <w:pPr>
      <w:pageBreakBefore/>
    </w:pPr>
  </w:style>
  <w:style w:type="paragraph" w:customStyle="1" w:styleId="Border">
    <w:name w:val="Border"/>
    <w:basedOn w:val="Normal"/>
    <w:qFormat/>
    <w:rsid w:val="00EF30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0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0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0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0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0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0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0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0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0BB"/>
    <w:rPr>
      <w:u w:val="single"/>
    </w:rPr>
  </w:style>
  <w:style w:type="character" w:customStyle="1" w:styleId="BoldandItalics">
    <w:name w:val="Bold and Italics"/>
    <w:qFormat/>
    <w:rsid w:val="00EF30BB"/>
    <w:rPr>
      <w:b/>
      <w:i/>
      <w:u w:val="none"/>
    </w:rPr>
  </w:style>
  <w:style w:type="paragraph" w:styleId="BalloonText">
    <w:name w:val="Balloon Text"/>
    <w:basedOn w:val="Normal"/>
    <w:link w:val="BalloonTextChar"/>
    <w:rsid w:val="00EF30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0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0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0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0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0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0BB"/>
    <w:pPr>
      <w:spacing w:before="0" w:after="0"/>
    </w:pPr>
  </w:style>
  <w:style w:type="paragraph" w:customStyle="1" w:styleId="BodyTextBold">
    <w:name w:val="Body Text Bold"/>
    <w:basedOn w:val="BodyText"/>
    <w:qFormat/>
    <w:rsid w:val="00EF30BB"/>
    <w:rPr>
      <w:b/>
    </w:rPr>
  </w:style>
  <w:style w:type="character" w:styleId="Hyperlink">
    <w:name w:val="Hyperlink"/>
    <w:basedOn w:val="DefaultParagraphFont"/>
    <w:uiPriority w:val="99"/>
    <w:unhideWhenUsed/>
    <w:rsid w:val="00A61B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2219</Characters>
  <Application>Microsoft Office Word</Application>
  <DocSecurity>0</DocSecurity>
  <Lines>67</Lines>
  <Paragraphs>59</Paragraphs>
  <ScaleCrop>false</ScaleCrop>
  <Company>Author-it Software Corporation Ltd.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AHCIRG434 Manage surface irrigation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2020-08-26T08:15:00Z</dcterms:created>
  <dcterms:modified xsi:type="dcterms:W3CDTF">2020-08-26T08:15:00Z</dcterms:modified>
</cp:coreProperties>
</file>