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63DC" w:rsidP="008963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AHCIRG415 Interpret and apply irrigation designs</w:t>
      </w:r>
      <w:r>
        <w:fldChar w:fldCharType="end"/>
      </w:r>
    </w:p>
    <w:p w:rsidR="008963DC" w:rsidP="008963DC">
      <w:pPr>
        <w:pStyle w:val="Version"/>
        <w:sectPr w:rsidSect="00937C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7C5C" w:rsidP="00937C5C">
      <w:pPr>
        <w:pStyle w:val="SuperHeading"/>
      </w:pPr>
      <w:r w:rsidRPr="00937C5C">
        <w:t>AHCIRG415 Interpret and apply irrigation designs</w:t>
      </w:r>
    </w:p>
    <w:p w:rsidR="00000000" w:rsidRPr="00937C5C" w:rsidP="00937C5C">
      <w:pPr>
        <w:pStyle w:val="Heading1"/>
      </w:pPr>
      <w:bookmarkStart w:id="1" w:name="O_868611"/>
      <w:bookmarkEnd w:id="1"/>
      <w:r w:rsidRPr="00937C5C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37C5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C5C">
            <w:pPr>
              <w:pStyle w:val="TableHeading"/>
              <w:rPr>
                <w:lang w:val="en-NZ"/>
              </w:rPr>
            </w:pPr>
            <w:r w:rsidRPr="00937C5C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C5C">
            <w:pPr>
              <w:pStyle w:val="TableHeading"/>
              <w:rPr>
                <w:lang w:val="en-NZ"/>
              </w:rPr>
            </w:pPr>
            <w:r w:rsidRPr="00937C5C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C5C">
            <w:pPr>
              <w:pStyle w:val="TableHeading"/>
              <w:rPr>
                <w:lang w:val="en-NZ"/>
              </w:rPr>
            </w:pPr>
            <w:r w:rsidRPr="00937C5C">
              <w:t>Comments</w:t>
            </w:r>
          </w:p>
        </w:tc>
      </w:tr>
      <w:tr w:rsidTr="00937C5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C5C">
            <w:pPr>
              <w:pStyle w:val="BodyText"/>
              <w:rPr>
                <w:lang w:val="en-NZ"/>
              </w:rPr>
            </w:pPr>
            <w:r w:rsidRPr="00937C5C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C5C">
            <w:pPr>
              <w:pStyle w:val="BodyText"/>
              <w:rPr>
                <w:lang w:val="en-NZ"/>
              </w:rPr>
            </w:pPr>
            <w:r w:rsidRPr="00937C5C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C5C" w:rsidP="00937C5C">
            <w:pPr>
              <w:pStyle w:val="BodyText"/>
            </w:pPr>
            <w:r w:rsidRPr="00937C5C">
              <w:t>Initial release</w:t>
            </w:r>
          </w:p>
        </w:tc>
      </w:tr>
    </w:tbl>
    <w:p w:rsidR="00000000" w:rsidRPr="00937C5C" w:rsidP="00937C5C">
      <w:pPr>
        <w:pStyle w:val="BodyText"/>
      </w:pPr>
    </w:p>
    <w:p w:rsidR="00000000" w:rsidRPr="00937C5C" w:rsidP="00937C5C">
      <w:pPr>
        <w:pStyle w:val="AllowPageBreak"/>
      </w:pPr>
    </w:p>
    <w:p w:rsidR="00000000" w:rsidRPr="00937C5C" w:rsidP="00937C5C">
      <w:pPr>
        <w:pStyle w:val="Heading1"/>
      </w:pPr>
      <w:bookmarkStart w:id="2" w:name="O_868612"/>
      <w:bookmarkEnd w:id="2"/>
      <w:r w:rsidRPr="00937C5C">
        <w:t>Application</w:t>
      </w:r>
    </w:p>
    <w:p w:rsidR="00000000" w:rsidRPr="00937C5C" w:rsidP="008963DC">
      <w:pPr>
        <w:pStyle w:val="BodyText"/>
      </w:pPr>
      <w:r w:rsidRPr="00937C5C">
        <w:t>This unit of competency describes the skills and knowledge required to interpret the irrigation design for an installation site.</w:t>
      </w:r>
    </w:p>
    <w:p w:rsidR="00000000" w:rsidRPr="00937C5C" w:rsidP="008963DC">
      <w:pPr>
        <w:pStyle w:val="BodyText"/>
      </w:pPr>
      <w:r w:rsidRPr="00937C5C">
        <w:t>It a</w:t>
      </w:r>
      <w:r w:rsidRPr="00937C5C">
        <w:t xml:space="preserve">pplies to individuals who analyse information and exercise judgement to complete a range of skilled activities and demonstrate deep knowledge in a specific technical area. They have accountability for the work of others and analyse, design and communicate </w:t>
      </w:r>
      <w:r w:rsidRPr="00937C5C">
        <w:t>solutions to a range of complex problems. All work is carried out to comply with workplace procedures.</w:t>
      </w:r>
    </w:p>
    <w:p w:rsidR="00000000" w:rsidRPr="00937C5C" w:rsidP="008963DC">
      <w:pPr>
        <w:pStyle w:val="BodyText"/>
      </w:pPr>
      <w:r w:rsidRPr="00937C5C">
        <w:t>No occupational licensing, legislative or certification requirements are known to apply to this unit at the time of publication.</w:t>
      </w:r>
    </w:p>
    <w:p w:rsidR="00000000" w:rsidRPr="00937C5C" w:rsidP="00937C5C">
      <w:pPr>
        <w:pStyle w:val="Heading1"/>
      </w:pPr>
      <w:bookmarkStart w:id="3" w:name="O_868613"/>
      <w:bookmarkEnd w:id="3"/>
      <w:r w:rsidRPr="00937C5C">
        <w:t>Pre-requisite Unit</w:t>
      </w:r>
    </w:p>
    <w:p w:rsidR="00000000" w:rsidRPr="00937C5C" w:rsidP="008963DC">
      <w:pPr>
        <w:pStyle w:val="BodyText"/>
      </w:pPr>
      <w:r w:rsidRPr="00937C5C">
        <w:t>Nil.</w:t>
      </w:r>
    </w:p>
    <w:p w:rsidR="00000000" w:rsidRPr="00937C5C" w:rsidP="00937C5C">
      <w:pPr>
        <w:pStyle w:val="Heading1"/>
      </w:pPr>
      <w:bookmarkStart w:id="4" w:name="O_868615"/>
      <w:bookmarkEnd w:id="4"/>
      <w:r w:rsidRPr="00937C5C">
        <w:t>Unit Sector</w:t>
      </w:r>
    </w:p>
    <w:p w:rsidR="00000000" w:rsidRPr="00937C5C" w:rsidP="008963DC">
      <w:pPr>
        <w:pStyle w:val="BodyText"/>
      </w:pPr>
      <w:r w:rsidRPr="00937C5C">
        <w:t>Irrigation (IRG)</w:t>
      </w:r>
    </w:p>
    <w:p w:rsidR="00000000" w:rsidRPr="00937C5C" w:rsidP="00937C5C">
      <w:pPr>
        <w:pStyle w:val="Heading1"/>
      </w:pPr>
      <w:bookmarkStart w:id="5" w:name="O_868616"/>
      <w:bookmarkEnd w:id="5"/>
      <w:r w:rsidRPr="00937C5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963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C5C">
            <w:pPr>
              <w:pStyle w:val="TableHeading"/>
              <w:rPr>
                <w:lang w:val="en-NZ"/>
              </w:rPr>
            </w:pPr>
            <w:r w:rsidRPr="00937C5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C5C">
            <w:pPr>
              <w:pStyle w:val="TableHeading"/>
              <w:rPr>
                <w:lang w:val="en-NZ"/>
              </w:rPr>
            </w:pPr>
            <w:r w:rsidRPr="00937C5C">
              <w:t>Performance criteria</w:t>
            </w:r>
          </w:p>
        </w:tc>
      </w:tr>
      <w:tr w:rsidTr="008963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C5C">
            <w:pPr>
              <w:pStyle w:val="BodyText"/>
              <w:rPr>
                <w:lang w:val="en-NZ"/>
              </w:rPr>
            </w:pPr>
            <w:r w:rsidRPr="00937C5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C5C">
            <w:pPr>
              <w:pStyle w:val="BodyText"/>
              <w:rPr>
                <w:lang w:val="en-NZ"/>
              </w:rPr>
            </w:pPr>
            <w:r w:rsidRPr="00937C5C">
              <w:t>Performance criteria describe the performance needed to demonst</w:t>
            </w:r>
            <w:r w:rsidRPr="00937C5C">
              <w:t>rate achievement of the element.</w:t>
            </w:r>
          </w:p>
        </w:tc>
      </w:tr>
      <w:tr w:rsidTr="008963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C5C">
            <w:pPr>
              <w:pStyle w:val="List"/>
              <w:rPr>
                <w:lang w:val="en-NZ"/>
              </w:rPr>
            </w:pPr>
            <w:r w:rsidRPr="00937C5C">
              <w:t>1.</w:t>
            </w:r>
            <w:r w:rsidRPr="00937C5C">
              <w:tab/>
              <w:t>Identify the key features on an irrigation design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C5C" w:rsidP="00937C5C">
            <w:pPr>
              <w:pStyle w:val="List"/>
            </w:pPr>
            <w:r w:rsidRPr="00937C5C">
              <w:t>1.1</w:t>
            </w:r>
            <w:r w:rsidRPr="00937C5C">
              <w:tab/>
              <w:t>Identify and apply commonly used symbols and abbreviations on plans</w:t>
            </w:r>
          </w:p>
          <w:p w:rsidR="00000000" w:rsidRPr="00937C5C" w:rsidP="00937C5C">
            <w:pPr>
              <w:pStyle w:val="List"/>
            </w:pPr>
            <w:r w:rsidRPr="00937C5C">
              <w:t>1.2</w:t>
            </w:r>
            <w:r w:rsidRPr="00937C5C">
              <w:tab/>
              <w:t>Identify and apply common irrigation terms used on plans</w:t>
            </w:r>
          </w:p>
          <w:p w:rsidR="00000000" w:rsidRPr="00937C5C" w:rsidP="00937C5C">
            <w:pPr>
              <w:pStyle w:val="List"/>
            </w:pPr>
            <w:r w:rsidRPr="00937C5C">
              <w:t>1.3</w:t>
            </w:r>
            <w:r w:rsidRPr="00937C5C">
              <w:tab/>
            </w:r>
            <w:r w:rsidRPr="00937C5C">
              <w:t>Identify key features of irrigation plans, elevations and sections</w:t>
            </w:r>
          </w:p>
          <w:p w:rsidR="00000000" w:rsidP="00937C5C">
            <w:pPr>
              <w:pStyle w:val="List"/>
              <w:rPr>
                <w:lang w:val="en-NZ"/>
              </w:rPr>
            </w:pPr>
            <w:r w:rsidRPr="00937C5C">
              <w:t>1.4</w:t>
            </w:r>
            <w:r w:rsidRPr="00937C5C">
              <w:tab/>
              <w:t>Identify scale, elevations and sections from drawings</w:t>
            </w:r>
          </w:p>
        </w:tc>
      </w:tr>
      <w:tr w:rsidTr="008963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C5C">
            <w:pPr>
              <w:pStyle w:val="List"/>
              <w:rPr>
                <w:lang w:val="en-NZ"/>
              </w:rPr>
            </w:pPr>
            <w:r w:rsidRPr="00937C5C">
              <w:t>2.</w:t>
            </w:r>
            <w:r w:rsidRPr="00937C5C">
              <w:tab/>
              <w:t>Define the placement and function of the irrigation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C5C" w:rsidP="00937C5C">
            <w:pPr>
              <w:pStyle w:val="List"/>
            </w:pPr>
            <w:r w:rsidRPr="00937C5C">
              <w:t>2.1</w:t>
            </w:r>
            <w:r w:rsidRPr="00937C5C">
              <w:tab/>
              <w:t>Interpret the plans, drawings and specifications for an irrigati</w:t>
            </w:r>
            <w:r w:rsidRPr="00937C5C">
              <w:t>on design</w:t>
            </w:r>
          </w:p>
          <w:p w:rsidR="00000000" w:rsidRPr="00937C5C" w:rsidP="00937C5C">
            <w:pPr>
              <w:pStyle w:val="List"/>
            </w:pPr>
            <w:r w:rsidRPr="00937C5C">
              <w:t>2.2</w:t>
            </w:r>
            <w:r w:rsidRPr="00937C5C">
              <w:tab/>
              <w:t>Identify the proposed purpose and capacity of the irrigation system</w:t>
            </w:r>
          </w:p>
          <w:p w:rsidR="00000000" w:rsidRPr="00937C5C" w:rsidP="00937C5C">
            <w:pPr>
              <w:pStyle w:val="List"/>
            </w:pPr>
            <w:r w:rsidRPr="00937C5C">
              <w:t>2.3</w:t>
            </w:r>
            <w:r w:rsidRPr="00937C5C">
              <w:tab/>
              <w:t>Position the designed system in relation to the landscape of the site</w:t>
            </w:r>
          </w:p>
          <w:p w:rsidR="00000000" w:rsidRPr="00937C5C" w:rsidP="00937C5C">
            <w:pPr>
              <w:pStyle w:val="List"/>
            </w:pPr>
            <w:r w:rsidRPr="00937C5C">
              <w:t>2.4</w:t>
            </w:r>
            <w:r w:rsidRPr="00937C5C">
              <w:tab/>
              <w:t>Identify environmental impacts of the irrigation system, and its installation</w:t>
            </w:r>
          </w:p>
          <w:p w:rsidR="00000000" w:rsidP="00937C5C">
            <w:pPr>
              <w:pStyle w:val="List"/>
              <w:rPr>
                <w:lang w:val="en-NZ"/>
              </w:rPr>
            </w:pPr>
            <w:r w:rsidRPr="00937C5C">
              <w:t>2.5</w:t>
            </w:r>
            <w:r w:rsidRPr="00937C5C">
              <w:tab/>
              <w:t>Prepare ‘as co</w:t>
            </w:r>
            <w:r w:rsidRPr="00937C5C">
              <w:t>nstructed’ drawings</w:t>
            </w:r>
          </w:p>
        </w:tc>
      </w:tr>
      <w:tr w:rsidTr="008963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C5C">
            <w:pPr>
              <w:pStyle w:val="List"/>
              <w:rPr>
                <w:lang w:val="en-NZ"/>
              </w:rPr>
            </w:pPr>
            <w:r w:rsidRPr="00937C5C">
              <w:t>3.</w:t>
            </w:r>
            <w:r w:rsidRPr="00937C5C">
              <w:tab/>
              <w:t>Mark out structures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C5C" w:rsidP="00937C5C">
            <w:pPr>
              <w:pStyle w:val="List"/>
            </w:pPr>
            <w:r w:rsidRPr="00937C5C">
              <w:t>3.1</w:t>
            </w:r>
            <w:r w:rsidRPr="00937C5C">
              <w:tab/>
              <w:t>Mark the boundaries of the site</w:t>
            </w:r>
          </w:p>
          <w:p w:rsidR="00000000" w:rsidRPr="00937C5C" w:rsidP="00937C5C">
            <w:pPr>
              <w:pStyle w:val="List"/>
            </w:pPr>
            <w:r w:rsidRPr="00937C5C">
              <w:t>3.2</w:t>
            </w:r>
            <w:r w:rsidRPr="00937C5C">
              <w:tab/>
              <w:t>Identify existing irrigation infrastructure on the site</w:t>
            </w:r>
          </w:p>
          <w:p w:rsidR="00000000" w:rsidRPr="00937C5C" w:rsidP="00937C5C">
            <w:pPr>
              <w:pStyle w:val="List"/>
            </w:pPr>
            <w:r w:rsidRPr="00937C5C">
              <w:t>3.3</w:t>
            </w:r>
            <w:r w:rsidRPr="00937C5C">
              <w:tab/>
              <w:t>Identify electricity and communications infrastructure on the site plan, mark out and develop safety procedures</w:t>
            </w:r>
          </w:p>
          <w:p w:rsidR="00000000" w:rsidRPr="00937C5C" w:rsidP="00937C5C">
            <w:pPr>
              <w:pStyle w:val="List"/>
            </w:pPr>
            <w:r w:rsidRPr="00937C5C">
              <w:t>3.4</w:t>
            </w:r>
            <w:r w:rsidRPr="00937C5C">
              <w:tab/>
              <w:t>Mark out remnant vegetation to be retained</w:t>
            </w:r>
          </w:p>
          <w:p w:rsidR="00000000" w:rsidRPr="00937C5C" w:rsidP="00937C5C">
            <w:pPr>
              <w:pStyle w:val="List"/>
            </w:pPr>
            <w:r w:rsidRPr="00937C5C">
              <w:t>3.5</w:t>
            </w:r>
            <w:r w:rsidRPr="00937C5C">
              <w:tab/>
              <w:t>Identify and peg out proposed pipelines</w:t>
            </w:r>
          </w:p>
          <w:p w:rsidR="00000000" w:rsidP="00937C5C">
            <w:pPr>
              <w:pStyle w:val="List"/>
              <w:rPr>
                <w:lang w:val="en-NZ"/>
              </w:rPr>
            </w:pPr>
            <w:r w:rsidRPr="00937C5C">
              <w:t>3.6</w:t>
            </w:r>
            <w:r w:rsidRPr="00937C5C">
              <w:tab/>
              <w:t>Identify and peg out proposed irrigation structures</w:t>
            </w:r>
          </w:p>
        </w:tc>
      </w:tr>
      <w:tr w:rsidTr="008963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C5C">
            <w:pPr>
              <w:pStyle w:val="List"/>
              <w:rPr>
                <w:lang w:val="en-NZ"/>
              </w:rPr>
            </w:pPr>
            <w:r w:rsidRPr="00937C5C">
              <w:t>4.</w:t>
            </w:r>
            <w:r w:rsidRPr="00937C5C">
              <w:tab/>
              <w:t>Estimate earth moving requirements for construction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C5C" w:rsidP="00937C5C">
            <w:pPr>
              <w:pStyle w:val="List"/>
            </w:pPr>
            <w:r w:rsidRPr="00937C5C">
              <w:t>4.1</w:t>
            </w:r>
            <w:r w:rsidRPr="00937C5C">
              <w:tab/>
              <w:t>Interpret earthworks drawings and take levels</w:t>
            </w:r>
          </w:p>
          <w:p w:rsidR="00000000" w:rsidRPr="00937C5C" w:rsidP="00937C5C">
            <w:pPr>
              <w:pStyle w:val="List"/>
            </w:pPr>
            <w:r w:rsidRPr="00937C5C">
              <w:t>4.2</w:t>
            </w:r>
            <w:r w:rsidRPr="00937C5C">
              <w:tab/>
              <w:t>Estimate the amount of earth to be relocated or removed from the site</w:t>
            </w:r>
          </w:p>
          <w:p w:rsidR="00000000" w:rsidRPr="00937C5C" w:rsidP="00937C5C">
            <w:pPr>
              <w:pStyle w:val="List"/>
            </w:pPr>
            <w:r w:rsidRPr="00937C5C">
              <w:t>4.3</w:t>
            </w:r>
            <w:r w:rsidRPr="00937C5C">
              <w:tab/>
              <w:t>Confirm the sequence of earthworks and communicate to relevant staff</w:t>
            </w:r>
          </w:p>
          <w:p w:rsidR="00000000" w:rsidRPr="00937C5C" w:rsidP="00937C5C">
            <w:pPr>
              <w:pStyle w:val="List"/>
            </w:pPr>
            <w:r w:rsidRPr="00937C5C">
              <w:t>4.4</w:t>
            </w:r>
            <w:r w:rsidRPr="00937C5C">
              <w:tab/>
              <w:t>List and quantify materials required for irrigation structures</w:t>
            </w:r>
          </w:p>
          <w:p w:rsidR="00000000" w:rsidP="00937C5C">
            <w:pPr>
              <w:pStyle w:val="List"/>
              <w:rPr>
                <w:lang w:val="en-NZ"/>
              </w:rPr>
            </w:pPr>
            <w:r w:rsidRPr="00937C5C">
              <w:t>4.5</w:t>
            </w:r>
            <w:r w:rsidRPr="00937C5C">
              <w:tab/>
              <w:t>Verify construction requirements with des</w:t>
            </w:r>
            <w:r w:rsidRPr="00937C5C">
              <w:t>igner</w:t>
            </w:r>
          </w:p>
        </w:tc>
      </w:tr>
      <w:tr w:rsidTr="008963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C5C">
            <w:pPr>
              <w:pStyle w:val="List"/>
              <w:rPr>
                <w:lang w:val="en-NZ"/>
              </w:rPr>
            </w:pPr>
            <w:r w:rsidRPr="00937C5C">
              <w:t>5.</w:t>
            </w:r>
            <w:r w:rsidRPr="00937C5C">
              <w:tab/>
              <w:t>Select pumps and system components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C5C" w:rsidP="00937C5C">
            <w:pPr>
              <w:pStyle w:val="List"/>
            </w:pPr>
            <w:r w:rsidRPr="00937C5C">
              <w:t>5.1</w:t>
            </w:r>
            <w:r w:rsidRPr="00937C5C">
              <w:tab/>
              <w:t>Interpret design specifications for water volume, pressure and delivery pattern required</w:t>
            </w:r>
          </w:p>
          <w:p w:rsidR="00000000" w:rsidRPr="00937C5C" w:rsidP="00937C5C">
            <w:pPr>
              <w:pStyle w:val="List"/>
            </w:pPr>
            <w:r w:rsidRPr="00937C5C">
              <w:t>5.2</w:t>
            </w:r>
            <w:r w:rsidRPr="00937C5C">
              <w:tab/>
              <w:t>Select pumping system</w:t>
            </w:r>
          </w:p>
          <w:p w:rsidR="00000000" w:rsidRPr="00937C5C" w:rsidP="00937C5C">
            <w:pPr>
              <w:pStyle w:val="List"/>
            </w:pPr>
            <w:r w:rsidRPr="00937C5C">
              <w:t>5.3</w:t>
            </w:r>
            <w:r w:rsidRPr="00937C5C">
              <w:tab/>
              <w:t>Select irrigation system components</w:t>
            </w:r>
          </w:p>
          <w:p w:rsidR="00000000" w:rsidP="00937C5C">
            <w:pPr>
              <w:pStyle w:val="List"/>
              <w:rPr>
                <w:lang w:val="en-NZ"/>
              </w:rPr>
            </w:pPr>
            <w:r w:rsidRPr="00937C5C">
              <w:t>5.4</w:t>
            </w:r>
            <w:r w:rsidRPr="00937C5C">
              <w:tab/>
              <w:t>Verify component selection with designer</w:t>
            </w:r>
          </w:p>
        </w:tc>
      </w:tr>
      <w:tr w:rsidTr="008963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C5C">
            <w:pPr>
              <w:pStyle w:val="List"/>
              <w:rPr>
                <w:lang w:val="en-NZ"/>
              </w:rPr>
            </w:pPr>
            <w:r w:rsidRPr="00937C5C">
              <w:t>6.</w:t>
            </w:r>
            <w:r w:rsidRPr="00937C5C">
              <w:tab/>
              <w:t>Mar</w:t>
            </w:r>
            <w:r w:rsidRPr="00937C5C">
              <w:t>k out locations of all components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C5C" w:rsidP="00937C5C">
            <w:pPr>
              <w:pStyle w:val="List"/>
            </w:pPr>
            <w:r w:rsidRPr="00937C5C">
              <w:t>6.1</w:t>
            </w:r>
            <w:r w:rsidRPr="00937C5C">
              <w:tab/>
              <w:t>Define the sequence of operations for installation</w:t>
            </w:r>
          </w:p>
          <w:p w:rsidR="00000000" w:rsidRPr="00937C5C" w:rsidP="00937C5C">
            <w:pPr>
              <w:pStyle w:val="List"/>
            </w:pPr>
            <w:r w:rsidRPr="00937C5C">
              <w:t>6.2</w:t>
            </w:r>
            <w:r w:rsidRPr="00937C5C">
              <w:tab/>
              <w:t>Identify the delivery and storage area for components</w:t>
            </w:r>
          </w:p>
          <w:p w:rsidR="00000000" w:rsidP="00937C5C">
            <w:pPr>
              <w:pStyle w:val="List"/>
              <w:rPr>
                <w:lang w:val="en-NZ"/>
              </w:rPr>
            </w:pPr>
            <w:r w:rsidRPr="00937C5C">
              <w:t>6.3</w:t>
            </w:r>
            <w:r w:rsidRPr="00937C5C">
              <w:tab/>
              <w:t>Identify the placement of all components</w:t>
            </w:r>
          </w:p>
        </w:tc>
      </w:tr>
      <w:tr w:rsidTr="008963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C5C">
            <w:pPr>
              <w:pStyle w:val="List"/>
              <w:rPr>
                <w:lang w:val="en-NZ"/>
              </w:rPr>
            </w:pPr>
            <w:r w:rsidRPr="00937C5C">
              <w:t>7.</w:t>
            </w:r>
            <w:r w:rsidRPr="00937C5C">
              <w:tab/>
              <w:t>Develop instructions for staff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C5C" w:rsidP="00937C5C">
            <w:pPr>
              <w:pStyle w:val="List"/>
            </w:pPr>
            <w:r w:rsidRPr="00937C5C">
              <w:t>7.1</w:t>
            </w:r>
            <w:r w:rsidRPr="00937C5C">
              <w:tab/>
            </w:r>
            <w:r w:rsidRPr="00937C5C">
              <w:t>Include environmental hazards and strategies in instructions</w:t>
            </w:r>
          </w:p>
          <w:p w:rsidR="00000000" w:rsidRPr="00937C5C" w:rsidP="00937C5C">
            <w:pPr>
              <w:pStyle w:val="List"/>
            </w:pPr>
            <w:r w:rsidRPr="00937C5C">
              <w:t>7.2</w:t>
            </w:r>
            <w:r w:rsidRPr="00937C5C">
              <w:tab/>
              <w:t>Document the sequence of activities and work duties</w:t>
            </w:r>
          </w:p>
          <w:p w:rsidR="00000000" w:rsidRPr="00937C5C" w:rsidP="00937C5C">
            <w:pPr>
              <w:pStyle w:val="List"/>
            </w:pPr>
            <w:r w:rsidRPr="00937C5C">
              <w:t>7.3</w:t>
            </w:r>
            <w:r w:rsidRPr="00937C5C">
              <w:tab/>
              <w:t>Discuss work health and safety hazards and risk controls with staff</w:t>
            </w:r>
          </w:p>
          <w:p w:rsidR="00000000" w:rsidRPr="00937C5C" w:rsidP="00937C5C">
            <w:pPr>
              <w:pStyle w:val="List"/>
            </w:pPr>
            <w:r w:rsidRPr="00937C5C">
              <w:t>7.4</w:t>
            </w:r>
            <w:r w:rsidRPr="00937C5C">
              <w:tab/>
              <w:t>Provide a construction schedule to staff</w:t>
            </w:r>
          </w:p>
        </w:tc>
      </w:tr>
    </w:tbl>
    <w:p w:rsidR="00000000" w:rsidRPr="00937C5C" w:rsidP="00937C5C">
      <w:pPr>
        <w:pStyle w:val="BodyText"/>
      </w:pPr>
    </w:p>
    <w:p w:rsidR="00000000" w:rsidRPr="00937C5C" w:rsidP="00937C5C">
      <w:pPr>
        <w:pStyle w:val="AllowPageBreak"/>
      </w:pPr>
    </w:p>
    <w:p w:rsidR="00000000" w:rsidRPr="00937C5C" w:rsidP="00937C5C">
      <w:pPr>
        <w:pStyle w:val="Heading1"/>
      </w:pPr>
      <w:bookmarkStart w:id="6" w:name="O_868617"/>
      <w:bookmarkEnd w:id="6"/>
      <w:r w:rsidRPr="00937C5C">
        <w:t>Fou</w:t>
      </w:r>
      <w:r w:rsidRPr="00937C5C">
        <w:t>ndation Skills</w:t>
      </w:r>
    </w:p>
    <w:p w:rsidR="00000000" w:rsidRPr="00937C5C" w:rsidP="008963DC">
      <w:pPr>
        <w:pStyle w:val="BodyText"/>
      </w:pPr>
      <w:r w:rsidRPr="00937C5C">
        <w:t>Foundation Skills essential to performance are explicit in the performance criteria of this unit of competency.</w:t>
      </w:r>
    </w:p>
    <w:p w:rsidR="00000000" w:rsidRPr="00937C5C" w:rsidP="00937C5C">
      <w:pPr>
        <w:pStyle w:val="Heading1"/>
      </w:pPr>
      <w:bookmarkStart w:id="7" w:name="O_868618"/>
      <w:bookmarkEnd w:id="7"/>
      <w:r w:rsidRPr="00937C5C">
        <w:t>Range of Conditions</w:t>
      </w:r>
    </w:p>
    <w:p w:rsidR="00000000" w:rsidRPr="00937C5C" w:rsidP="00937C5C">
      <w:pPr>
        <w:pStyle w:val="Heading1"/>
      </w:pPr>
      <w:bookmarkStart w:id="8" w:name="O_868619"/>
      <w:bookmarkEnd w:id="8"/>
      <w:r w:rsidRPr="00937C5C">
        <w:t>Unit Mapping Information</w:t>
      </w:r>
    </w:p>
    <w:p w:rsidR="00000000" w:rsidRPr="00937C5C" w:rsidP="008963DC">
      <w:pPr>
        <w:pStyle w:val="BodyText"/>
      </w:pPr>
      <w:r w:rsidRPr="00937C5C">
        <w:t>This unit is equivalent to AHCIRG415A Interpret and</w:t>
      </w:r>
      <w:r w:rsidRPr="00937C5C">
        <w:t xml:space="preserve"> apply irrigation designs.</w:t>
      </w:r>
    </w:p>
    <w:p w:rsidR="00000000" w:rsidRPr="00937C5C" w:rsidP="00937C5C">
      <w:pPr>
        <w:pStyle w:val="Heading1"/>
      </w:pPr>
      <w:bookmarkStart w:id="9" w:name="O_868626"/>
      <w:bookmarkEnd w:id="9"/>
      <w:r w:rsidRPr="00937C5C">
        <w:t>Links</w:t>
      </w:r>
    </w:p>
    <w:p w:rsidR="00000000" w:rsidRPr="00937C5C" w:rsidP="008963DC">
      <w:pPr>
        <w:pStyle w:val="BodyText"/>
      </w:pPr>
      <w:r w:rsidRPr="00937C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7B0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37C5C" w:rsidP="008963DC">
      <w:pPr>
        <w:pStyle w:val="BodyText"/>
        <w:sectPr w:rsidSect="00937C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7C5C" w:rsidP="00937C5C">
      <w:pPr>
        <w:pStyle w:val="SuperHeading"/>
      </w:pPr>
      <w:r w:rsidRPr="00937C5C">
        <w:t xml:space="preserve">Assessment </w:t>
      </w:r>
      <w:r w:rsidRPr="00937C5C">
        <w:t>Requirements for AHCIRG415 Interpret and apply irrigation designs</w:t>
      </w:r>
    </w:p>
    <w:p w:rsidR="00000000" w:rsidRPr="00937C5C" w:rsidP="00937C5C">
      <w:pPr>
        <w:pStyle w:val="Heading1"/>
      </w:pPr>
      <w:bookmarkStart w:id="10" w:name="O_868621"/>
      <w:bookmarkEnd w:id="10"/>
      <w:r w:rsidRPr="00937C5C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37C5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C5C">
            <w:pPr>
              <w:pStyle w:val="TableHeading"/>
              <w:rPr>
                <w:lang w:val="en-NZ"/>
              </w:rPr>
            </w:pPr>
            <w:r w:rsidRPr="00937C5C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C5C">
            <w:pPr>
              <w:pStyle w:val="TableHeading"/>
              <w:rPr>
                <w:lang w:val="en-NZ"/>
              </w:rPr>
            </w:pPr>
            <w:r w:rsidRPr="00937C5C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C5C">
            <w:pPr>
              <w:pStyle w:val="TableHeading"/>
              <w:rPr>
                <w:lang w:val="en-NZ"/>
              </w:rPr>
            </w:pPr>
            <w:r w:rsidRPr="00937C5C">
              <w:t>Comments</w:t>
            </w:r>
          </w:p>
        </w:tc>
      </w:tr>
      <w:tr w:rsidTr="00937C5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C5C">
            <w:pPr>
              <w:pStyle w:val="BodyText"/>
              <w:rPr>
                <w:lang w:val="en-NZ"/>
              </w:rPr>
            </w:pPr>
            <w:r w:rsidRPr="00937C5C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C5C">
            <w:pPr>
              <w:pStyle w:val="BodyText"/>
              <w:rPr>
                <w:lang w:val="en-NZ"/>
              </w:rPr>
            </w:pPr>
            <w:r w:rsidRPr="00937C5C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C5C" w:rsidP="00937C5C">
            <w:pPr>
              <w:pStyle w:val="BodyText"/>
            </w:pPr>
            <w:r w:rsidRPr="00937C5C">
              <w:t>Initial release</w:t>
            </w:r>
          </w:p>
        </w:tc>
      </w:tr>
    </w:tbl>
    <w:p w:rsidR="00000000" w:rsidRPr="00937C5C" w:rsidP="00937C5C">
      <w:pPr>
        <w:pStyle w:val="BodyText"/>
      </w:pPr>
    </w:p>
    <w:p w:rsidR="00000000" w:rsidRPr="00937C5C" w:rsidP="00937C5C">
      <w:pPr>
        <w:pStyle w:val="AllowPageBreak"/>
      </w:pPr>
    </w:p>
    <w:p w:rsidR="00000000" w:rsidRPr="00937C5C" w:rsidP="00937C5C">
      <w:pPr>
        <w:pStyle w:val="Heading1"/>
      </w:pPr>
      <w:bookmarkStart w:id="11" w:name="O_868622"/>
      <w:bookmarkEnd w:id="11"/>
      <w:r w:rsidRPr="00937C5C">
        <w:t>Performance Evidence</w:t>
      </w:r>
    </w:p>
    <w:p w:rsidR="00000000" w:rsidRPr="00937C5C" w:rsidP="008963DC">
      <w:pPr>
        <w:pStyle w:val="BodyText"/>
      </w:pPr>
      <w:r w:rsidRPr="00937C5C">
        <w:t xml:space="preserve">The candidate must be assessed on their ability to </w:t>
      </w:r>
      <w:r w:rsidRPr="00937C5C">
        <w:t>integrate and apply the performance requirements of this unit in a workplace setting. Performance must be demonstrated consistently over time and in a suitable range of contexts.</w:t>
      </w:r>
    </w:p>
    <w:p w:rsidR="00000000" w:rsidRPr="00937C5C" w:rsidP="008963DC">
      <w:pPr>
        <w:pStyle w:val="BodyText"/>
      </w:pPr>
      <w:r w:rsidRPr="00937C5C">
        <w:t>The candidate must provide evidence that they can:</w:t>
      </w:r>
    </w:p>
    <w:p w:rsidR="00000000" w:rsidRPr="00937C5C" w:rsidP="00937C5C">
      <w:pPr>
        <w:pStyle w:val="ListBullet"/>
      </w:pPr>
      <w:r w:rsidRPr="00937C5C">
        <w:t>read contour maps and in</w:t>
      </w:r>
      <w:r w:rsidRPr="00937C5C">
        <w:t>terpret elevations and distances</w:t>
      </w:r>
    </w:p>
    <w:p w:rsidR="00000000" w:rsidRPr="00937C5C" w:rsidP="00937C5C">
      <w:pPr>
        <w:pStyle w:val="ListBullet"/>
      </w:pPr>
      <w:r w:rsidRPr="00937C5C">
        <w:t>mark out procedures</w:t>
      </w:r>
    </w:p>
    <w:p w:rsidR="00000000" w:rsidRPr="00937C5C" w:rsidP="00937C5C">
      <w:pPr>
        <w:pStyle w:val="ListBullet"/>
      </w:pPr>
      <w:r w:rsidRPr="00937C5C">
        <w:t>interpret technical drawings and site plans</w:t>
      </w:r>
    </w:p>
    <w:p w:rsidR="00000000" w:rsidRPr="00937C5C" w:rsidP="00937C5C">
      <w:pPr>
        <w:pStyle w:val="ListBullet"/>
      </w:pPr>
      <w:r w:rsidRPr="00937C5C">
        <w:t>calculate pressures, flows, velocities and friction losses</w:t>
      </w:r>
    </w:p>
    <w:p w:rsidR="00000000" w:rsidRPr="00937C5C" w:rsidP="00937C5C">
      <w:pPr>
        <w:pStyle w:val="ListBullet"/>
      </w:pPr>
      <w:r w:rsidRPr="00937C5C">
        <w:t>determine efficiency of the system with varying system components</w:t>
      </w:r>
    </w:p>
    <w:p w:rsidR="00000000" w:rsidRPr="00937C5C" w:rsidP="00937C5C">
      <w:pPr>
        <w:pStyle w:val="AllowPageBreak"/>
      </w:pPr>
    </w:p>
    <w:p w:rsidR="00000000" w:rsidRPr="00937C5C" w:rsidP="00937C5C">
      <w:pPr>
        <w:pStyle w:val="Heading1"/>
      </w:pPr>
      <w:bookmarkStart w:id="12" w:name="O_868623"/>
      <w:bookmarkEnd w:id="12"/>
      <w:r w:rsidRPr="00937C5C">
        <w:t>Knowledge Evidence</w:t>
      </w:r>
    </w:p>
    <w:p w:rsidR="00000000" w:rsidRPr="00937C5C" w:rsidP="008963DC">
      <w:pPr>
        <w:pStyle w:val="BodyText"/>
      </w:pPr>
      <w:r w:rsidRPr="00937C5C">
        <w:t>The candidate must demonstrate knowledge of:</w:t>
      </w:r>
    </w:p>
    <w:p w:rsidR="00000000" w:rsidRPr="00937C5C" w:rsidP="00937C5C">
      <w:pPr>
        <w:pStyle w:val="ListBullet"/>
      </w:pPr>
      <w:r w:rsidRPr="00937C5C">
        <w:t>principles and practices of irrigation design interpretation</w:t>
      </w:r>
    </w:p>
    <w:p w:rsidR="00000000" w:rsidRPr="00937C5C" w:rsidP="00937C5C">
      <w:pPr>
        <w:pStyle w:val="ListBullet"/>
      </w:pPr>
      <w:r w:rsidRPr="00937C5C">
        <w:t>erosion control and design principles</w:t>
      </w:r>
    </w:p>
    <w:p w:rsidR="00000000" w:rsidRPr="00937C5C" w:rsidP="00937C5C">
      <w:pPr>
        <w:pStyle w:val="ListBullet"/>
      </w:pPr>
      <w:r w:rsidRPr="00937C5C">
        <w:t>how to interpret plans and general and technical specifications</w:t>
      </w:r>
    </w:p>
    <w:p w:rsidR="00000000" w:rsidRPr="00937C5C" w:rsidP="00937C5C">
      <w:pPr>
        <w:pStyle w:val="ListBullet"/>
      </w:pPr>
      <w:r w:rsidRPr="00937C5C">
        <w:t>hydraulic calculations</w:t>
      </w:r>
    </w:p>
    <w:p w:rsidR="00000000" w:rsidRPr="00937C5C" w:rsidP="00937C5C">
      <w:pPr>
        <w:pStyle w:val="ListBullet"/>
      </w:pPr>
      <w:r w:rsidRPr="00937C5C">
        <w:t>level</w:t>
      </w:r>
      <w:r w:rsidRPr="00937C5C">
        <w:t>s and levelling</w:t>
      </w:r>
    </w:p>
    <w:p w:rsidR="00000000" w:rsidRPr="00937C5C" w:rsidP="00937C5C">
      <w:pPr>
        <w:pStyle w:val="ListBullet"/>
      </w:pPr>
      <w:r w:rsidRPr="00937C5C">
        <w:t>principles of native topsoil conservation and protection</w:t>
      </w:r>
    </w:p>
    <w:p w:rsidR="00000000" w:rsidRPr="00937C5C" w:rsidP="00937C5C">
      <w:pPr>
        <w:pStyle w:val="ListBullet"/>
      </w:pPr>
      <w:r w:rsidRPr="00937C5C">
        <w:t>pumps and pumping system components</w:t>
      </w:r>
    </w:p>
    <w:p w:rsidR="00000000" w:rsidRPr="00937C5C" w:rsidP="00937C5C">
      <w:pPr>
        <w:pStyle w:val="ListBullet"/>
      </w:pPr>
      <w:r w:rsidRPr="00937C5C">
        <w:t>relevant work health and safety and environmental requirements</w:t>
      </w:r>
    </w:p>
    <w:p w:rsidR="00000000" w:rsidRPr="00937C5C" w:rsidP="00937C5C">
      <w:pPr>
        <w:pStyle w:val="ListBullet"/>
      </w:pPr>
      <w:r w:rsidRPr="00937C5C">
        <w:t>selection of water pumping and distribution components delivery based on specificati</w:t>
      </w:r>
      <w:r w:rsidRPr="00937C5C">
        <w:t>ons and requirements</w:t>
      </w:r>
    </w:p>
    <w:p w:rsidR="00000000" w:rsidRPr="00937C5C" w:rsidP="00937C5C">
      <w:pPr>
        <w:pStyle w:val="AllowPageBreak"/>
      </w:pPr>
    </w:p>
    <w:p w:rsidR="00000000" w:rsidRPr="00937C5C" w:rsidP="00937C5C">
      <w:pPr>
        <w:pStyle w:val="Heading1"/>
      </w:pPr>
      <w:bookmarkStart w:id="13" w:name="O_868624"/>
      <w:bookmarkEnd w:id="13"/>
      <w:r w:rsidRPr="00937C5C">
        <w:t>Assessment Conditions</w:t>
      </w:r>
    </w:p>
    <w:p w:rsidR="00000000" w:rsidRPr="00937C5C" w:rsidP="008963DC">
      <w:pPr>
        <w:pStyle w:val="BodyText"/>
      </w:pPr>
      <w:r w:rsidRPr="00937C5C">
        <w:t>Assessors must satisfy current standards for RTOs.</w:t>
      </w:r>
    </w:p>
    <w:p w:rsidR="00000000" w:rsidRPr="00937C5C" w:rsidP="00937C5C">
      <w:pPr>
        <w:pStyle w:val="Heading1"/>
      </w:pPr>
      <w:bookmarkStart w:id="14" w:name="O_868627"/>
      <w:bookmarkEnd w:id="14"/>
      <w:r w:rsidRPr="00937C5C">
        <w:t>Links</w:t>
      </w:r>
    </w:p>
    <w:p w:rsidR="00000000" w:rsidRPr="00937C5C" w:rsidP="008963DC">
      <w:pPr>
        <w:pStyle w:val="BodyText"/>
      </w:pPr>
      <w:r w:rsidRPr="00937C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7B0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37C5C" w:rsidP="00937C5C"/>
    <w:sectPr w:rsidSect="00937C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C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C5C" w:rsidRPr="008963DC" w:rsidP="008963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C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3DC" w:rsidP="00937C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63DC" w:rsidP="00937C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963DC" w:rsidP="00937C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C5C" w:rsidP="00937C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63DC">
      <w:t>Approved</w:t>
    </w:r>
    <w:r w:rsidR="008963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63D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63DC">
      <w:rPr>
        <w:noProof/>
      </w:rPr>
      <w:t>4</w:t>
    </w:r>
    <w:r>
      <w:rPr>
        <w:noProof/>
      </w:rPr>
      <w:fldChar w:fldCharType="end"/>
    </w:r>
  </w:p>
  <w:p w:rsidR="00937C5C" w:rsidP="00937C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63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63DC">
      <w:t>Skills Insight</w:t>
    </w:r>
    <w:r w:rsidR="008963DC">
      <w:fldChar w:fldCharType="end"/>
    </w:r>
  </w:p>
  <w:p w:rsidR="00937C5C" w:rsidP="00937C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C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3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7C5C" w:rsidRPr="008963DC" w:rsidP="008963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C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3DC" w:rsidRPr="002D2AF8" w:rsidP="00937C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AHCIRG415 Interpret and apply irrigation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63DC" w:rsidP="00937C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C5C" w:rsidRPr="002D2AF8" w:rsidP="00937C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63DC">
      <w:t>AHCIRG415 Interpret and apply irrigation designs</w:t>
    </w:r>
    <w:r w:rsidR="008963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63DC">
      <w:rPr>
        <w:noProof/>
      </w:rPr>
      <w:t>2 March 2025</w:t>
    </w:r>
    <w:r>
      <w:fldChar w:fldCharType="end"/>
    </w:r>
  </w:p>
  <w:p w:rsidR="00937C5C" w:rsidP="00937C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027F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EE44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C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7C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7C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7C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7C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7C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7C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7C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7C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7C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7C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7C5C"/>
  </w:style>
  <w:style w:type="character" w:customStyle="1" w:styleId="Heading1Char">
    <w:name w:val="Heading 1 Char"/>
    <w:basedOn w:val="DefaultParagraphFont"/>
    <w:link w:val="Heading1"/>
    <w:rsid w:val="00937C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7C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7C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7C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7C5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37C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37C5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37C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7C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7C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7C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7C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7C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7C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7C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7C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7C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7C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7C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7C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7C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7C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7C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7C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7C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7C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7C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7C5C"/>
    <w:rPr>
      <w:b/>
      <w:spacing w:val="0"/>
    </w:rPr>
  </w:style>
  <w:style w:type="paragraph" w:customStyle="1" w:styleId="SuperTitle">
    <w:name w:val="SuperTitle"/>
    <w:basedOn w:val="Title"/>
    <w:rsid w:val="00937C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7C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7C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7C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7C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7C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7C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7C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7C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7C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7C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7C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7C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7C5C"/>
    <w:rPr>
      <w:i/>
    </w:rPr>
  </w:style>
  <w:style w:type="paragraph" w:styleId="Caption">
    <w:name w:val="caption"/>
    <w:basedOn w:val="BodyText"/>
    <w:next w:val="Normal"/>
    <w:qFormat/>
    <w:rsid w:val="00937C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7C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7C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7C5C"/>
  </w:style>
  <w:style w:type="paragraph" w:styleId="TableofFigures">
    <w:name w:val="table of figures"/>
    <w:basedOn w:val="Normal"/>
    <w:next w:val="Normal"/>
    <w:semiHidden/>
    <w:rsid w:val="00937C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7C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7C5C"/>
    <w:rPr>
      <w:rFonts w:ascii="Wingdings" w:hAnsi="Wingdings"/>
    </w:rPr>
  </w:style>
  <w:style w:type="character" w:customStyle="1" w:styleId="HotSpot">
    <w:name w:val="HotSpot"/>
    <w:rsid w:val="00937C5C"/>
    <w:rPr>
      <w:color w:val="0033CC"/>
      <w:u w:val="none"/>
    </w:rPr>
  </w:style>
  <w:style w:type="paragraph" w:customStyle="1" w:styleId="BodyTextRight">
    <w:name w:val="Body Text Right"/>
    <w:basedOn w:val="BodyText"/>
    <w:rsid w:val="00937C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7C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7C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7C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7C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7C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7C5C"/>
    <w:rPr>
      <w:sz w:val="32"/>
    </w:rPr>
  </w:style>
  <w:style w:type="paragraph" w:customStyle="1" w:styleId="HeadingProcedure">
    <w:name w:val="Heading Procedure"/>
    <w:basedOn w:val="HeadingBase"/>
    <w:next w:val="Normal"/>
    <w:rsid w:val="00937C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7C5C"/>
    <w:pPr>
      <w:spacing w:before="60" w:after="60"/>
    </w:pPr>
  </w:style>
  <w:style w:type="paragraph" w:styleId="ListContinue">
    <w:name w:val="List Continue"/>
    <w:basedOn w:val="List"/>
    <w:rsid w:val="00937C5C"/>
    <w:pPr>
      <w:ind w:firstLine="0"/>
    </w:pPr>
  </w:style>
  <w:style w:type="paragraph" w:customStyle="1" w:styleId="ListNote">
    <w:name w:val="List Note"/>
    <w:basedOn w:val="List"/>
    <w:rsid w:val="00937C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7C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7C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7C5C"/>
    <w:rPr>
      <w:rFonts w:ascii="Courier New" w:hAnsi="Courier New"/>
    </w:rPr>
  </w:style>
  <w:style w:type="paragraph" w:customStyle="1" w:styleId="NoteBullet">
    <w:name w:val="Note Bullet"/>
    <w:basedOn w:val="Note"/>
    <w:rsid w:val="00937C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7C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7C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7C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7C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7C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7C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7C5C"/>
    <w:rPr>
      <w:b/>
      <w:smallCaps/>
    </w:rPr>
  </w:style>
  <w:style w:type="paragraph" w:customStyle="1" w:styleId="TableListNumber">
    <w:name w:val="Table List Number"/>
    <w:basedOn w:val="ListNumber"/>
    <w:rsid w:val="00937C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7C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7C5C"/>
    <w:pPr>
      <w:numPr>
        <w:numId w:val="8"/>
      </w:numPr>
    </w:pPr>
  </w:style>
  <w:style w:type="paragraph" w:customStyle="1" w:styleId="ListAlpha2">
    <w:name w:val="List Alpha 2"/>
    <w:basedOn w:val="List2"/>
    <w:rsid w:val="00937C5C"/>
    <w:pPr>
      <w:numPr>
        <w:numId w:val="7"/>
      </w:numPr>
    </w:pPr>
  </w:style>
  <w:style w:type="paragraph" w:styleId="List2">
    <w:name w:val="List 2"/>
    <w:basedOn w:val="BodyText"/>
    <w:rsid w:val="00937C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7C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7C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7C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7C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7C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7C5C"/>
    <w:pPr>
      <w:numPr>
        <w:numId w:val="3"/>
      </w:numPr>
    </w:pPr>
  </w:style>
  <w:style w:type="paragraph" w:styleId="ListContinue2">
    <w:name w:val="List Continue 2"/>
    <w:basedOn w:val="List2"/>
    <w:rsid w:val="00937C5C"/>
    <w:pPr>
      <w:ind w:firstLine="0"/>
    </w:pPr>
  </w:style>
  <w:style w:type="paragraph" w:styleId="ListContinue3">
    <w:name w:val="List Continue 3"/>
    <w:basedOn w:val="List3"/>
    <w:rsid w:val="00937C5C"/>
    <w:pPr>
      <w:ind w:left="1021" w:firstLine="0"/>
    </w:pPr>
  </w:style>
  <w:style w:type="paragraph" w:styleId="ListContinue4">
    <w:name w:val="List Continue 4"/>
    <w:basedOn w:val="List4"/>
    <w:rsid w:val="00937C5C"/>
    <w:pPr>
      <w:ind w:firstLine="0"/>
    </w:pPr>
  </w:style>
  <w:style w:type="paragraph" w:styleId="ListContinue5">
    <w:name w:val="List Continue 5"/>
    <w:basedOn w:val="List5"/>
    <w:rsid w:val="00937C5C"/>
    <w:pPr>
      <w:ind w:firstLine="0"/>
    </w:pPr>
  </w:style>
  <w:style w:type="paragraph" w:styleId="ListNumber3">
    <w:name w:val="List Number 3"/>
    <w:basedOn w:val="List3"/>
    <w:rsid w:val="00937C5C"/>
    <w:pPr>
      <w:numPr>
        <w:numId w:val="4"/>
      </w:numPr>
    </w:pPr>
  </w:style>
  <w:style w:type="paragraph" w:styleId="ListNumber4">
    <w:name w:val="List Number 4"/>
    <w:basedOn w:val="List4"/>
    <w:rsid w:val="00937C5C"/>
    <w:pPr>
      <w:numPr>
        <w:numId w:val="5"/>
      </w:numPr>
    </w:pPr>
  </w:style>
  <w:style w:type="paragraph" w:styleId="ListNumber5">
    <w:name w:val="List Number 5"/>
    <w:basedOn w:val="List5"/>
    <w:rsid w:val="00937C5C"/>
    <w:pPr>
      <w:numPr>
        <w:numId w:val="6"/>
      </w:numPr>
    </w:pPr>
  </w:style>
  <w:style w:type="paragraph" w:styleId="BlockText">
    <w:name w:val="Block Text"/>
    <w:basedOn w:val="Normal"/>
    <w:rsid w:val="00937C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7C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7C5C"/>
    <w:rPr>
      <w:sz w:val="16"/>
      <w:vertAlign w:val="superscript"/>
    </w:rPr>
  </w:style>
  <w:style w:type="character" w:customStyle="1" w:styleId="Symbols">
    <w:name w:val="Symbols"/>
    <w:basedOn w:val="DefaultParagraphFont"/>
    <w:rsid w:val="00937C5C"/>
    <w:rPr>
      <w:rFonts w:ascii="Symbol" w:hAnsi="Symbol"/>
    </w:rPr>
  </w:style>
  <w:style w:type="character" w:customStyle="1" w:styleId="MenuOptions">
    <w:name w:val="Menu Options"/>
    <w:basedOn w:val="DefaultParagraphFont"/>
    <w:rsid w:val="00937C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7C5C"/>
    <w:rPr>
      <w:b/>
    </w:rPr>
  </w:style>
  <w:style w:type="character" w:customStyle="1" w:styleId="Underlined">
    <w:name w:val="Underlined"/>
    <w:basedOn w:val="DefaultParagraphFont"/>
    <w:rsid w:val="00937C5C"/>
    <w:rPr>
      <w:u w:val="single"/>
    </w:rPr>
  </w:style>
  <w:style w:type="paragraph" w:customStyle="1" w:styleId="TableBodyTextRight">
    <w:name w:val="Table Body Text Right"/>
    <w:basedOn w:val="TableBodyText"/>
    <w:rsid w:val="00937C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7C5C"/>
    <w:rPr>
      <w:sz w:val="18"/>
    </w:rPr>
  </w:style>
  <w:style w:type="paragraph" w:customStyle="1" w:styleId="BodySmallRight">
    <w:name w:val="Body Small Right"/>
    <w:basedOn w:val="BodyTextRight"/>
    <w:rsid w:val="00937C5C"/>
    <w:rPr>
      <w:sz w:val="18"/>
      <w:szCs w:val="18"/>
    </w:rPr>
  </w:style>
  <w:style w:type="paragraph" w:customStyle="1" w:styleId="MarginEdition">
    <w:name w:val="Margin Edition"/>
    <w:basedOn w:val="MarginNote"/>
    <w:rsid w:val="00937C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7C5C"/>
    <w:rPr>
      <w:sz w:val="2"/>
      <w:szCs w:val="2"/>
    </w:rPr>
  </w:style>
  <w:style w:type="character" w:customStyle="1" w:styleId="Small">
    <w:name w:val="Small"/>
    <w:basedOn w:val="DefaultParagraphFont"/>
    <w:rsid w:val="00937C5C"/>
    <w:rPr>
      <w:sz w:val="16"/>
    </w:rPr>
  </w:style>
  <w:style w:type="paragraph" w:customStyle="1" w:styleId="WideTable">
    <w:name w:val="Wide Table"/>
    <w:basedOn w:val="Normal"/>
    <w:rsid w:val="00937C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7C5C"/>
  </w:style>
  <w:style w:type="paragraph" w:styleId="Quote">
    <w:name w:val="Quote"/>
    <w:basedOn w:val="Heading1"/>
    <w:link w:val="QuoteChar"/>
    <w:qFormat/>
    <w:rsid w:val="00937C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7C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7C5C"/>
    <w:pPr>
      <w:pageBreakBefore/>
    </w:pPr>
  </w:style>
  <w:style w:type="paragraph" w:customStyle="1" w:styleId="Border">
    <w:name w:val="Border"/>
    <w:basedOn w:val="Normal"/>
    <w:qFormat/>
    <w:rsid w:val="00937C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7C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C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C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7C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7C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7C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7C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7C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7C5C"/>
    <w:rPr>
      <w:u w:val="single"/>
    </w:rPr>
  </w:style>
  <w:style w:type="character" w:customStyle="1" w:styleId="BoldandItalics">
    <w:name w:val="Bold and Italics"/>
    <w:qFormat/>
    <w:rsid w:val="00937C5C"/>
    <w:rPr>
      <w:b/>
      <w:i/>
      <w:u w:val="none"/>
    </w:rPr>
  </w:style>
  <w:style w:type="paragraph" w:styleId="BalloonText">
    <w:name w:val="Balloon Text"/>
    <w:basedOn w:val="Normal"/>
    <w:link w:val="BalloonTextChar"/>
    <w:rsid w:val="00937C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7C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7C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7C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7C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7C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7C5C"/>
    <w:pPr>
      <w:spacing w:before="0" w:after="0"/>
    </w:pPr>
  </w:style>
  <w:style w:type="paragraph" w:customStyle="1" w:styleId="BodyTextBold">
    <w:name w:val="Body Text Bold"/>
    <w:basedOn w:val="BodyText"/>
    <w:qFormat/>
    <w:rsid w:val="00937C5C"/>
    <w:rPr>
      <w:b/>
    </w:rPr>
  </w:style>
  <w:style w:type="character" w:styleId="Hyperlink">
    <w:name w:val="Hyperlink"/>
    <w:basedOn w:val="DefaultParagraphFont"/>
    <w:uiPriority w:val="99"/>
    <w:unhideWhenUsed/>
    <w:rsid w:val="008963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748</Words>
  <Characters>4678</Characters>
  <Application>Microsoft Office Word</Application>
  <DocSecurity>0</DocSecurity>
  <Lines>161</Lines>
  <Paragraphs>120</Paragraphs>
  <ScaleCrop>false</ScaleCrop>
  <Company>Author-it Software Corporation Ltd.</Company>
  <LinksUpToDate>false</LinksUpToDate>
  <CharactersWithSpaces>5306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AHCIRG415 Interpret and apply irrigation designs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2025-03-02T00:50:00Z</dcterms:created>
  <dcterms:modified xsi:type="dcterms:W3CDTF">2025-03-02T00:50:00Z</dcterms:modified>
</cp:coreProperties>
</file>