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BF3" w:rsidP="00003BF3">
      <w:pPr>
        <w:pStyle w:val="Title"/>
      </w:pPr>
      <w:r>
        <w:fldChar w:fldCharType="begin"/>
      </w:r>
      <w:r>
        <w:instrText xml:space="preserve"> TITLE   \* MERGEFORMAT </w:instrText>
      </w:r>
      <w:r>
        <w:fldChar w:fldCharType="separate"/>
      </w:r>
      <w:r>
        <w:t>AHCIRG349 Recommend irrigation products and services</w:t>
      </w:r>
      <w:r>
        <w:fldChar w:fldCharType="end"/>
      </w:r>
    </w:p>
    <w:p w:rsidR="00003BF3" w:rsidP="00003BF3">
      <w:pPr>
        <w:pStyle w:val="Version"/>
        <w:sectPr w:rsidSect="001016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651" w:rsidP="00101651">
      <w:pPr>
        <w:pStyle w:val="SuperHeading"/>
      </w:pPr>
      <w:r w:rsidRPr="00101651">
        <w:t>AHCIRG349 Recommend irrigation products and services</w:t>
      </w:r>
    </w:p>
    <w:p w:rsidR="00000000" w:rsidRPr="00101651" w:rsidP="00101651">
      <w:pPr>
        <w:pStyle w:val="Heading1"/>
      </w:pPr>
      <w:bookmarkStart w:id="1" w:name="O_1150742"/>
      <w:bookmarkEnd w:id="1"/>
      <w:r w:rsidRPr="00101651">
        <w:t>Modification History</w:t>
      </w:r>
    </w:p>
    <w:tbl>
      <w:tblPr>
        <w:tblW w:w="9520" w:type="dxa"/>
        <w:tblLayout w:type="fixed"/>
        <w:tblCellMar>
          <w:left w:w="62" w:type="dxa"/>
          <w:right w:w="62" w:type="dxa"/>
        </w:tblCellMar>
        <w:tblLook w:val="0000"/>
      </w:tblPr>
      <w:tblGrid>
        <w:gridCol w:w="2581"/>
        <w:gridCol w:w="6939"/>
      </w:tblGrid>
      <w:tr w:rsidTr="001016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Comments</w:t>
            </w:r>
          </w:p>
        </w:tc>
      </w:tr>
      <w:tr w:rsidTr="001016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This version released with AHC Agriculture, Horticulture and Conservation and Land Management Training Package Version 6.0.</w:t>
            </w:r>
          </w:p>
        </w:tc>
      </w:tr>
    </w:tbl>
    <w:p w:rsidR="00000000" w:rsidRPr="00101651" w:rsidP="00101651">
      <w:pPr>
        <w:pStyle w:val="BodyText"/>
      </w:pPr>
    </w:p>
    <w:p w:rsidR="00000000" w:rsidRPr="00101651" w:rsidP="00101651">
      <w:pPr>
        <w:pStyle w:val="AllowPageBreak"/>
      </w:pPr>
    </w:p>
    <w:p w:rsidR="00000000" w:rsidRPr="00101651" w:rsidP="00101651">
      <w:pPr>
        <w:pStyle w:val="Heading1"/>
      </w:pPr>
      <w:bookmarkStart w:id="2" w:name="O_1150743"/>
      <w:bookmarkEnd w:id="2"/>
      <w:r w:rsidRPr="00101651">
        <w:t>Application</w:t>
      </w:r>
    </w:p>
    <w:p w:rsidR="00000000" w:rsidRPr="00101651" w:rsidP="00003BF3">
      <w:pPr>
        <w:pStyle w:val="BodyText"/>
      </w:pPr>
      <w:r w:rsidRPr="00101651">
        <w:t>This unit of competency describe</w:t>
      </w:r>
      <w:r w:rsidRPr="00101651">
        <w:t>s the skills and knowledge required to recommend irrigation products and services, including researching product range, estimating product quantities, providing product warranty advice, negotiating price and payment options, and providing advice and arrang</w:t>
      </w:r>
      <w:r w:rsidRPr="00101651">
        <w:t>ing product service and repairs, to fulfil the needs of a client.</w:t>
      </w:r>
    </w:p>
    <w:p w:rsidR="00000000" w:rsidRPr="00101651" w:rsidP="00003BF3">
      <w:pPr>
        <w:pStyle w:val="BodyText"/>
      </w:pPr>
      <w:r w:rsidRPr="00101651">
        <w:t>The unit applies to individuals who recommend irrigation products and services under broad direction, and take responsibility for their own work.</w:t>
      </w:r>
    </w:p>
    <w:p w:rsidR="00000000" w:rsidRPr="00101651" w:rsidP="00003BF3">
      <w:pPr>
        <w:pStyle w:val="BodyText"/>
      </w:pPr>
      <w:r w:rsidRPr="00101651">
        <w:t>No licensing, legislative or certification r</w:t>
      </w:r>
      <w:r w:rsidRPr="00101651">
        <w:t>equirements apply to this unit at the time of publication.</w:t>
      </w:r>
    </w:p>
    <w:p w:rsidR="00000000" w:rsidRPr="00101651" w:rsidP="00101651">
      <w:pPr>
        <w:pStyle w:val="Heading1"/>
      </w:pPr>
      <w:bookmarkStart w:id="3" w:name="O_1150744"/>
      <w:bookmarkEnd w:id="3"/>
      <w:r w:rsidRPr="00101651">
        <w:t>Pre-requisite Unit</w:t>
      </w:r>
    </w:p>
    <w:p w:rsidR="00000000" w:rsidRPr="00101651" w:rsidP="00003BF3">
      <w:pPr>
        <w:pStyle w:val="BodyText"/>
      </w:pPr>
      <w:r w:rsidRPr="00101651">
        <w:t>Nil</w:t>
      </w:r>
    </w:p>
    <w:p w:rsidR="00000000" w:rsidRPr="00101651" w:rsidP="00101651">
      <w:pPr>
        <w:pStyle w:val="Heading1"/>
      </w:pPr>
      <w:bookmarkStart w:id="4" w:name="O_1150746"/>
      <w:bookmarkEnd w:id="4"/>
      <w:r w:rsidRPr="00101651">
        <w:t>Unit Sector</w:t>
      </w:r>
    </w:p>
    <w:p w:rsidR="00000000" w:rsidRPr="00101651" w:rsidP="00003BF3">
      <w:pPr>
        <w:pStyle w:val="BodyText"/>
      </w:pPr>
      <w:r w:rsidRPr="00101651">
        <w:t>Irrigation (IRG)</w:t>
      </w:r>
    </w:p>
    <w:p w:rsidR="00000000" w:rsidRPr="00101651" w:rsidP="00101651">
      <w:pPr>
        <w:pStyle w:val="Heading1"/>
      </w:pPr>
      <w:bookmarkStart w:id="5" w:name="O_1150747"/>
      <w:bookmarkEnd w:id="5"/>
      <w:r w:rsidRPr="00101651">
        <w:t>Elements and Performance Criteria</w:t>
      </w:r>
    </w:p>
    <w:tbl>
      <w:tblPr>
        <w:tblW w:w="9520" w:type="dxa"/>
        <w:tblLayout w:type="fixed"/>
        <w:tblCellMar>
          <w:left w:w="62" w:type="dxa"/>
          <w:right w:w="62" w:type="dxa"/>
        </w:tblCellMar>
        <w:tblLook w:val="0000"/>
      </w:tblPr>
      <w:tblGrid>
        <w:gridCol w:w="2580"/>
        <w:gridCol w:w="6940"/>
      </w:tblGrid>
      <w:tr w:rsidTr="00003BF3">
        <w:tblPrEx>
          <w:tblW w:w="9520" w:type="dxa"/>
          <w:tblLayout w:type="fixed"/>
          <w:tblCellMar>
            <w:left w:w="62" w:type="dxa"/>
            <w:right w:w="62" w:type="dxa"/>
          </w:tblCellMar>
          <w:tblLook w:val="0000"/>
        </w:tblPrEx>
        <w:trPr>
          <w:trHeight w:val="483"/>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1651">
            <w:pPr>
              <w:pStyle w:val="BodyTextBold"/>
              <w:rPr>
                <w:lang w:val="en-NZ"/>
              </w:rPr>
            </w:pPr>
            <w:r w:rsidRPr="001016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1651">
            <w:pPr>
              <w:pStyle w:val="BodyTextBold"/>
              <w:rPr>
                <w:lang w:val="en-NZ"/>
              </w:rPr>
            </w:pPr>
            <w:r w:rsidRPr="00101651">
              <w:t>Performance Criteria</w:t>
            </w:r>
          </w:p>
        </w:tc>
      </w:tr>
      <w:tr w:rsidTr="00003BF3">
        <w:tblPrEx>
          <w:tblW w:w="9520" w:type="dxa"/>
          <w:tblLayout w:type="fixed"/>
          <w:tblCellMar>
            <w:left w:w="62" w:type="dxa"/>
            <w:right w:w="62" w:type="dxa"/>
          </w:tblCellMar>
          <w:tblLook w:val="0000"/>
        </w:tblPrEx>
        <w:trPr>
          <w:trHeight w:val="483"/>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rPr>
                <w:rStyle w:val="Emphasis"/>
              </w:rPr>
              <w:t>Performance criteria describe the performance needed to demonstrate achievement of the element.</w:t>
            </w:r>
          </w:p>
        </w:tc>
      </w:tr>
      <w:tr w:rsidTr="00003BF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1. Research and apply knowledge of store product range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1.1 Access relevant sources of information to develop irrigati</w:t>
            </w:r>
            <w:r w:rsidRPr="00101651">
              <w:t>on product knowledge</w:t>
            </w:r>
          </w:p>
          <w:p w:rsidR="00000000" w:rsidRPr="00101651" w:rsidP="00101651">
            <w:pPr>
              <w:pStyle w:val="BodyText"/>
            </w:pPr>
            <w:r w:rsidRPr="00101651">
              <w:t>1.2 Identify products according to relevant product information</w:t>
            </w:r>
          </w:p>
          <w:p w:rsidR="00000000" w:rsidRPr="00101651" w:rsidP="00101651">
            <w:pPr>
              <w:pStyle w:val="BodyText"/>
            </w:pPr>
            <w:r w:rsidRPr="00101651">
              <w:t>1.3 Operate store products, machinery and equipment safely</w:t>
            </w:r>
          </w:p>
          <w:p w:rsidR="00000000" w:rsidP="00101651">
            <w:pPr>
              <w:pStyle w:val="BodyText"/>
              <w:rPr>
                <w:lang w:val="en-NZ"/>
              </w:rPr>
            </w:pPr>
            <w:r w:rsidRPr="00101651">
              <w:t xml:space="preserve">1.4 Apply knowledge of irrigation product range when recommending </w:t>
            </w:r>
            <w:r w:rsidRPr="00101651">
              <w:t>to clients</w:t>
            </w:r>
          </w:p>
        </w:tc>
      </w:tr>
      <w:tr w:rsidTr="00003BF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2. Recommend irrigation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2.1 Identify client irrigation needs</w:t>
            </w:r>
          </w:p>
          <w:p w:rsidR="00000000" w:rsidRPr="00101651" w:rsidP="00101651">
            <w:pPr>
              <w:pStyle w:val="BodyText"/>
            </w:pPr>
            <w:r w:rsidRPr="00101651">
              <w:t>2.2 Provide and explain details of product specifications to client to assist with buying decisions</w:t>
            </w:r>
          </w:p>
          <w:p w:rsidR="00000000" w:rsidP="00101651">
            <w:pPr>
              <w:pStyle w:val="BodyText"/>
              <w:rPr>
                <w:lang w:val="en-NZ"/>
              </w:rPr>
            </w:pPr>
            <w:r w:rsidRPr="00101651">
              <w:t>2.3 Explain features and benefits of products to client to create a buying environment</w:t>
            </w:r>
          </w:p>
        </w:tc>
      </w:tr>
      <w:tr w:rsidTr="00003BF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3. Estimate quantities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3.1 Esti</w:t>
            </w:r>
            <w:r w:rsidRPr="00101651">
              <w:t>mate accurate quantities of irrigation products from measurements and information provided, according to product requirements</w:t>
            </w:r>
          </w:p>
          <w:p w:rsidR="00000000" w:rsidP="00101651">
            <w:pPr>
              <w:pStyle w:val="BodyText"/>
              <w:rPr>
                <w:lang w:val="en-NZ"/>
              </w:rPr>
            </w:pPr>
            <w:r w:rsidRPr="00101651">
              <w:t>3.2 Provide quotation based on estimated quantities to client</w:t>
            </w:r>
          </w:p>
        </w:tc>
      </w:tr>
      <w:tr w:rsidTr="00003BF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4. Advise on irrigation product warranties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4.1 Provide to client cl</w:t>
            </w:r>
            <w:r w:rsidRPr="00101651">
              <w:t>ear explanation of the comparisons between products and manufacturer warranties</w:t>
            </w:r>
          </w:p>
          <w:p w:rsidR="00000000" w:rsidRPr="00101651" w:rsidP="00101651">
            <w:pPr>
              <w:pStyle w:val="BodyText"/>
            </w:pPr>
            <w:r w:rsidRPr="00101651">
              <w:t>4.2 Confirm individual product warranty terms and conditions from relevant sources of information</w:t>
            </w:r>
          </w:p>
          <w:p w:rsidR="00000000" w:rsidP="00101651">
            <w:pPr>
              <w:pStyle w:val="BodyText"/>
              <w:rPr>
                <w:lang w:val="en-NZ"/>
              </w:rPr>
            </w:pPr>
            <w:r w:rsidRPr="00101651">
              <w:t>4.3 Provide to client written information regarding individual product warrant</w:t>
            </w:r>
            <w:r w:rsidRPr="00101651">
              <w:t>y terms and conditions, including extended or promotional warranties</w:t>
            </w:r>
          </w:p>
        </w:tc>
      </w:tr>
      <w:tr w:rsidTr="00003BF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5. Negotiate price and payment options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5.1 Explain payment options, including store recommended retail pricing for various brand options</w:t>
            </w:r>
          </w:p>
          <w:p w:rsidR="00000000" w:rsidRPr="00101651" w:rsidP="00101651">
            <w:pPr>
              <w:pStyle w:val="BodyText"/>
            </w:pPr>
            <w:r w:rsidRPr="00101651">
              <w:t>5.2 Negotiate individual product prices where nec</w:t>
            </w:r>
            <w:r w:rsidRPr="00101651">
              <w:t>essary to achieve sales</w:t>
            </w:r>
          </w:p>
          <w:p w:rsidR="00000000" w:rsidP="00101651">
            <w:pPr>
              <w:pStyle w:val="BodyText"/>
              <w:rPr>
                <w:lang w:val="en-NZ"/>
              </w:rPr>
            </w:pPr>
            <w:r w:rsidRPr="00101651">
              <w:t>5.3 Complete sales documentation according to workplace requirements</w:t>
            </w:r>
          </w:p>
        </w:tc>
      </w:tr>
      <w:tr w:rsidTr="00003BF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6. Advise on and arrange product service and repairs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 xml:space="preserve">6.1 Question client to determine nature of product service or repair requirements </w:t>
            </w:r>
          </w:p>
          <w:p w:rsidR="00000000" w:rsidRPr="00101651" w:rsidP="00101651">
            <w:pPr>
              <w:pStyle w:val="BodyText"/>
            </w:pPr>
            <w:r w:rsidRPr="00101651">
              <w:t xml:space="preserve">6.2 Identify requirements </w:t>
            </w:r>
            <w:r w:rsidRPr="00101651">
              <w:t>by accessing manufacturer information</w:t>
            </w:r>
          </w:p>
          <w:p w:rsidR="00000000" w:rsidRPr="00101651" w:rsidP="00101651">
            <w:pPr>
              <w:pStyle w:val="BodyText"/>
            </w:pPr>
            <w:r w:rsidRPr="00101651">
              <w:t>6.3 Offer solutions, taking into consideration the nature of the requirements and available product information</w:t>
            </w:r>
          </w:p>
          <w:p w:rsidR="00000000" w:rsidRPr="00101651" w:rsidP="00101651">
            <w:pPr>
              <w:pStyle w:val="BodyText"/>
            </w:pPr>
            <w:r w:rsidRPr="00101651">
              <w:t>6.4 Identify and discuss the service or repair process</w:t>
            </w:r>
          </w:p>
          <w:p w:rsidR="00000000" w:rsidRPr="00101651" w:rsidP="00101651">
            <w:pPr>
              <w:pStyle w:val="BodyText"/>
            </w:pPr>
            <w:r w:rsidRPr="00101651">
              <w:t>6.5 Quote price and timeline for basic service or repairs</w:t>
            </w:r>
          </w:p>
          <w:p w:rsidR="00000000" w:rsidRPr="00101651" w:rsidP="00101651">
            <w:pPr>
              <w:pStyle w:val="BodyText"/>
            </w:pPr>
            <w:r w:rsidRPr="00101651">
              <w:t>6.6 Obtain client details and record on repair form</w:t>
            </w:r>
          </w:p>
          <w:p w:rsidR="00000000" w:rsidRPr="00101651" w:rsidP="00101651">
            <w:pPr>
              <w:pStyle w:val="BodyText"/>
            </w:pPr>
            <w:r w:rsidRPr="00101651">
              <w:t xml:space="preserve">6.7 Label item for repair and store securely according to workplace </w:t>
            </w:r>
            <w:r w:rsidRPr="00101651">
              <w:t>procedures</w:t>
            </w:r>
          </w:p>
          <w:p w:rsidR="00000000" w:rsidRPr="00101651" w:rsidP="00101651">
            <w:pPr>
              <w:pStyle w:val="BodyText"/>
            </w:pPr>
            <w:r w:rsidRPr="00101651">
              <w:t>6.8 Notify client on completion of service or repair</w:t>
            </w:r>
          </w:p>
        </w:tc>
      </w:tr>
    </w:tbl>
    <w:p w:rsidR="00000000" w:rsidRPr="00101651" w:rsidP="00101651">
      <w:pPr>
        <w:pStyle w:val="BodyText"/>
      </w:pPr>
    </w:p>
    <w:p w:rsidR="00000000" w:rsidRPr="00101651" w:rsidP="00101651">
      <w:pPr>
        <w:pStyle w:val="AllowPageBreak"/>
      </w:pPr>
    </w:p>
    <w:p w:rsidR="00000000" w:rsidRPr="00101651" w:rsidP="00101651">
      <w:pPr>
        <w:pStyle w:val="Heading1"/>
      </w:pPr>
      <w:bookmarkStart w:id="6" w:name="O_1150748"/>
      <w:bookmarkEnd w:id="6"/>
      <w:r w:rsidRPr="00101651">
        <w:t>Foundation Skills</w:t>
      </w:r>
    </w:p>
    <w:p w:rsidR="00000000" w:rsidRPr="00003BF3" w:rsidP="00003BF3">
      <w:pPr>
        <w:pStyle w:val="BodyText"/>
        <w:rPr>
          <w:i/>
        </w:rPr>
      </w:pPr>
      <w:r w:rsidRPr="00003BF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016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Description</w:t>
            </w:r>
          </w:p>
        </w:tc>
      </w:tr>
      <w:tr w:rsidTr="00101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ListBullet"/>
              <w:rPr>
                <w:lang w:val="en-NZ"/>
              </w:rPr>
            </w:pPr>
            <w:r w:rsidRPr="00101651">
              <w:t>Interpret textual information from a range of sources to identify relevant and key information about product range, including product specifications and warranty terms and conditions</w:t>
            </w:r>
          </w:p>
        </w:tc>
      </w:tr>
      <w:tr w:rsidTr="00101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ListBullet"/>
              <w:rPr>
                <w:lang w:val="en-NZ"/>
              </w:rPr>
            </w:pPr>
            <w:r w:rsidRPr="00101651">
              <w:t>Document estimates and quotes</w:t>
            </w:r>
          </w:p>
        </w:tc>
      </w:tr>
      <w:tr w:rsidTr="00101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ListBullet"/>
              <w:rPr>
                <w:lang w:val="en-NZ"/>
              </w:rPr>
            </w:pPr>
            <w:r w:rsidRPr="00101651">
              <w:t>Use clear la</w:t>
            </w:r>
            <w:r w:rsidRPr="00101651">
              <w:t>nguage with customers to explain product specifications, warranties, service and repair requirements, and to compare products</w:t>
            </w:r>
          </w:p>
        </w:tc>
      </w:tr>
      <w:tr w:rsidTr="00101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
              <w:rPr>
                <w:lang w:val="en-NZ"/>
              </w:rPr>
            </w:pPr>
            <w:r w:rsidRPr="001016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ListBullet"/>
            </w:pPr>
            <w:r w:rsidRPr="00101651">
              <w:t>Estimate irrigation product costs</w:t>
            </w:r>
          </w:p>
          <w:p w:rsidR="00000000" w:rsidRPr="00101651" w:rsidP="00101651">
            <w:pPr>
              <w:pStyle w:val="ListBullet"/>
            </w:pPr>
            <w:r w:rsidRPr="00101651">
              <w:t>Estimate service and repair costs</w:t>
            </w:r>
          </w:p>
        </w:tc>
      </w:tr>
    </w:tbl>
    <w:p w:rsidR="00000000" w:rsidRPr="00101651" w:rsidP="00101651">
      <w:pPr>
        <w:pStyle w:val="BodyText"/>
      </w:pPr>
    </w:p>
    <w:p w:rsidR="00000000" w:rsidRPr="00101651" w:rsidP="00101651">
      <w:pPr>
        <w:pStyle w:val="AllowPageBreak"/>
      </w:pPr>
    </w:p>
    <w:p w:rsidR="00000000" w:rsidRPr="00101651" w:rsidP="00101651">
      <w:pPr>
        <w:pStyle w:val="Heading1"/>
      </w:pPr>
      <w:bookmarkStart w:id="7" w:name="O_1150750"/>
      <w:bookmarkEnd w:id="7"/>
      <w:r w:rsidRPr="00101651">
        <w:t>Unit Mapping Information</w:t>
      </w:r>
    </w:p>
    <w:tbl>
      <w:tblPr>
        <w:tblW w:w="9520" w:type="dxa"/>
        <w:tblLayout w:type="fixed"/>
        <w:tblCellMar>
          <w:left w:w="62" w:type="dxa"/>
          <w:right w:w="62" w:type="dxa"/>
        </w:tblCellMar>
        <w:tblLook w:val="0000"/>
      </w:tblPr>
      <w:tblGrid>
        <w:gridCol w:w="2268"/>
        <w:gridCol w:w="2268"/>
        <w:gridCol w:w="2716"/>
        <w:gridCol w:w="2268"/>
      </w:tblGrid>
      <w:tr w:rsidTr="0010165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651">
            <w:pPr>
              <w:pStyle w:val="BodyTextBold"/>
              <w:rPr>
                <w:lang w:val="en-NZ"/>
              </w:rPr>
            </w:pPr>
            <w:r w:rsidRPr="00101651">
              <w:t>Equivalence status</w:t>
            </w:r>
          </w:p>
        </w:tc>
      </w:tr>
      <w:tr w:rsidTr="001016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AHCIRG349 Recommend irrigation products and services</w:t>
            </w:r>
          </w:p>
          <w:p w:rsidR="00000000" w:rsidP="00101651">
            <w:pPr>
              <w:pStyle w:val="BodyText"/>
              <w:rPr>
                <w:lang w:val="en-NZ"/>
              </w:rPr>
            </w:pPr>
            <w:r w:rsidRPr="00101651">
              <w:t xml:space="preserv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AHCMER304 Recommend irrigation products and services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Unit code and sector changed</w:t>
            </w:r>
          </w:p>
          <w:p w:rsidR="00000000" w:rsidRPr="00101651" w:rsidP="00101651">
            <w:pPr>
              <w:pStyle w:val="BodyText"/>
            </w:pPr>
            <w:r w:rsidRPr="00101651">
              <w:t>Performance criteria clarified</w:t>
            </w:r>
          </w:p>
          <w:p w:rsidR="00000000" w:rsidRPr="00101651" w:rsidP="00101651">
            <w:pPr>
              <w:pStyle w:val="BodyText"/>
            </w:pPr>
            <w:r w:rsidRPr="00101651">
              <w:t>Foundation skills added</w:t>
            </w:r>
          </w:p>
          <w:p w:rsidR="00000000" w:rsidP="00101651">
            <w:pPr>
              <w:pStyle w:val="BodyText"/>
              <w:rPr>
                <w:lang w:val="en-NZ"/>
              </w:rPr>
            </w:pPr>
            <w:r w:rsidRPr="00101651">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651" w:rsidP="00101651">
            <w:pPr>
              <w:pStyle w:val="BodyText"/>
            </w:pPr>
            <w:r w:rsidRPr="00101651">
              <w:t xml:space="preserve">Equivalent </w:t>
            </w:r>
          </w:p>
        </w:tc>
      </w:tr>
    </w:tbl>
    <w:p w:rsidR="00000000" w:rsidRPr="00101651" w:rsidP="00101651">
      <w:pPr>
        <w:pStyle w:val="BodyText"/>
      </w:pPr>
    </w:p>
    <w:p w:rsidR="00000000" w:rsidRPr="00101651" w:rsidP="00101651">
      <w:pPr>
        <w:pStyle w:val="AllowPageBreak"/>
      </w:pPr>
    </w:p>
    <w:p w:rsidR="00000000" w:rsidRPr="00101651" w:rsidP="00101651">
      <w:pPr>
        <w:pStyle w:val="Heading1"/>
      </w:pPr>
      <w:bookmarkStart w:id="8" w:name="O_1150757"/>
      <w:bookmarkEnd w:id="8"/>
      <w:r w:rsidRPr="00101651">
        <w:t>Links</w:t>
      </w:r>
    </w:p>
    <w:p w:rsidR="00000000" w:rsidRPr="00101651" w:rsidP="00003BF3">
      <w:pPr>
        <w:pStyle w:val="BodyText"/>
      </w:pPr>
      <w:r w:rsidRPr="0010165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E4BC3">
        <w:rPr>
          <w:rStyle w:val="Hyperlink"/>
        </w:rPr>
        <w:t>https://vetnet.gov.au/Pages/TrainingDocs.aspx?q=c6399549-9c62-4a5e-bf1a-524b2322cf72</w:t>
      </w:r>
      <w:r>
        <w:fldChar w:fldCharType="end"/>
      </w:r>
    </w:p>
    <w:p w:rsidR="00000000" w:rsidRPr="00101651" w:rsidP="00101651"/>
    <w:sectPr w:rsidSect="001016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51" w:rsidRPr="00003BF3" w:rsidP="00003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F3" w:rsidP="00101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BF3" w:rsidP="001016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03BF3" w:rsidP="00101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651" w:rsidRPr="00003BF3" w:rsidP="00003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F3" w:rsidRPr="002D2AF8" w:rsidP="00101651">
    <w:pPr>
      <w:pStyle w:val="Header"/>
      <w:framePr w:wrap="around"/>
    </w:pPr>
    <w:r>
      <w:fldChar w:fldCharType="begin"/>
    </w:r>
    <w:r>
      <w:instrText xml:space="preserve"> TITLE   \* MERGEFORMAT </w:instrText>
    </w:r>
    <w:r>
      <w:fldChar w:fldCharType="separate"/>
    </w:r>
    <w:r>
      <w:t>AHCIRG349 Recommend irrigation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03BF3" w:rsidP="00101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3E6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8A7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651"/>
    <w:pPr>
      <w:spacing w:before="360" w:after="60"/>
      <w:outlineLvl w:val="0"/>
    </w:pPr>
    <w:rPr>
      <w:sz w:val="32"/>
    </w:rPr>
  </w:style>
  <w:style w:type="paragraph" w:styleId="Heading2">
    <w:name w:val="heading 2"/>
    <w:basedOn w:val="HeadingBase"/>
    <w:next w:val="BodyText"/>
    <w:link w:val="Heading2Char"/>
    <w:qFormat/>
    <w:rsid w:val="00101651"/>
    <w:pPr>
      <w:keepLines/>
      <w:spacing w:before="240" w:after="120"/>
      <w:outlineLvl w:val="1"/>
    </w:pPr>
    <w:rPr>
      <w:sz w:val="28"/>
      <w:szCs w:val="40"/>
    </w:rPr>
  </w:style>
  <w:style w:type="paragraph" w:styleId="Heading3">
    <w:name w:val="heading 3"/>
    <w:basedOn w:val="HeadingBase"/>
    <w:next w:val="BodyText"/>
    <w:link w:val="Heading3Char"/>
    <w:qFormat/>
    <w:rsid w:val="00101651"/>
    <w:pPr>
      <w:spacing w:before="180" w:after="120"/>
      <w:outlineLvl w:val="2"/>
    </w:pPr>
    <w:rPr>
      <w:spacing w:val="-10"/>
      <w:kern w:val="32"/>
    </w:rPr>
  </w:style>
  <w:style w:type="paragraph" w:styleId="Heading4">
    <w:name w:val="heading 4"/>
    <w:basedOn w:val="HeadingBase"/>
    <w:next w:val="BodyText"/>
    <w:link w:val="Heading4Char"/>
    <w:qFormat/>
    <w:rsid w:val="00101651"/>
    <w:pPr>
      <w:spacing w:before="160" w:after="120"/>
      <w:outlineLvl w:val="3"/>
    </w:pPr>
    <w:rPr>
      <w:sz w:val="22"/>
    </w:rPr>
  </w:style>
  <w:style w:type="paragraph" w:styleId="Heading5">
    <w:name w:val="heading 5"/>
    <w:basedOn w:val="HeadingBase"/>
    <w:next w:val="Normal"/>
    <w:link w:val="Heading5Char"/>
    <w:qFormat/>
    <w:rsid w:val="00101651"/>
    <w:pPr>
      <w:spacing w:before="80"/>
      <w:outlineLvl w:val="4"/>
    </w:pPr>
    <w:rPr>
      <w:color w:val="918585"/>
      <w:sz w:val="20"/>
    </w:rPr>
  </w:style>
  <w:style w:type="paragraph" w:styleId="Heading6">
    <w:name w:val="heading 6"/>
    <w:basedOn w:val="HeadingBase"/>
    <w:next w:val="Normal"/>
    <w:link w:val="Heading6Char"/>
    <w:qFormat/>
    <w:rsid w:val="00101651"/>
    <w:pPr>
      <w:spacing w:before="60"/>
      <w:outlineLvl w:val="5"/>
    </w:pPr>
    <w:rPr>
      <w:color w:val="918585"/>
      <w:sz w:val="20"/>
    </w:rPr>
  </w:style>
  <w:style w:type="paragraph" w:styleId="Heading7">
    <w:name w:val="heading 7"/>
    <w:basedOn w:val="Normal"/>
    <w:next w:val="Normal"/>
    <w:link w:val="Heading7Char"/>
    <w:qFormat/>
    <w:rsid w:val="00101651"/>
    <w:pPr>
      <w:ind w:left="720"/>
      <w:outlineLvl w:val="6"/>
    </w:pPr>
    <w:rPr>
      <w:i/>
    </w:rPr>
  </w:style>
  <w:style w:type="paragraph" w:styleId="Heading8">
    <w:name w:val="heading 8"/>
    <w:basedOn w:val="Normal"/>
    <w:next w:val="Normal"/>
    <w:link w:val="Heading8Char"/>
    <w:qFormat/>
    <w:rsid w:val="00101651"/>
    <w:pPr>
      <w:ind w:left="720"/>
      <w:outlineLvl w:val="7"/>
    </w:pPr>
    <w:rPr>
      <w:i/>
    </w:rPr>
  </w:style>
  <w:style w:type="paragraph" w:styleId="Heading9">
    <w:name w:val="heading 9"/>
    <w:basedOn w:val="Normal"/>
    <w:next w:val="Normal"/>
    <w:link w:val="Heading9Char"/>
    <w:qFormat/>
    <w:rsid w:val="00101651"/>
    <w:pPr>
      <w:ind w:left="720"/>
      <w:outlineLvl w:val="8"/>
    </w:pPr>
    <w:rPr>
      <w:i/>
    </w:rPr>
  </w:style>
  <w:style w:type="character" w:default="1" w:styleId="DefaultParagraphFont">
    <w:name w:val="Default Paragraph Font"/>
    <w:uiPriority w:val="1"/>
    <w:unhideWhenUsed/>
    <w:rsid w:val="00101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651"/>
  </w:style>
  <w:style w:type="character" w:customStyle="1" w:styleId="Heading1Char">
    <w:name w:val="Heading 1 Char"/>
    <w:basedOn w:val="DefaultParagraphFont"/>
    <w:link w:val="Heading1"/>
    <w:rsid w:val="00101651"/>
    <w:rPr>
      <w:rFonts w:ascii="Times New Roman" w:eastAsia="Times New Roman" w:hAnsi="Times New Roman" w:cs="Times New Roman"/>
      <w:b/>
      <w:sz w:val="32"/>
      <w:szCs w:val="20"/>
      <w:lang w:eastAsia="en-US"/>
    </w:rPr>
  </w:style>
  <w:style w:type="paragraph" w:styleId="BodyText">
    <w:name w:val="Body Text"/>
    <w:basedOn w:val="Normal"/>
    <w:link w:val="BodyTextChar"/>
    <w:rsid w:val="00101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651"/>
    <w:rPr>
      <w:rFonts w:ascii="Times New Roman" w:eastAsia="Times New Roman" w:hAnsi="Times New Roman" w:cs="Times New Roman"/>
      <w:sz w:val="24"/>
      <w:lang w:eastAsia="en-US"/>
    </w:rPr>
  </w:style>
  <w:style w:type="paragraph" w:styleId="ListBullet">
    <w:name w:val="List Bullet"/>
    <w:basedOn w:val="List"/>
    <w:rsid w:val="00101651"/>
    <w:pPr>
      <w:numPr>
        <w:numId w:val="11"/>
      </w:numPr>
      <w:tabs>
        <w:tab w:val="clear" w:pos="340"/>
      </w:tabs>
      <w:spacing w:before="40" w:after="40"/>
    </w:pPr>
  </w:style>
  <w:style w:type="character" w:styleId="Emphasis">
    <w:name w:val="Emphasis"/>
    <w:basedOn w:val="DefaultParagraphFont"/>
    <w:qFormat/>
    <w:rsid w:val="00101651"/>
    <w:rPr>
      <w:i/>
    </w:rPr>
  </w:style>
  <w:style w:type="paragraph" w:customStyle="1" w:styleId="SuperHeading">
    <w:name w:val="SuperHeading"/>
    <w:basedOn w:val="Normal"/>
    <w:rsid w:val="00101651"/>
    <w:pPr>
      <w:spacing w:before="240" w:after="120"/>
      <w:outlineLvl w:val="0"/>
    </w:pPr>
    <w:rPr>
      <w:rFonts w:ascii="Times New Roman" w:hAnsi="Times New Roman"/>
      <w:b/>
      <w:sz w:val="32"/>
    </w:rPr>
  </w:style>
  <w:style w:type="paragraph" w:customStyle="1" w:styleId="AllowPageBreak">
    <w:name w:val="AllowPageBreak"/>
    <w:rsid w:val="001016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1651"/>
    <w:rPr>
      <w:b/>
    </w:rPr>
  </w:style>
  <w:style w:type="character" w:customStyle="1" w:styleId="Heading2Char">
    <w:name w:val="Heading 2 Char"/>
    <w:basedOn w:val="DefaultParagraphFont"/>
    <w:link w:val="Heading2"/>
    <w:rsid w:val="00101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651"/>
    <w:rPr>
      <w:rFonts w:ascii="Courier New" w:eastAsia="Times New Roman" w:hAnsi="Courier New" w:cs="Times New Roman"/>
      <w:i/>
      <w:szCs w:val="20"/>
      <w:lang w:eastAsia="en-US"/>
    </w:rPr>
  </w:style>
  <w:style w:type="paragraph" w:customStyle="1" w:styleId="HeadingBase">
    <w:name w:val="Heading Base"/>
    <w:rsid w:val="00101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651"/>
    <w:pPr>
      <w:tabs>
        <w:tab w:val="right" w:leader="dot" w:pos="9072"/>
      </w:tabs>
      <w:ind w:left="567"/>
    </w:pPr>
    <w:rPr>
      <w:szCs w:val="22"/>
    </w:rPr>
  </w:style>
  <w:style w:type="paragraph" w:customStyle="1" w:styleId="TOCBase">
    <w:name w:val="TOC Base"/>
    <w:rsid w:val="00101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651"/>
    <w:pPr>
      <w:tabs>
        <w:tab w:val="right" w:leader="dot" w:pos="9072"/>
      </w:tabs>
      <w:spacing w:before="40" w:after="40"/>
      <w:ind w:left="284"/>
    </w:pPr>
    <w:rPr>
      <w:rFonts w:ascii="Times New Roman" w:hAnsi="Times New Roman"/>
    </w:rPr>
  </w:style>
  <w:style w:type="paragraph" w:styleId="TOC1">
    <w:name w:val="toc 1"/>
    <w:basedOn w:val="TOCBase"/>
    <w:next w:val="Normal"/>
    <w:rsid w:val="00101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651"/>
    <w:rPr>
      <w:rFonts w:ascii="Times New Roman" w:eastAsia="Times New Roman" w:hAnsi="Times New Roman" w:cs="Times New Roman"/>
      <w:sz w:val="16"/>
      <w:lang w:eastAsia="en-US"/>
    </w:rPr>
  </w:style>
  <w:style w:type="paragraph" w:styleId="Title">
    <w:name w:val="Title"/>
    <w:basedOn w:val="HeadingBase"/>
    <w:link w:val="TitleChar"/>
    <w:qFormat/>
    <w:rsid w:val="00101651"/>
    <w:pPr>
      <w:spacing w:before="5040"/>
      <w:jc w:val="center"/>
    </w:pPr>
    <w:rPr>
      <w:sz w:val="48"/>
      <w:szCs w:val="72"/>
      <w:lang w:val="en-US"/>
    </w:rPr>
  </w:style>
  <w:style w:type="character" w:customStyle="1" w:styleId="TitleChar">
    <w:name w:val="Title Char"/>
    <w:basedOn w:val="DefaultParagraphFont"/>
    <w:link w:val="Title"/>
    <w:rsid w:val="00101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651"/>
    <w:pPr>
      <w:tabs>
        <w:tab w:val="left" w:pos="3600"/>
        <w:tab w:val="left" w:pos="3958"/>
      </w:tabs>
    </w:pPr>
  </w:style>
  <w:style w:type="paragraph" w:styleId="List">
    <w:name w:val="List"/>
    <w:basedOn w:val="BodyText"/>
    <w:next w:val="BodyText"/>
    <w:rsid w:val="00101651"/>
    <w:pPr>
      <w:tabs>
        <w:tab w:val="left" w:pos="340"/>
      </w:tabs>
      <w:spacing w:before="60" w:after="60"/>
      <w:ind w:left="340" w:hanging="340"/>
    </w:pPr>
  </w:style>
  <w:style w:type="paragraph" w:customStyle="1" w:styleId="Note">
    <w:name w:val="Note"/>
    <w:basedOn w:val="BodyText"/>
    <w:rsid w:val="001016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1651"/>
    <w:rPr>
      <w:b/>
      <w:spacing w:val="0"/>
    </w:rPr>
  </w:style>
  <w:style w:type="paragraph" w:customStyle="1" w:styleId="SuperTitle">
    <w:name w:val="SuperTitle"/>
    <w:basedOn w:val="Title"/>
    <w:rsid w:val="00101651"/>
    <w:pPr>
      <w:framePr w:wrap="auto" w:hAnchor="text" w:y="6049"/>
    </w:pPr>
    <w:rPr>
      <w:color w:val="000000"/>
      <w:sz w:val="40"/>
    </w:rPr>
  </w:style>
  <w:style w:type="paragraph" w:customStyle="1" w:styleId="TOCTitle">
    <w:name w:val="TOCTitle"/>
    <w:basedOn w:val="Heading1"/>
    <w:rsid w:val="00101651"/>
    <w:pPr>
      <w:spacing w:after="240"/>
      <w:jc w:val="center"/>
      <w:outlineLvl w:val="9"/>
    </w:pPr>
    <w:rPr>
      <w:caps/>
    </w:rPr>
  </w:style>
  <w:style w:type="paragraph" w:customStyle="1" w:styleId="Version">
    <w:name w:val="Version"/>
    <w:rsid w:val="00101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651"/>
    <w:pPr>
      <w:numPr>
        <w:numId w:val="12"/>
      </w:numPr>
      <w:tabs>
        <w:tab w:val="clear" w:pos="680"/>
      </w:tabs>
    </w:pPr>
  </w:style>
  <w:style w:type="paragraph" w:styleId="Index1">
    <w:name w:val="index 1"/>
    <w:basedOn w:val="Normal"/>
    <w:next w:val="Normal"/>
    <w:semiHidden/>
    <w:rsid w:val="00101651"/>
    <w:pPr>
      <w:keepNext w:val="0"/>
      <w:tabs>
        <w:tab w:val="right" w:pos="4176"/>
      </w:tabs>
      <w:ind w:left="198" w:hanging="198"/>
    </w:pPr>
    <w:rPr>
      <w:rFonts w:ascii="Garamond" w:hAnsi="Garamond"/>
    </w:rPr>
  </w:style>
  <w:style w:type="paragraph" w:styleId="IndexHeading">
    <w:name w:val="index heading"/>
    <w:basedOn w:val="Normal"/>
    <w:next w:val="Index1"/>
    <w:semiHidden/>
    <w:rsid w:val="00101651"/>
    <w:pPr>
      <w:spacing w:before="120" w:after="120"/>
    </w:pPr>
    <w:rPr>
      <w:rFonts w:ascii="Arial" w:hAnsi="Arial"/>
      <w:b/>
      <w:color w:val="918585"/>
      <w:sz w:val="24"/>
    </w:rPr>
  </w:style>
  <w:style w:type="paragraph" w:styleId="Header">
    <w:name w:val="header"/>
    <w:basedOn w:val="Normal"/>
    <w:link w:val="HeaderChar"/>
    <w:rsid w:val="00101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651"/>
    <w:rPr>
      <w:rFonts w:ascii="Times New Roman" w:eastAsia="Times New Roman" w:hAnsi="Times New Roman" w:cs="Times New Roman"/>
      <w:sz w:val="16"/>
      <w:szCs w:val="20"/>
      <w:lang w:val="en-GB" w:eastAsia="en-US"/>
    </w:rPr>
  </w:style>
  <w:style w:type="paragraph" w:customStyle="1" w:styleId="Chapter">
    <w:name w:val="Chapter"/>
    <w:basedOn w:val="Normal"/>
    <w:rsid w:val="00101651"/>
    <w:pPr>
      <w:spacing w:before="240"/>
    </w:pPr>
    <w:rPr>
      <w:rFonts w:ascii="Times New Roman" w:hAnsi="Times New Roman"/>
      <w:smallCaps/>
      <w:spacing w:val="80"/>
      <w:sz w:val="28"/>
    </w:rPr>
  </w:style>
  <w:style w:type="paragraph" w:customStyle="1" w:styleId="InChapter">
    <w:name w:val="InChapter"/>
    <w:basedOn w:val="Heading3"/>
    <w:rsid w:val="00101651"/>
    <w:pPr>
      <w:spacing w:after="240"/>
      <w:outlineLvl w:val="9"/>
    </w:pPr>
    <w:rPr>
      <w:noProof/>
    </w:rPr>
  </w:style>
  <w:style w:type="paragraph" w:styleId="Index2">
    <w:name w:val="index 2"/>
    <w:basedOn w:val="Normal"/>
    <w:next w:val="Normal"/>
    <w:semiHidden/>
    <w:rsid w:val="00101651"/>
    <w:pPr>
      <w:tabs>
        <w:tab w:val="right" w:pos="4176"/>
      </w:tabs>
      <w:ind w:left="568" w:hanging="284"/>
    </w:pPr>
    <w:rPr>
      <w:rFonts w:ascii="Garamond" w:hAnsi="Garamond"/>
    </w:rPr>
  </w:style>
  <w:style w:type="paragraph" w:customStyle="1" w:styleId="Byline">
    <w:name w:val="Byline"/>
    <w:rsid w:val="00101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651"/>
    <w:pPr>
      <w:tabs>
        <w:tab w:val="clear" w:pos="3600"/>
        <w:tab w:val="clear" w:pos="3958"/>
      </w:tabs>
      <w:jc w:val="right"/>
    </w:pPr>
  </w:style>
  <w:style w:type="paragraph" w:styleId="Caption">
    <w:name w:val="caption"/>
    <w:basedOn w:val="BodyText"/>
    <w:next w:val="Normal"/>
    <w:qFormat/>
    <w:rsid w:val="00101651"/>
    <w:pPr>
      <w:framePr w:w="2268" w:hSpace="181" w:vSpace="181" w:wrap="around" w:vAnchor="text" w:hAnchor="page" w:x="1135" w:y="285" w:anchorLock="1"/>
    </w:pPr>
    <w:rPr>
      <w:i/>
    </w:rPr>
  </w:style>
  <w:style w:type="paragraph" w:customStyle="1" w:styleId="MiniTOCTitle">
    <w:name w:val="MiniTOCTitle"/>
    <w:basedOn w:val="Heading4"/>
    <w:rsid w:val="00101651"/>
    <w:pPr>
      <w:spacing w:before="240"/>
      <w:outlineLvl w:val="9"/>
    </w:pPr>
    <w:rPr>
      <w:noProof/>
      <w:sz w:val="24"/>
    </w:rPr>
  </w:style>
  <w:style w:type="paragraph" w:customStyle="1" w:styleId="MiniTOCItem">
    <w:name w:val="MiniTOCItem"/>
    <w:basedOn w:val="ListBullet"/>
    <w:rsid w:val="00101651"/>
    <w:pPr>
      <w:numPr>
        <w:numId w:val="0"/>
      </w:numPr>
      <w:tabs>
        <w:tab w:val="right" w:leader="dot" w:pos="6521"/>
      </w:tabs>
      <w:spacing w:before="0" w:after="0"/>
    </w:pPr>
  </w:style>
  <w:style w:type="paragraph" w:customStyle="1" w:styleId="TOFTitle">
    <w:name w:val="TOFTitle"/>
    <w:basedOn w:val="TOCTitle"/>
    <w:rsid w:val="00101651"/>
  </w:style>
  <w:style w:type="paragraph" w:styleId="TableofFigures">
    <w:name w:val="table of figures"/>
    <w:basedOn w:val="Normal"/>
    <w:next w:val="Normal"/>
    <w:semiHidden/>
    <w:rsid w:val="00101651"/>
    <w:pPr>
      <w:tabs>
        <w:tab w:val="right" w:leader="dot" w:pos="9072"/>
      </w:tabs>
      <w:ind w:left="970" w:hanging="403"/>
    </w:pPr>
    <w:rPr>
      <w:rFonts w:ascii="Times New Roman" w:hAnsi="Times New Roman"/>
      <w:b/>
    </w:rPr>
  </w:style>
  <w:style w:type="paragraph" w:styleId="ListNumber">
    <w:name w:val="List Number"/>
    <w:basedOn w:val="List"/>
    <w:rsid w:val="00101651"/>
    <w:pPr>
      <w:numPr>
        <w:numId w:val="14"/>
      </w:numPr>
      <w:tabs>
        <w:tab w:val="clear" w:pos="340"/>
      </w:tabs>
    </w:pPr>
  </w:style>
  <w:style w:type="character" w:customStyle="1" w:styleId="WingdingSymbols">
    <w:name w:val="Wingding Symbols"/>
    <w:rsid w:val="00101651"/>
    <w:rPr>
      <w:rFonts w:ascii="Wingdings" w:hAnsi="Wingdings"/>
    </w:rPr>
  </w:style>
  <w:style w:type="paragraph" w:customStyle="1" w:styleId="TableHeading">
    <w:name w:val="Table Heading"/>
    <w:basedOn w:val="HeadingBase"/>
    <w:rsid w:val="00101651"/>
    <w:pPr>
      <w:keepLines/>
      <w:pBdr>
        <w:bottom w:val="single" w:sz="6" w:space="1" w:color="918585"/>
      </w:pBdr>
      <w:spacing w:before="240"/>
    </w:pPr>
  </w:style>
  <w:style w:type="character" w:customStyle="1" w:styleId="HotSpot">
    <w:name w:val="HotSpot"/>
    <w:rsid w:val="00101651"/>
    <w:rPr>
      <w:color w:val="0033CC"/>
      <w:u w:val="none"/>
    </w:rPr>
  </w:style>
  <w:style w:type="paragraph" w:customStyle="1" w:styleId="BodyTextRight">
    <w:name w:val="Body Text Right"/>
    <w:basedOn w:val="BodyText"/>
    <w:rsid w:val="00101651"/>
    <w:pPr>
      <w:spacing w:before="0" w:after="0"/>
      <w:jc w:val="right"/>
    </w:pPr>
  </w:style>
  <w:style w:type="paragraph" w:styleId="Index3">
    <w:name w:val="index 3"/>
    <w:basedOn w:val="ListNumber2"/>
    <w:next w:val="Normal"/>
    <w:semiHidden/>
    <w:rsid w:val="00101651"/>
    <w:pPr>
      <w:numPr>
        <w:numId w:val="0"/>
      </w:numPr>
      <w:tabs>
        <w:tab w:val="right" w:leader="dot" w:pos="4176"/>
      </w:tabs>
    </w:pPr>
  </w:style>
  <w:style w:type="paragraph" w:styleId="ListNumber2">
    <w:name w:val="List Number 2"/>
    <w:basedOn w:val="List2"/>
    <w:rsid w:val="00101651"/>
    <w:pPr>
      <w:numPr>
        <w:numId w:val="9"/>
      </w:numPr>
      <w:tabs>
        <w:tab w:val="clear" w:pos="1060"/>
      </w:tabs>
    </w:pPr>
  </w:style>
  <w:style w:type="paragraph" w:customStyle="1" w:styleId="MarginNote">
    <w:name w:val="Margin Note"/>
    <w:basedOn w:val="BodyText"/>
    <w:rsid w:val="00101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651"/>
    <w:rPr>
      <w:sz w:val="32"/>
    </w:rPr>
  </w:style>
  <w:style w:type="paragraph" w:customStyle="1" w:styleId="HeadingProcedure">
    <w:name w:val="Heading Procedure"/>
    <w:basedOn w:val="HeadingBase"/>
    <w:next w:val="Normal"/>
    <w:rsid w:val="00101651"/>
    <w:pPr>
      <w:tabs>
        <w:tab w:val="left" w:pos="0"/>
      </w:tabs>
      <w:spacing w:before="120" w:after="60"/>
    </w:pPr>
    <w:rPr>
      <w:i/>
      <w:color w:val="918585"/>
      <w:sz w:val="22"/>
    </w:rPr>
  </w:style>
  <w:style w:type="paragraph" w:customStyle="1" w:styleId="TableBodyText">
    <w:name w:val="Table Body Text"/>
    <w:basedOn w:val="BodyText"/>
    <w:rsid w:val="00101651"/>
    <w:pPr>
      <w:spacing w:before="60" w:after="60"/>
    </w:pPr>
  </w:style>
  <w:style w:type="paragraph" w:styleId="ListContinue">
    <w:name w:val="List Continue"/>
    <w:basedOn w:val="List"/>
    <w:rsid w:val="00101651"/>
    <w:pPr>
      <w:ind w:firstLine="0"/>
    </w:pPr>
  </w:style>
  <w:style w:type="paragraph" w:customStyle="1" w:styleId="ListNote">
    <w:name w:val="List Note"/>
    <w:basedOn w:val="List"/>
    <w:rsid w:val="00101651"/>
    <w:pPr>
      <w:pBdr>
        <w:top w:val="single" w:sz="6" w:space="2" w:color="918585"/>
        <w:bottom w:val="single" w:sz="6" w:space="2" w:color="918585"/>
      </w:pBdr>
      <w:tabs>
        <w:tab w:val="left" w:pos="1021"/>
      </w:tabs>
      <w:ind w:firstLine="0"/>
    </w:pPr>
  </w:style>
  <w:style w:type="paragraph" w:customStyle="1" w:styleId="Warning">
    <w:name w:val="Warning"/>
    <w:basedOn w:val="BodyText"/>
    <w:rsid w:val="00101651"/>
    <w:pPr>
      <w:shd w:val="clear" w:color="auto" w:fill="D9D9D9"/>
      <w:tabs>
        <w:tab w:val="left" w:pos="992"/>
      </w:tabs>
      <w:ind w:left="119" w:right="119"/>
    </w:pPr>
    <w:rPr>
      <w:sz w:val="20"/>
    </w:rPr>
  </w:style>
  <w:style w:type="paragraph" w:customStyle="1" w:styleId="MarginIcons">
    <w:name w:val="Margin Icons"/>
    <w:basedOn w:val="BodyText"/>
    <w:rsid w:val="00101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651"/>
    <w:rPr>
      <w:rFonts w:ascii="Courier New" w:hAnsi="Courier New"/>
    </w:rPr>
  </w:style>
  <w:style w:type="paragraph" w:customStyle="1" w:styleId="NoteBullet">
    <w:name w:val="Note Bullet"/>
    <w:basedOn w:val="Note"/>
    <w:rsid w:val="00101651"/>
    <w:pPr>
      <w:tabs>
        <w:tab w:val="clear" w:pos="680"/>
      </w:tabs>
      <w:spacing w:before="60" w:after="60"/>
    </w:pPr>
  </w:style>
  <w:style w:type="paragraph" w:customStyle="1" w:styleId="SubHeading2">
    <w:name w:val="SubHeading2"/>
    <w:basedOn w:val="HeadingBase"/>
    <w:rsid w:val="00101651"/>
    <w:pPr>
      <w:spacing w:before="240" w:after="60"/>
    </w:pPr>
    <w:rPr>
      <w:sz w:val="20"/>
    </w:rPr>
  </w:style>
  <w:style w:type="paragraph" w:customStyle="1" w:styleId="SubHeading1">
    <w:name w:val="SubHeading1"/>
    <w:basedOn w:val="HeadingBase"/>
    <w:rsid w:val="00101651"/>
    <w:pPr>
      <w:spacing w:before="240" w:after="60"/>
    </w:pPr>
    <w:rPr>
      <w:color w:val="918585"/>
      <w:sz w:val="22"/>
    </w:rPr>
  </w:style>
  <w:style w:type="paragraph" w:customStyle="1" w:styleId="SideHeading">
    <w:name w:val="Side Heading"/>
    <w:basedOn w:val="HeadingBase"/>
    <w:rsid w:val="00101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651"/>
    <w:pPr>
      <w:numPr>
        <w:numId w:val="10"/>
      </w:numPr>
    </w:pPr>
  </w:style>
  <w:style w:type="paragraph" w:styleId="PlainText">
    <w:name w:val="Plain Text"/>
    <w:basedOn w:val="Normal"/>
    <w:link w:val="PlainTextChar"/>
    <w:rsid w:val="00101651"/>
    <w:rPr>
      <w:sz w:val="20"/>
    </w:rPr>
  </w:style>
  <w:style w:type="character" w:customStyle="1" w:styleId="PlainTextChar">
    <w:name w:val="Plain Text Char"/>
    <w:basedOn w:val="DefaultParagraphFont"/>
    <w:link w:val="PlainText"/>
    <w:rsid w:val="00101651"/>
    <w:rPr>
      <w:rFonts w:ascii="Courier New" w:eastAsia="Times New Roman" w:hAnsi="Courier New" w:cs="Times New Roman"/>
      <w:sz w:val="20"/>
      <w:szCs w:val="20"/>
      <w:lang w:eastAsia="en-US"/>
    </w:rPr>
  </w:style>
  <w:style w:type="character" w:customStyle="1" w:styleId="MenuOption">
    <w:name w:val="Menu Option"/>
    <w:basedOn w:val="DefaultParagraphFont"/>
    <w:rsid w:val="00101651"/>
    <w:rPr>
      <w:b/>
      <w:smallCaps/>
    </w:rPr>
  </w:style>
  <w:style w:type="paragraph" w:customStyle="1" w:styleId="TableListNumber">
    <w:name w:val="Table List Number"/>
    <w:basedOn w:val="ListNumber"/>
    <w:rsid w:val="00101651"/>
    <w:pPr>
      <w:numPr>
        <w:numId w:val="0"/>
      </w:numPr>
    </w:pPr>
  </w:style>
  <w:style w:type="paragraph" w:styleId="TOC4">
    <w:name w:val="toc 4"/>
    <w:basedOn w:val="TOCBase"/>
    <w:next w:val="Normal"/>
    <w:semiHidden/>
    <w:rsid w:val="00101651"/>
    <w:pPr>
      <w:tabs>
        <w:tab w:val="right" w:leader="dot" w:pos="9071"/>
      </w:tabs>
      <w:ind w:left="1701"/>
    </w:pPr>
  </w:style>
  <w:style w:type="paragraph" w:customStyle="1" w:styleId="ListAlpha">
    <w:name w:val="List Alpha"/>
    <w:basedOn w:val="List"/>
    <w:rsid w:val="00101651"/>
    <w:pPr>
      <w:numPr>
        <w:numId w:val="8"/>
      </w:numPr>
    </w:pPr>
  </w:style>
  <w:style w:type="paragraph" w:customStyle="1" w:styleId="ListAlpha2">
    <w:name w:val="List Alpha 2"/>
    <w:basedOn w:val="List2"/>
    <w:rsid w:val="00101651"/>
    <w:pPr>
      <w:numPr>
        <w:numId w:val="7"/>
      </w:numPr>
    </w:pPr>
  </w:style>
  <w:style w:type="paragraph" w:styleId="List2">
    <w:name w:val="List 2"/>
    <w:basedOn w:val="BodyText"/>
    <w:rsid w:val="00101651"/>
    <w:pPr>
      <w:tabs>
        <w:tab w:val="left" w:pos="680"/>
      </w:tabs>
      <w:spacing w:before="60" w:after="60"/>
      <w:ind w:left="680" w:hanging="340"/>
    </w:pPr>
  </w:style>
  <w:style w:type="paragraph" w:styleId="List3">
    <w:name w:val="List 3"/>
    <w:basedOn w:val="BodyText"/>
    <w:rsid w:val="00101651"/>
    <w:pPr>
      <w:tabs>
        <w:tab w:val="left" w:pos="1021"/>
      </w:tabs>
      <w:spacing w:before="60" w:after="60"/>
      <w:ind w:left="1020" w:hanging="340"/>
    </w:pPr>
  </w:style>
  <w:style w:type="paragraph" w:styleId="List4">
    <w:name w:val="List 4"/>
    <w:basedOn w:val="BodyText"/>
    <w:rsid w:val="00101651"/>
    <w:pPr>
      <w:tabs>
        <w:tab w:val="left" w:pos="1361"/>
      </w:tabs>
      <w:spacing w:before="60" w:after="60"/>
      <w:ind w:left="1361" w:hanging="340"/>
    </w:pPr>
  </w:style>
  <w:style w:type="paragraph" w:styleId="List5">
    <w:name w:val="List 5"/>
    <w:basedOn w:val="BodyText"/>
    <w:rsid w:val="00101651"/>
    <w:pPr>
      <w:tabs>
        <w:tab w:val="left" w:pos="1701"/>
      </w:tabs>
      <w:spacing w:before="60" w:after="60"/>
      <w:ind w:left="1701" w:hanging="340"/>
    </w:pPr>
  </w:style>
  <w:style w:type="paragraph" w:styleId="ListBullet3">
    <w:name w:val="List Bullet 3"/>
    <w:basedOn w:val="List3"/>
    <w:rsid w:val="00101651"/>
    <w:pPr>
      <w:numPr>
        <w:numId w:val="13"/>
      </w:numPr>
      <w:tabs>
        <w:tab w:val="clear" w:pos="1021"/>
      </w:tabs>
      <w:ind w:left="1037" w:hanging="357"/>
    </w:pPr>
  </w:style>
  <w:style w:type="paragraph" w:styleId="ListBullet4">
    <w:name w:val="List Bullet 4"/>
    <w:basedOn w:val="List4"/>
    <w:rsid w:val="00101651"/>
    <w:pPr>
      <w:numPr>
        <w:numId w:val="2"/>
      </w:numPr>
      <w:tabs>
        <w:tab w:val="clear" w:pos="1361"/>
      </w:tabs>
    </w:pPr>
  </w:style>
  <w:style w:type="paragraph" w:styleId="ListBullet5">
    <w:name w:val="List Bullet 5"/>
    <w:basedOn w:val="List5"/>
    <w:rsid w:val="00101651"/>
    <w:pPr>
      <w:numPr>
        <w:numId w:val="3"/>
      </w:numPr>
    </w:pPr>
  </w:style>
  <w:style w:type="paragraph" w:styleId="ListContinue2">
    <w:name w:val="List Continue 2"/>
    <w:basedOn w:val="List2"/>
    <w:rsid w:val="00101651"/>
    <w:pPr>
      <w:ind w:firstLine="0"/>
    </w:pPr>
  </w:style>
  <w:style w:type="paragraph" w:styleId="ListContinue3">
    <w:name w:val="List Continue 3"/>
    <w:basedOn w:val="List3"/>
    <w:rsid w:val="00101651"/>
    <w:pPr>
      <w:ind w:left="1021" w:firstLine="0"/>
    </w:pPr>
  </w:style>
  <w:style w:type="paragraph" w:styleId="ListContinue4">
    <w:name w:val="List Continue 4"/>
    <w:basedOn w:val="List4"/>
    <w:rsid w:val="00101651"/>
    <w:pPr>
      <w:ind w:firstLine="0"/>
    </w:pPr>
  </w:style>
  <w:style w:type="paragraph" w:styleId="ListContinue5">
    <w:name w:val="List Continue 5"/>
    <w:basedOn w:val="List5"/>
    <w:rsid w:val="00101651"/>
    <w:pPr>
      <w:ind w:firstLine="0"/>
    </w:pPr>
  </w:style>
  <w:style w:type="paragraph" w:styleId="ListNumber3">
    <w:name w:val="List Number 3"/>
    <w:basedOn w:val="List3"/>
    <w:rsid w:val="00101651"/>
    <w:pPr>
      <w:numPr>
        <w:numId w:val="4"/>
      </w:numPr>
    </w:pPr>
  </w:style>
  <w:style w:type="paragraph" w:styleId="ListNumber4">
    <w:name w:val="List Number 4"/>
    <w:basedOn w:val="List4"/>
    <w:rsid w:val="00101651"/>
    <w:pPr>
      <w:numPr>
        <w:numId w:val="5"/>
      </w:numPr>
    </w:pPr>
  </w:style>
  <w:style w:type="paragraph" w:styleId="ListNumber5">
    <w:name w:val="List Number 5"/>
    <w:basedOn w:val="List5"/>
    <w:rsid w:val="00101651"/>
    <w:pPr>
      <w:numPr>
        <w:numId w:val="6"/>
      </w:numPr>
    </w:pPr>
  </w:style>
  <w:style w:type="paragraph" w:styleId="BlockText">
    <w:name w:val="Block Text"/>
    <w:basedOn w:val="Normal"/>
    <w:rsid w:val="00101651"/>
    <w:pPr>
      <w:spacing w:after="120"/>
      <w:ind w:left="1440" w:right="1440"/>
    </w:pPr>
  </w:style>
  <w:style w:type="character" w:customStyle="1" w:styleId="Subscript">
    <w:name w:val="Subscript"/>
    <w:basedOn w:val="DefaultParagraphFont"/>
    <w:rsid w:val="00101651"/>
    <w:rPr>
      <w:sz w:val="16"/>
      <w:vertAlign w:val="subscript"/>
    </w:rPr>
  </w:style>
  <w:style w:type="character" w:customStyle="1" w:styleId="Superscript">
    <w:name w:val="Superscript"/>
    <w:basedOn w:val="DefaultParagraphFont"/>
    <w:rsid w:val="00101651"/>
    <w:rPr>
      <w:sz w:val="16"/>
      <w:vertAlign w:val="superscript"/>
    </w:rPr>
  </w:style>
  <w:style w:type="character" w:customStyle="1" w:styleId="Symbols">
    <w:name w:val="Symbols"/>
    <w:basedOn w:val="DefaultParagraphFont"/>
    <w:rsid w:val="00101651"/>
    <w:rPr>
      <w:rFonts w:ascii="Symbol" w:hAnsi="Symbol"/>
    </w:rPr>
  </w:style>
  <w:style w:type="character" w:customStyle="1" w:styleId="MenuOptions">
    <w:name w:val="Menu Options"/>
    <w:basedOn w:val="DefaultParagraphFont"/>
    <w:rsid w:val="00101651"/>
    <w:rPr>
      <w:rFonts w:ascii="Arial Narrow" w:hAnsi="Arial Narrow"/>
      <w:smallCaps/>
    </w:rPr>
  </w:style>
  <w:style w:type="character" w:customStyle="1" w:styleId="Buttons">
    <w:name w:val="Buttons"/>
    <w:basedOn w:val="DefaultParagraphFont"/>
    <w:rsid w:val="00101651"/>
    <w:rPr>
      <w:b/>
    </w:rPr>
  </w:style>
  <w:style w:type="character" w:customStyle="1" w:styleId="Underlined">
    <w:name w:val="Underlined"/>
    <w:basedOn w:val="DefaultParagraphFont"/>
    <w:rsid w:val="00101651"/>
    <w:rPr>
      <w:u w:val="single"/>
    </w:rPr>
  </w:style>
  <w:style w:type="paragraph" w:customStyle="1" w:styleId="TableBodyTextRight">
    <w:name w:val="Table Body Text Right"/>
    <w:basedOn w:val="TableBodyText"/>
    <w:rsid w:val="00101651"/>
    <w:pPr>
      <w:widowControl w:val="0"/>
      <w:autoSpaceDE w:val="0"/>
      <w:autoSpaceDN w:val="0"/>
      <w:adjustRightInd w:val="0"/>
      <w:jc w:val="right"/>
    </w:pPr>
    <w:rPr>
      <w:rFonts w:cs="Arial"/>
      <w:szCs w:val="18"/>
    </w:rPr>
  </w:style>
  <w:style w:type="paragraph" w:customStyle="1" w:styleId="CopyrightText">
    <w:name w:val="Copyright Text"/>
    <w:basedOn w:val="BodyText"/>
    <w:rsid w:val="00101651"/>
    <w:rPr>
      <w:sz w:val="18"/>
    </w:rPr>
  </w:style>
  <w:style w:type="paragraph" w:customStyle="1" w:styleId="BodySmallRight">
    <w:name w:val="Body Small Right"/>
    <w:basedOn w:val="BodyTextRight"/>
    <w:rsid w:val="00101651"/>
    <w:rPr>
      <w:sz w:val="18"/>
      <w:szCs w:val="18"/>
    </w:rPr>
  </w:style>
  <w:style w:type="paragraph" w:customStyle="1" w:styleId="MarginEdition">
    <w:name w:val="Margin Edition"/>
    <w:basedOn w:val="MarginNote"/>
    <w:rsid w:val="00101651"/>
    <w:pPr>
      <w:spacing w:before="0" w:after="0"/>
    </w:pPr>
    <w:rPr>
      <w:rFonts w:ascii="Times New Roman" w:hAnsi="Times New Roman"/>
      <w:color w:val="999999"/>
    </w:rPr>
  </w:style>
  <w:style w:type="paragraph" w:customStyle="1" w:styleId="Spacer">
    <w:name w:val="Spacer"/>
    <w:basedOn w:val="Normal"/>
    <w:rsid w:val="00101651"/>
    <w:rPr>
      <w:sz w:val="2"/>
      <w:szCs w:val="2"/>
    </w:rPr>
  </w:style>
  <w:style w:type="character" w:customStyle="1" w:styleId="Small">
    <w:name w:val="Small"/>
    <w:basedOn w:val="DefaultParagraphFont"/>
    <w:rsid w:val="00101651"/>
    <w:rPr>
      <w:sz w:val="16"/>
    </w:rPr>
  </w:style>
  <w:style w:type="paragraph" w:customStyle="1" w:styleId="WideTable">
    <w:name w:val="Wide Table"/>
    <w:basedOn w:val="Normal"/>
    <w:rsid w:val="00101651"/>
    <w:pPr>
      <w:ind w:left="-1418"/>
    </w:pPr>
    <w:rPr>
      <w:sz w:val="2"/>
      <w:szCs w:val="2"/>
    </w:rPr>
  </w:style>
  <w:style w:type="character" w:styleId="PageNumber">
    <w:name w:val="page number"/>
    <w:basedOn w:val="DefaultParagraphFont"/>
    <w:rsid w:val="00101651"/>
  </w:style>
  <w:style w:type="paragraph" w:styleId="Quote">
    <w:name w:val="Quote"/>
    <w:basedOn w:val="Heading1"/>
    <w:link w:val="QuoteChar"/>
    <w:qFormat/>
    <w:rsid w:val="00101651"/>
    <w:rPr>
      <w:b w:val="0"/>
      <w:sz w:val="72"/>
      <w:szCs w:val="72"/>
      <w:lang w:val="en-NZ"/>
    </w:rPr>
  </w:style>
  <w:style w:type="character" w:customStyle="1" w:styleId="QuoteChar">
    <w:name w:val="Quote Char"/>
    <w:basedOn w:val="DefaultParagraphFont"/>
    <w:link w:val="Quote"/>
    <w:rsid w:val="00101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651"/>
    <w:pPr>
      <w:pageBreakBefore/>
    </w:pPr>
  </w:style>
  <w:style w:type="paragraph" w:customStyle="1" w:styleId="Border">
    <w:name w:val="Border"/>
    <w:basedOn w:val="Normal"/>
    <w:qFormat/>
    <w:rsid w:val="00101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651"/>
    <w:rPr>
      <w:b/>
      <w:bCs/>
      <w:i/>
      <w:iCs/>
      <w:color w:val="auto"/>
    </w:rPr>
  </w:style>
  <w:style w:type="paragraph" w:styleId="IntenseQuote">
    <w:name w:val="Intense Quote"/>
    <w:basedOn w:val="Normal"/>
    <w:next w:val="Normal"/>
    <w:link w:val="IntenseQuoteChar"/>
    <w:uiPriority w:val="30"/>
    <w:qFormat/>
    <w:rsid w:val="00101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651"/>
    <w:rPr>
      <w:smallCaps/>
      <w:color w:val="auto"/>
      <w:u w:val="single"/>
    </w:rPr>
  </w:style>
  <w:style w:type="character" w:styleId="IntenseReference">
    <w:name w:val="Intense Reference"/>
    <w:basedOn w:val="DefaultParagraphFont"/>
    <w:uiPriority w:val="32"/>
    <w:qFormat/>
    <w:rsid w:val="00101651"/>
    <w:rPr>
      <w:b/>
      <w:bCs/>
      <w:smallCaps/>
      <w:color w:val="auto"/>
      <w:spacing w:val="5"/>
      <w:u w:val="single"/>
    </w:rPr>
  </w:style>
  <w:style w:type="paragraph" w:customStyle="1" w:styleId="2ColumnHeading">
    <w:name w:val="2Column Heading"/>
    <w:basedOn w:val="BodyText"/>
    <w:qFormat/>
    <w:rsid w:val="00101651"/>
    <w:pPr>
      <w:spacing w:after="60"/>
      <w:ind w:left="-2268"/>
    </w:pPr>
    <w:rPr>
      <w:b/>
    </w:rPr>
  </w:style>
  <w:style w:type="paragraph" w:customStyle="1" w:styleId="Heading1TOC">
    <w:name w:val="Heading1 TOC"/>
    <w:basedOn w:val="Normal"/>
    <w:qFormat/>
    <w:rsid w:val="00101651"/>
    <w:pPr>
      <w:spacing w:before="240" w:after="120"/>
    </w:pPr>
    <w:rPr>
      <w:rFonts w:ascii="Times New Roman" w:hAnsi="Times New Roman"/>
      <w:b/>
      <w:sz w:val="32"/>
    </w:rPr>
  </w:style>
  <w:style w:type="paragraph" w:customStyle="1" w:styleId="Heading2TOC">
    <w:name w:val="Heading2 TOC"/>
    <w:basedOn w:val="Normal"/>
    <w:qFormat/>
    <w:rsid w:val="00101651"/>
    <w:pPr>
      <w:spacing w:before="240" w:after="60"/>
    </w:pPr>
    <w:rPr>
      <w:rFonts w:ascii="Times New Roman" w:hAnsi="Times New Roman"/>
      <w:b/>
      <w:sz w:val="28"/>
    </w:rPr>
  </w:style>
  <w:style w:type="character" w:customStyle="1" w:styleId="Underline">
    <w:name w:val="Underline"/>
    <w:basedOn w:val="DefaultParagraphFont"/>
    <w:qFormat/>
    <w:rsid w:val="00101651"/>
    <w:rPr>
      <w:u w:val="single"/>
    </w:rPr>
  </w:style>
  <w:style w:type="character" w:customStyle="1" w:styleId="BoldandItalics">
    <w:name w:val="Bold and Italics"/>
    <w:qFormat/>
    <w:rsid w:val="00101651"/>
    <w:rPr>
      <w:b/>
      <w:i/>
      <w:u w:val="none"/>
    </w:rPr>
  </w:style>
  <w:style w:type="paragraph" w:styleId="BalloonText">
    <w:name w:val="Balloon Text"/>
    <w:basedOn w:val="Normal"/>
    <w:link w:val="BalloonTextChar"/>
    <w:rsid w:val="00101651"/>
    <w:rPr>
      <w:rFonts w:ascii="Tahoma" w:hAnsi="Tahoma" w:cs="Tahoma"/>
      <w:sz w:val="16"/>
      <w:szCs w:val="16"/>
    </w:rPr>
  </w:style>
  <w:style w:type="character" w:customStyle="1" w:styleId="BalloonTextChar">
    <w:name w:val="Balloon Text Char"/>
    <w:basedOn w:val="DefaultParagraphFont"/>
    <w:link w:val="BalloonText"/>
    <w:rsid w:val="00101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651"/>
    <w:rPr>
      <w:b/>
      <w:color w:val="660033"/>
      <w:spacing w:val="0"/>
    </w:rPr>
  </w:style>
  <w:style w:type="paragraph" w:customStyle="1" w:styleId="Nameditemlist">
    <w:name w:val="Named item list"/>
    <w:basedOn w:val="BodyText"/>
    <w:qFormat/>
    <w:rsid w:val="00101651"/>
    <w:pPr>
      <w:tabs>
        <w:tab w:val="left" w:pos="2835"/>
      </w:tabs>
      <w:ind w:left="2835" w:hanging="2835"/>
    </w:pPr>
  </w:style>
  <w:style w:type="paragraph" w:customStyle="1" w:styleId="BodyTextnopadding">
    <w:name w:val="Body Text no padding"/>
    <w:basedOn w:val="BodyText"/>
    <w:qFormat/>
    <w:rsid w:val="00101651"/>
    <w:pPr>
      <w:spacing w:before="0" w:after="0"/>
    </w:pPr>
  </w:style>
  <w:style w:type="character" w:styleId="Hyperlink">
    <w:name w:val="Hyperlink"/>
    <w:basedOn w:val="DefaultParagraphFont"/>
    <w:uiPriority w:val="99"/>
    <w:unhideWhenUsed/>
    <w:rsid w:val="00003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4044</Characters>
  <Application>Microsoft Office Word</Application>
  <DocSecurity>0</DocSecurity>
  <Lines>149</Lines>
  <Paragraphs>91</Paragraphs>
  <ScaleCrop>false</ScaleCrop>
  <Company>Author-it Software Corporation Ltd.</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AHCIRG349 Recommend irrigation products and services</dc:title>
  <dc:subject>Approved</dc:subject>
  <dc:creator>Skills Insight</dc:creator>
  <cp:keywords>Release: 1</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