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11F" w:rsidP="00D94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AHCIRG348 Operate and maintain moving irrigation system</w:t>
      </w:r>
      <w:r>
        <w:fldChar w:fldCharType="end"/>
      </w:r>
    </w:p>
    <w:p w:rsidR="00D9411F" w:rsidP="00D9411F">
      <w:pPr>
        <w:pStyle w:val="Version"/>
        <w:sectPr w:rsidSect="00090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574" w:rsidP="00090574">
      <w:pPr>
        <w:pStyle w:val="SuperHeading"/>
      </w:pPr>
      <w:r w:rsidRPr="00090574">
        <w:t>AHCIRG348 Operate and maintain moving irrigation system</w:t>
      </w:r>
    </w:p>
    <w:p w:rsidR="00000000" w:rsidRPr="00090574" w:rsidP="00090574">
      <w:pPr>
        <w:pStyle w:val="Heading1"/>
      </w:pPr>
      <w:bookmarkStart w:id="1" w:name="O_1057485"/>
      <w:bookmarkEnd w:id="1"/>
      <w:r w:rsidRPr="000905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Comments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This version released with AHC Agriculture, Horticulture and Conservation and Land Management Training Package Version 4.0.</w:t>
            </w:r>
          </w:p>
        </w:tc>
      </w:tr>
    </w:tbl>
    <w:p w:rsidR="00000000" w:rsidRPr="00090574" w:rsidP="00090574">
      <w:pPr>
        <w:pStyle w:val="BodyText"/>
      </w:pP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2" w:name="O_1057486"/>
      <w:bookmarkEnd w:id="2"/>
      <w:r w:rsidRPr="00090574">
        <w:t>Application</w:t>
      </w:r>
    </w:p>
    <w:p w:rsidR="00000000" w:rsidRPr="00090574" w:rsidP="00D9411F">
      <w:pPr>
        <w:pStyle w:val="BodyText"/>
      </w:pPr>
      <w:r w:rsidRPr="00090574">
        <w:t>This unit of competency covers t</w:t>
      </w:r>
      <w:r w:rsidRPr="00090574">
        <w:t>he skills and knowledge required to install, operate and maintain moving irrigation systems.</w:t>
      </w:r>
    </w:p>
    <w:p w:rsidR="00000000" w:rsidRPr="00090574" w:rsidP="00D9411F">
      <w:pPr>
        <w:pStyle w:val="BodyText"/>
      </w:pPr>
      <w:r w:rsidRPr="00090574">
        <w:t>The unit applies to individuals who operate and maintain moving irrigation systems under broad direction and take responsibility for their own work.</w:t>
      </w:r>
    </w:p>
    <w:p w:rsidR="00000000" w:rsidRPr="00090574" w:rsidP="00D9411F">
      <w:pPr>
        <w:pStyle w:val="BodyText"/>
      </w:pPr>
      <w:r w:rsidRPr="00090574">
        <w:t xml:space="preserve">No licensing, </w:t>
      </w:r>
      <w:r w:rsidRPr="00090574">
        <w:t>legislative or certification requirements apply to this unit at the time of publication.</w:t>
      </w:r>
    </w:p>
    <w:p w:rsidR="00000000" w:rsidRPr="00090574" w:rsidP="00090574">
      <w:pPr>
        <w:pStyle w:val="Heading1"/>
      </w:pPr>
      <w:bookmarkStart w:id="3" w:name="O_1057487"/>
      <w:bookmarkEnd w:id="3"/>
      <w:r w:rsidRPr="00090574">
        <w:t>Pre-requisite Unit</w:t>
      </w:r>
    </w:p>
    <w:p w:rsidR="00000000" w:rsidRPr="00090574" w:rsidP="00D9411F">
      <w:pPr>
        <w:pStyle w:val="BodyText"/>
      </w:pPr>
      <w:r w:rsidRPr="00090574">
        <w:t>Nil</w:t>
      </w:r>
    </w:p>
    <w:p w:rsidR="00000000" w:rsidRPr="00090574" w:rsidP="00090574">
      <w:pPr>
        <w:pStyle w:val="Heading1"/>
      </w:pPr>
      <w:bookmarkStart w:id="4" w:name="O_1057489"/>
      <w:bookmarkEnd w:id="4"/>
      <w:r w:rsidRPr="00090574">
        <w:t>Unit Sector</w:t>
      </w:r>
    </w:p>
    <w:p w:rsidR="00000000" w:rsidRPr="00090574" w:rsidP="00D9411F">
      <w:pPr>
        <w:pStyle w:val="BodyText"/>
      </w:pPr>
      <w:r w:rsidRPr="00090574">
        <w:t>Irrigation (IRG)</w:t>
      </w:r>
    </w:p>
    <w:p w:rsidR="00000000" w:rsidRPr="00090574" w:rsidP="00090574">
      <w:pPr>
        <w:pStyle w:val="Heading1"/>
      </w:pPr>
      <w:bookmarkStart w:id="5" w:name="O_1057490"/>
      <w:bookmarkEnd w:id="5"/>
      <w:r w:rsidRPr="000905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Performance Criteria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1. Install a moving sprinkler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1.1 Confirm activity to be undertaken, includin</w:t>
            </w:r>
            <w:r w:rsidRPr="00090574">
              <w:t xml:space="preserve">g identifying potential hazards and risks and implementing safe working practices to manage risks </w:t>
            </w:r>
          </w:p>
          <w:p w:rsidR="00000000" w:rsidRPr="00090574" w:rsidP="00090574">
            <w:pPr>
              <w:pStyle w:val="BodyText"/>
            </w:pPr>
            <w:r w:rsidRPr="00090574">
              <w:t>1.2 Select and use required materials, tools and equipment and check for safe operations</w:t>
            </w:r>
          </w:p>
          <w:p w:rsidR="00000000" w:rsidRPr="00090574" w:rsidP="00090574">
            <w:pPr>
              <w:pStyle w:val="BodyText"/>
            </w:pPr>
            <w:r w:rsidRPr="00090574">
              <w:t>1.3 Select, fit, use and maintain safety and personal protective equ</w:t>
            </w:r>
            <w:r w:rsidRPr="00090574">
              <w:t>ipment applicable to the task</w:t>
            </w:r>
          </w:p>
          <w:p w:rsidR="00000000" w:rsidRPr="00090574" w:rsidP="00090574">
            <w:pPr>
              <w:pStyle w:val="BodyText"/>
            </w:pPr>
            <w:r w:rsidRPr="00090574">
              <w:t>1.4 Join span pipes with correctly tensioned bolts to specifications</w:t>
            </w:r>
          </w:p>
          <w:p w:rsidR="00000000" w:rsidRPr="00090574" w:rsidP="00090574">
            <w:pPr>
              <w:pStyle w:val="BodyText"/>
            </w:pPr>
            <w:r w:rsidRPr="00090574">
              <w:t>1.5 Connect V-jack trusses in sequence to bow the span</w:t>
            </w:r>
          </w:p>
          <w:p w:rsidR="00000000" w:rsidRPr="00090574" w:rsidP="00090574">
            <w:pPr>
              <w:pStyle w:val="BodyText"/>
            </w:pPr>
            <w:r w:rsidRPr="00090574">
              <w:t>1.6 Connect goose necks and hose connectors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1.7 Fit pre-cut drop hoses and connect sprinklers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2.</w:t>
            </w:r>
            <w:r w:rsidRPr="00090574">
              <w:t xml:space="preserve"> Complete assembly of moving sprinkler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2.1 Assemble sprinklers, pressure regulators and hose directors to specifications</w:t>
            </w:r>
          </w:p>
          <w:p w:rsidR="00000000" w:rsidRPr="00090574" w:rsidP="00090574">
            <w:pPr>
              <w:pStyle w:val="BodyText"/>
            </w:pPr>
            <w:r w:rsidRPr="00090574">
              <w:t>2.2 Fit gear box and control panel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2.3 Fit and tension wheels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3. Commission a moving sprinkler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3.1 Connec</w:t>
            </w:r>
            <w:r w:rsidRPr="00090574">
              <w:t>t and start pumping system and flush as required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3.2 Calibrate testing and monitoring equipment according to operation and maintenance manual and manufacturer specifications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4. Operate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4.1 Prime pumps, open or close valves and controls and begi</w:t>
            </w:r>
            <w:r w:rsidRPr="00090574">
              <w:t>n the start-up sequence</w:t>
            </w:r>
          </w:p>
          <w:p w:rsidR="00000000" w:rsidRPr="00090574" w:rsidP="00090574">
            <w:pPr>
              <w:pStyle w:val="BodyText"/>
            </w:pPr>
            <w:r w:rsidRPr="00090574">
              <w:t>4.2 Check emitter spacing</w:t>
            </w:r>
          </w:p>
          <w:p w:rsidR="00000000" w:rsidRPr="00090574" w:rsidP="00090574">
            <w:pPr>
              <w:pStyle w:val="BodyText"/>
            </w:pPr>
            <w:r w:rsidRPr="00090574">
              <w:t>4.3 Monitor and service transport mechanism</w:t>
            </w:r>
          </w:p>
          <w:p w:rsidR="00000000" w:rsidRPr="00090574" w:rsidP="00090574">
            <w:pPr>
              <w:pStyle w:val="BodyText"/>
            </w:pPr>
            <w:r w:rsidRPr="00090574">
              <w:t>4.4 Check irrigation controller for programming and efficiency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4.5 Correct or repair all malfunctions, leaks and blockages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5. Monitor irrigation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5.1 Im</w:t>
            </w:r>
            <w:r w:rsidRPr="00090574">
              <w:t>plement irrigation schedule and monitor soil profile for wetting</w:t>
            </w:r>
          </w:p>
          <w:p w:rsidR="00000000" w:rsidRPr="00090574" w:rsidP="00090574">
            <w:pPr>
              <w:pStyle w:val="BodyText"/>
            </w:pPr>
            <w:r w:rsidRPr="00090574">
              <w:t>5.2 Measure sprinkler performance using catch cans</w:t>
            </w:r>
          </w:p>
          <w:p w:rsidR="00000000" w:rsidRPr="00090574" w:rsidP="00090574">
            <w:pPr>
              <w:pStyle w:val="BodyText"/>
            </w:pPr>
            <w:r w:rsidRPr="00090574">
              <w:t>5.3 Measure flow rates using containers of known volume</w:t>
            </w:r>
          </w:p>
          <w:p w:rsidR="00000000" w:rsidRPr="00090574" w:rsidP="00090574">
            <w:pPr>
              <w:pStyle w:val="BodyText"/>
            </w:pPr>
            <w:r w:rsidRPr="00090574">
              <w:t>5.4 Measure operating pressures using pressure gauges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5.5 Check irrigated area for wheel ruts and other signs of waterlogging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6. Carry out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6.1 Record damage and blockages with contaminants by damage type, location and the section of the system affected</w:t>
            </w:r>
          </w:p>
          <w:p w:rsidR="00000000" w:rsidRPr="00090574" w:rsidP="00090574">
            <w:pPr>
              <w:pStyle w:val="BodyText"/>
            </w:pPr>
            <w:r w:rsidRPr="00090574">
              <w:t>6.2 Record and report damaged or faul</w:t>
            </w:r>
            <w:r w:rsidRPr="00090574">
              <w:t>ty pumps, valves, sprinklers, electrical components and computer control systems and take action to effect repairs</w:t>
            </w:r>
          </w:p>
          <w:p w:rsidR="00000000" w:rsidRPr="00090574" w:rsidP="00090574">
            <w:pPr>
              <w:pStyle w:val="BodyText"/>
            </w:pPr>
            <w:r w:rsidRPr="00090574">
              <w:t>6.3 Measure outlet pressure, flow rate and energy use and record</w:t>
            </w:r>
          </w:p>
          <w:p w:rsidR="00000000" w:rsidRPr="00090574" w:rsidP="00090574">
            <w:pPr>
              <w:pStyle w:val="BodyText"/>
            </w:pPr>
            <w:r w:rsidRPr="00090574">
              <w:t>6.4 Inspect and maintain drive mechanism, frames and trusses</w:t>
            </w:r>
          </w:p>
          <w:p w:rsidR="00000000" w:rsidRPr="00090574" w:rsidP="00090574">
            <w:pPr>
              <w:pStyle w:val="BodyText"/>
            </w:pPr>
            <w:r w:rsidRPr="00090574">
              <w:t>6.5 Implement e</w:t>
            </w:r>
            <w:r w:rsidRPr="00090574">
              <w:t>nd of season maintenance procedures</w:t>
            </w:r>
          </w:p>
          <w:p w:rsidR="00000000" w:rsidRPr="00090574" w:rsidP="00090574">
            <w:pPr>
              <w:pStyle w:val="BodyText"/>
            </w:pPr>
            <w:r w:rsidRPr="00090574">
              <w:t>6.6 Implement routine and preventative maintenance procedures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6.7 Implement storage procedures for irrigation components</w:t>
            </w:r>
          </w:p>
        </w:tc>
      </w:tr>
      <w:tr w:rsidTr="00D94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7. Shut down the system in response to irrigation indicators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7.1 Apply water for sufficient time t</w:t>
            </w:r>
            <w:r w:rsidRPr="00090574">
              <w:t>o achieve required soil moisture levels and allowing for weather conditions</w:t>
            </w:r>
          </w:p>
          <w:p w:rsidR="00000000" w:rsidRPr="00090574" w:rsidP="00090574">
            <w:pPr>
              <w:pStyle w:val="BodyText"/>
            </w:pPr>
            <w:r w:rsidRPr="00090574">
              <w:t>7.2 Shut down system components and drain</w:t>
            </w:r>
          </w:p>
          <w:p w:rsidR="00000000" w:rsidRPr="00090574" w:rsidP="00090574">
            <w:pPr>
              <w:pStyle w:val="BodyText"/>
            </w:pPr>
            <w:r w:rsidRPr="00090574">
              <w:t>7.3 Check drainage and treatment systems</w:t>
            </w:r>
          </w:p>
          <w:p w:rsidR="00000000" w:rsidRPr="00090574" w:rsidP="00090574">
            <w:pPr>
              <w:pStyle w:val="BodyText"/>
            </w:pPr>
            <w:r w:rsidRPr="00090574">
              <w:t>7.4 Record and report irrigation activities according to workplace recording procedures</w:t>
            </w:r>
          </w:p>
        </w:tc>
      </w:tr>
    </w:tbl>
    <w:p w:rsidR="00000000" w:rsidRPr="00090574" w:rsidP="00090574">
      <w:pPr>
        <w:pStyle w:val="BodyText"/>
      </w:pP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6" w:name="O_1057491"/>
      <w:bookmarkEnd w:id="6"/>
      <w:r w:rsidRPr="00090574">
        <w:t>Foundation Skills</w:t>
      </w:r>
    </w:p>
    <w:p w:rsidR="00000000" w:rsidRPr="00D9411F" w:rsidP="00D9411F">
      <w:pPr>
        <w:pStyle w:val="BodyText"/>
        <w:rPr>
          <w:i/>
        </w:rPr>
      </w:pPr>
      <w:r w:rsidRPr="00D941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Description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ListBullet"/>
              <w:rPr>
                <w:lang w:val="en-NZ"/>
              </w:rPr>
            </w:pPr>
            <w:r w:rsidRPr="00090574">
              <w:t>Interpret textual information from a range of sources to identify relevant and key information about workplace operations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ListBullet"/>
              <w:rPr>
                <w:lang w:val="en-NZ"/>
              </w:rPr>
            </w:pPr>
            <w:r w:rsidRPr="00090574">
              <w:t>Use correct terminology to document moving irrigation system damage and blockages, and irrigation activities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ListBullet"/>
              <w:rPr>
                <w:lang w:val="en-NZ"/>
              </w:rPr>
            </w:pPr>
            <w:r w:rsidRPr="00090574">
              <w:t>Initiate discussions with supervisor using clear language to communicate damage and blockages and report irrigation activities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ListBullet"/>
            </w:pPr>
            <w:r w:rsidRPr="00090574">
              <w:t>Interpret testing equipment estimate of sprinkler performance, water flow rates and pressur</w:t>
            </w:r>
            <w:r w:rsidRPr="00090574">
              <w:t>es</w:t>
            </w:r>
          </w:p>
          <w:p w:rsidR="00000000" w:rsidP="00090574">
            <w:pPr>
              <w:pStyle w:val="ListBullet"/>
              <w:rPr>
                <w:lang w:val="en-NZ"/>
              </w:rPr>
            </w:pPr>
            <w:r w:rsidRPr="00090574">
              <w:t>Interpret testing equipment estimate of outlet pressure, flow rate and energy use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ListBullet"/>
              <w:rPr>
                <w:lang w:val="en-NZ"/>
              </w:rPr>
            </w:pPr>
            <w:r w:rsidRPr="00090574">
              <w:t>Recognise and follow workplace requirements, including safety requirements, associated with own role and area of responsibility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Interact with</w:t>
            </w:r>
            <w:r w:rsidRPr="00090574">
              <w:t xml:space="preserve">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ListBullet"/>
            </w:pPr>
            <w:r w:rsidRPr="00090574">
              <w:t>Use appropriate language and communication skills to disseminate information about system damage and blockages</w:t>
            </w:r>
          </w:p>
        </w:tc>
      </w:tr>
    </w:tbl>
    <w:p w:rsidR="00000000" w:rsidRPr="00090574" w:rsidP="00090574">
      <w:pPr>
        <w:pStyle w:val="BodyText"/>
      </w:pP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7" w:name="O_1057493"/>
      <w:bookmarkEnd w:id="7"/>
      <w:r w:rsidRPr="000905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Equivalence status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AHCIRG348 Operate and maintain moving irrigation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AHCIRG335 Operate and maintain moving irrigation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Performance criteria clarified</w:t>
            </w:r>
          </w:p>
          <w:p w:rsidR="00000000" w:rsidRPr="00090574" w:rsidP="00090574">
            <w:pPr>
              <w:pStyle w:val="BodyText"/>
            </w:pPr>
            <w:r w:rsidRPr="00090574">
              <w:t>Foundation skills added</w:t>
            </w:r>
          </w:p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Equivalent unit</w:t>
            </w:r>
          </w:p>
        </w:tc>
      </w:tr>
    </w:tbl>
    <w:p w:rsidR="00000000" w:rsidRPr="00090574" w:rsidP="00090574">
      <w:pPr>
        <w:pStyle w:val="BodyText"/>
      </w:pP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8" w:name="O_1057500"/>
      <w:bookmarkEnd w:id="8"/>
      <w:r w:rsidRPr="00090574">
        <w:t>Links</w:t>
      </w:r>
    </w:p>
    <w:p w:rsidR="00000000" w:rsidRPr="00090574" w:rsidP="00D9411F">
      <w:pPr>
        <w:pStyle w:val="BodyText"/>
      </w:pPr>
      <w:r w:rsidRPr="00090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0C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0574" w:rsidP="00D9411F">
      <w:pPr>
        <w:pStyle w:val="BodyText"/>
        <w:sectPr w:rsidSect="000905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574" w:rsidP="00090574">
      <w:pPr>
        <w:pStyle w:val="SuperHeading"/>
      </w:pPr>
      <w:r w:rsidRPr="00090574">
        <w:t xml:space="preserve">Assessment </w:t>
      </w:r>
      <w:r w:rsidRPr="00090574">
        <w:t>Requirements for AHCIRG348 Operate and maintain moving irrigation system</w:t>
      </w:r>
    </w:p>
    <w:p w:rsidR="00000000" w:rsidRPr="00090574" w:rsidP="00090574">
      <w:pPr>
        <w:pStyle w:val="Heading1"/>
      </w:pPr>
      <w:bookmarkStart w:id="9" w:name="O_1057495"/>
      <w:bookmarkEnd w:id="9"/>
      <w:r w:rsidRPr="000905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Bold"/>
              <w:rPr>
                <w:lang w:val="en-NZ"/>
              </w:rPr>
            </w:pPr>
            <w:r w:rsidRPr="00090574">
              <w:t>Comments</w:t>
            </w:r>
          </w:p>
        </w:tc>
      </w:tr>
      <w:tr w:rsidTr="0009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574">
            <w:pPr>
              <w:pStyle w:val="BodyText"/>
              <w:rPr>
                <w:lang w:val="en-NZ"/>
              </w:rPr>
            </w:pPr>
            <w:r w:rsidRPr="000905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574" w:rsidP="00090574">
            <w:pPr>
              <w:pStyle w:val="BodyText"/>
            </w:pPr>
            <w:r w:rsidRPr="00090574">
              <w:t>This version released with AHC Agriculture, Horticulture and Conservation and Land Management Training Package Versi</w:t>
            </w:r>
            <w:r w:rsidRPr="00090574">
              <w:t>on 4.0.</w:t>
            </w:r>
          </w:p>
        </w:tc>
      </w:tr>
    </w:tbl>
    <w:p w:rsidR="00000000" w:rsidRPr="00090574" w:rsidP="00090574">
      <w:pPr>
        <w:pStyle w:val="BodyText"/>
      </w:pP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10" w:name="O_1057496"/>
      <w:bookmarkEnd w:id="10"/>
      <w:r w:rsidRPr="00090574">
        <w:t>Performance Evidence</w:t>
      </w:r>
    </w:p>
    <w:p w:rsidR="00000000" w:rsidRPr="00090574" w:rsidP="00D9411F">
      <w:pPr>
        <w:pStyle w:val="BodyText"/>
      </w:pPr>
      <w:r w:rsidRPr="00090574">
        <w:t>An individual demonstrating competency must satisfy all of the elements and performance criteria in this unit. There must be evidence that the individual has operated and maintained a moving irrigation syst</w:t>
      </w:r>
      <w:r w:rsidRPr="00090574">
        <w:t>em on at least one occasion and has:</w:t>
      </w:r>
    </w:p>
    <w:p w:rsidR="00000000" w:rsidRPr="00090574" w:rsidP="00090574">
      <w:pPr>
        <w:pStyle w:val="ListBullet"/>
      </w:pPr>
      <w:r w:rsidRPr="00090574">
        <w:t>applied workplace health and safety requirements</w:t>
      </w:r>
    </w:p>
    <w:p w:rsidR="00000000" w:rsidRPr="00090574" w:rsidP="00090574">
      <w:pPr>
        <w:pStyle w:val="ListBullet"/>
      </w:pPr>
      <w:r w:rsidRPr="00090574">
        <w:t>selected materials, tools and equipment appropriate to the scope of works</w:t>
      </w:r>
    </w:p>
    <w:p w:rsidR="00000000" w:rsidRPr="00090574" w:rsidP="00090574">
      <w:pPr>
        <w:pStyle w:val="ListBullet"/>
      </w:pPr>
      <w:r w:rsidRPr="00090574">
        <w:t>checked all bolts for correct torques</w:t>
      </w:r>
    </w:p>
    <w:p w:rsidR="00000000" w:rsidRPr="00090574" w:rsidP="00090574">
      <w:pPr>
        <w:pStyle w:val="ListBullet"/>
      </w:pPr>
      <w:r w:rsidRPr="00090574">
        <w:t>tensioned span pipes with V-jack trusses</w:t>
      </w:r>
    </w:p>
    <w:p w:rsidR="00000000" w:rsidRPr="00090574" w:rsidP="00090574">
      <w:pPr>
        <w:pStyle w:val="ListBullet"/>
      </w:pPr>
      <w:r w:rsidRPr="00090574">
        <w:t>fitted control panel and wheels</w:t>
      </w:r>
    </w:p>
    <w:p w:rsidR="00000000" w:rsidRPr="00090574" w:rsidP="00090574">
      <w:pPr>
        <w:pStyle w:val="ListBullet"/>
      </w:pPr>
      <w:r w:rsidRPr="00090574">
        <w:t>started-up system and carried out operational checks</w:t>
      </w:r>
    </w:p>
    <w:p w:rsidR="00000000" w:rsidRPr="00090574" w:rsidP="00090574">
      <w:pPr>
        <w:pStyle w:val="ListBullet"/>
      </w:pPr>
      <w:r w:rsidRPr="00090574">
        <w:t>checked injection pump and safety equipment operation</w:t>
      </w:r>
    </w:p>
    <w:p w:rsidR="00000000" w:rsidRPr="00090574" w:rsidP="00090574">
      <w:pPr>
        <w:pStyle w:val="ListBullet"/>
      </w:pPr>
      <w:r w:rsidRPr="00090574">
        <w:t>read and followed operations manuals and irrigation schedules</w:t>
      </w:r>
    </w:p>
    <w:p w:rsidR="00000000" w:rsidRPr="00090574" w:rsidP="00090574">
      <w:pPr>
        <w:pStyle w:val="ListBullet"/>
      </w:pPr>
      <w:r w:rsidRPr="00090574">
        <w:t>used control systems</w:t>
      </w:r>
    </w:p>
    <w:p w:rsidR="00000000" w:rsidRPr="00090574" w:rsidP="00090574">
      <w:pPr>
        <w:pStyle w:val="ListBullet"/>
      </w:pPr>
      <w:r w:rsidRPr="00090574">
        <w:t>monitored system effectiveness</w:t>
      </w:r>
    </w:p>
    <w:p w:rsidR="00000000" w:rsidRPr="00090574" w:rsidP="00090574">
      <w:pPr>
        <w:pStyle w:val="ListBullet"/>
      </w:pPr>
      <w:r w:rsidRPr="00090574">
        <w:t>che</w:t>
      </w:r>
      <w:r w:rsidRPr="00090574">
        <w:t>cked for malfunctioning sprinklers</w:t>
      </w:r>
    </w:p>
    <w:p w:rsidR="00000000" w:rsidRPr="00090574" w:rsidP="00090574">
      <w:pPr>
        <w:pStyle w:val="ListBullet"/>
      </w:pPr>
      <w:r w:rsidRPr="00090574">
        <w:t>measured and interpreted flow rates and pressures</w:t>
      </w:r>
    </w:p>
    <w:p w:rsidR="00000000" w:rsidRPr="00090574" w:rsidP="00090574">
      <w:pPr>
        <w:pStyle w:val="ListBullet"/>
      </w:pPr>
      <w:r w:rsidRPr="00090574">
        <w:t>operated pressure and flow testing equipment</w:t>
      </w:r>
    </w:p>
    <w:p w:rsidR="00000000" w:rsidRPr="00090574" w:rsidP="00090574">
      <w:pPr>
        <w:pStyle w:val="ListBullet"/>
      </w:pPr>
      <w:r w:rsidRPr="00090574">
        <w:t>taken and recorded measurements of output and efficiency</w:t>
      </w:r>
    </w:p>
    <w:p w:rsidR="00000000" w:rsidRPr="00090574" w:rsidP="00090574">
      <w:pPr>
        <w:pStyle w:val="ListBullet"/>
      </w:pPr>
      <w:r w:rsidRPr="00090574">
        <w:t>greased drive shafts on pump and motor</w:t>
      </w:r>
    </w:p>
    <w:p w:rsidR="00000000" w:rsidRPr="00090574" w:rsidP="00090574">
      <w:pPr>
        <w:pStyle w:val="ListBullet"/>
      </w:pPr>
      <w:r w:rsidRPr="00090574">
        <w:t>inspected lift base and arms f</w:t>
      </w:r>
      <w:r w:rsidRPr="00090574">
        <w:t>or any stress marks or cracks</w:t>
      </w:r>
    </w:p>
    <w:p w:rsidR="00000000" w:rsidRPr="00090574" w:rsidP="00090574">
      <w:pPr>
        <w:pStyle w:val="ListBullet"/>
      </w:pPr>
      <w:r w:rsidRPr="00090574">
        <w:t>changed engine oil and filter</w:t>
      </w:r>
    </w:p>
    <w:p w:rsidR="00000000" w:rsidRPr="00090574" w:rsidP="00090574">
      <w:pPr>
        <w:pStyle w:val="ListBullet"/>
      </w:pPr>
      <w:r w:rsidRPr="00090574">
        <w:t>completed regular and end of season maintenance tasks</w:t>
      </w:r>
    </w:p>
    <w:p w:rsidR="00000000" w:rsidRPr="00090574" w:rsidP="00090574">
      <w:pPr>
        <w:pStyle w:val="ListBullet"/>
      </w:pPr>
      <w:r w:rsidRPr="00090574">
        <w:t>shut down, cleaned equipment and disposed of waste</w:t>
      </w:r>
    </w:p>
    <w:p w:rsidR="00000000" w:rsidRPr="00090574" w:rsidP="00090574">
      <w:pPr>
        <w:pStyle w:val="ListBullet"/>
      </w:pPr>
      <w:r w:rsidRPr="00090574">
        <w:t>recorded and reported irrigation activities.</w:t>
      </w: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11" w:name="O_1057497"/>
      <w:bookmarkEnd w:id="11"/>
      <w:r w:rsidRPr="00090574">
        <w:t>Knowledge Evidence</w:t>
      </w:r>
    </w:p>
    <w:p w:rsidR="00000000" w:rsidRPr="00090574" w:rsidP="00D9411F">
      <w:pPr>
        <w:pStyle w:val="BodyText"/>
      </w:pPr>
      <w:r w:rsidRPr="00090574">
        <w:t>An individual must be able to demonstrate the knowledge required to perform the tasks outlined in the elements and performance criteria of this unit. This includes knowledge of:</w:t>
      </w:r>
    </w:p>
    <w:p w:rsidR="00000000" w:rsidRPr="00090574" w:rsidP="00090574">
      <w:pPr>
        <w:pStyle w:val="ListBullet"/>
      </w:pPr>
      <w:r w:rsidRPr="00090574">
        <w:t>workplace requirements applicable to health and safety in the workplace for o</w:t>
      </w:r>
      <w:r w:rsidRPr="00090574">
        <w:t>perating and maintaining moving irrigation systems</w:t>
      </w:r>
    </w:p>
    <w:p w:rsidR="00000000" w:rsidRPr="00090574" w:rsidP="00090574">
      <w:pPr>
        <w:pStyle w:val="ListBullet"/>
      </w:pPr>
      <w:r w:rsidRPr="00090574">
        <w:t>installation and maintenance requirements of moving sprinkler irrigation systems</w:t>
      </w:r>
    </w:p>
    <w:p w:rsidR="00000000" w:rsidRPr="00090574" w:rsidP="00090574">
      <w:pPr>
        <w:pStyle w:val="ListBullet"/>
      </w:pPr>
      <w:r w:rsidRPr="00090574">
        <w:t>pumps used in moving sprinkler irrigation systems and their operation</w:t>
      </w:r>
    </w:p>
    <w:p w:rsidR="00000000" w:rsidRPr="00090574" w:rsidP="00090574">
      <w:pPr>
        <w:pStyle w:val="ListBullet"/>
      </w:pPr>
      <w:r w:rsidRPr="00090574">
        <w:t>calibration and testing equipment operation and mainte</w:t>
      </w:r>
      <w:r w:rsidRPr="00090574">
        <w:t>nance manual and manufacturer specifications</w:t>
      </w:r>
    </w:p>
    <w:p w:rsidR="00000000" w:rsidRPr="00090574" w:rsidP="00090574">
      <w:pPr>
        <w:pStyle w:val="ListBullet"/>
      </w:pPr>
      <w:r w:rsidRPr="00090574">
        <w:t>behaviour of water on varying terrain and soil types</w:t>
      </w:r>
    </w:p>
    <w:p w:rsidR="00000000" w:rsidRPr="00090574" w:rsidP="00090574">
      <w:pPr>
        <w:pStyle w:val="ListBullet"/>
      </w:pPr>
      <w:r w:rsidRPr="00090574">
        <w:t>monitoring soil compaction and drainage</w:t>
      </w:r>
    </w:p>
    <w:p w:rsidR="00000000" w:rsidRPr="00090574" w:rsidP="00090574">
      <w:pPr>
        <w:pStyle w:val="ListBullet"/>
      </w:pPr>
      <w:r w:rsidRPr="00090574">
        <w:t>soil water retention testing techniques</w:t>
      </w:r>
    </w:p>
    <w:p w:rsidR="00000000" w:rsidRPr="00090574" w:rsidP="00090574">
      <w:pPr>
        <w:pStyle w:val="ListBullet"/>
      </w:pPr>
      <w:r w:rsidRPr="00090574">
        <w:t>soil, plant and water relationships</w:t>
      </w:r>
    </w:p>
    <w:p w:rsidR="00000000" w:rsidRPr="00090574" w:rsidP="00090574">
      <w:pPr>
        <w:pStyle w:val="ListBullet"/>
      </w:pPr>
      <w:r w:rsidRPr="00090574">
        <w:t>water quality and water filtration techniq</w:t>
      </w:r>
      <w:r w:rsidRPr="00090574">
        <w:t>ues</w:t>
      </w:r>
    </w:p>
    <w:p w:rsidR="00000000" w:rsidRPr="00090574" w:rsidP="00090574">
      <w:pPr>
        <w:pStyle w:val="ListBullet"/>
      </w:pPr>
      <w:r w:rsidRPr="00090574">
        <w:t>water requirements of plants and crops consistent with sound environmental management</w:t>
      </w:r>
    </w:p>
    <w:p w:rsidR="00000000" w:rsidRPr="00090574" w:rsidP="00090574">
      <w:pPr>
        <w:pStyle w:val="ListBullet"/>
      </w:pPr>
      <w:r w:rsidRPr="00090574">
        <w:t>shutdown sequence.</w:t>
      </w:r>
    </w:p>
    <w:p w:rsidR="00000000" w:rsidRPr="00090574" w:rsidP="00090574">
      <w:pPr>
        <w:pStyle w:val="AllowPageBreak"/>
      </w:pPr>
    </w:p>
    <w:p w:rsidR="00000000" w:rsidRPr="00090574" w:rsidP="00090574">
      <w:pPr>
        <w:pStyle w:val="Heading1"/>
      </w:pPr>
      <w:bookmarkStart w:id="12" w:name="O_1057498"/>
      <w:bookmarkEnd w:id="12"/>
      <w:r w:rsidRPr="00090574">
        <w:t>Assessment Conditions</w:t>
      </w:r>
    </w:p>
    <w:p w:rsidR="00000000" w:rsidRPr="00090574" w:rsidP="00D9411F">
      <w:pPr>
        <w:pStyle w:val="BodyText"/>
      </w:pPr>
      <w:r w:rsidRPr="00090574">
        <w:t>Assessment of skills must take place under the following conditions:</w:t>
      </w:r>
    </w:p>
    <w:p w:rsidR="00000000" w:rsidRPr="00090574" w:rsidP="00090574">
      <w:pPr>
        <w:pStyle w:val="ListBullet"/>
      </w:pPr>
      <w:r w:rsidRPr="00090574">
        <w:t>physical conditions:</w:t>
      </w:r>
    </w:p>
    <w:p w:rsidR="00000000" w:rsidRPr="00090574" w:rsidP="00090574">
      <w:pPr>
        <w:pStyle w:val="ListBullet2"/>
      </w:pPr>
      <w:r w:rsidRPr="00090574">
        <w:t>a workplace se</w:t>
      </w:r>
      <w:r w:rsidRPr="00090574">
        <w:t>tting or an environment that accurately represents workplace conditions</w:t>
      </w:r>
    </w:p>
    <w:p w:rsidR="00000000" w:rsidRPr="00090574" w:rsidP="00090574">
      <w:pPr>
        <w:pStyle w:val="ListBullet"/>
      </w:pPr>
      <w:r w:rsidRPr="00090574">
        <w:t>resources, equipment and materials:</w:t>
      </w:r>
    </w:p>
    <w:p w:rsidR="00000000" w:rsidRPr="00090574" w:rsidP="00090574">
      <w:pPr>
        <w:pStyle w:val="ListBullet2"/>
      </w:pPr>
      <w:r w:rsidRPr="00090574">
        <w:t>moving irrigation system materials, tools and equipment</w:t>
      </w:r>
    </w:p>
    <w:p w:rsidR="00000000" w:rsidRPr="00090574" w:rsidP="00090574">
      <w:pPr>
        <w:pStyle w:val="ListBullet2"/>
      </w:pPr>
      <w:r w:rsidRPr="00090574">
        <w:t>relevant moving irrigation systems equipment</w:t>
      </w:r>
    </w:p>
    <w:p w:rsidR="00000000" w:rsidRPr="00090574" w:rsidP="00090574">
      <w:pPr>
        <w:pStyle w:val="ListBullet2"/>
      </w:pPr>
      <w:r w:rsidRPr="00090574">
        <w:t>personal protective equipment applicable to operating and maintaining moving irrigation systems</w:t>
      </w:r>
    </w:p>
    <w:p w:rsidR="00000000" w:rsidRPr="00090574" w:rsidP="00090574">
      <w:pPr>
        <w:pStyle w:val="ListBullet"/>
      </w:pPr>
      <w:r w:rsidRPr="00090574">
        <w:t>specifications:</w:t>
      </w:r>
    </w:p>
    <w:p w:rsidR="00000000" w:rsidRPr="00090574" w:rsidP="00090574">
      <w:pPr>
        <w:pStyle w:val="ListBullet2"/>
      </w:pPr>
      <w:r w:rsidRPr="00090574">
        <w:t>work instructions and workplace procedures applicable to operating and maintaining moving irrigation systems</w:t>
      </w:r>
    </w:p>
    <w:p w:rsidR="00000000" w:rsidRPr="00090574" w:rsidP="00090574">
      <w:pPr>
        <w:pStyle w:val="ListBullet2"/>
      </w:pPr>
      <w:r w:rsidRPr="00090574">
        <w:t>workplace requirements applicable</w:t>
      </w:r>
      <w:r w:rsidRPr="00090574">
        <w:t xml:space="preserve"> to health and safety in the workplace and operating and maintaining moving irrigation systems</w:t>
      </w:r>
    </w:p>
    <w:p w:rsidR="00000000" w:rsidRPr="00090574" w:rsidP="00090574">
      <w:pPr>
        <w:pStyle w:val="ListBullet2"/>
      </w:pPr>
      <w:r w:rsidRPr="00090574">
        <w:t>calibration and testing equipment operation and maintenance manual and manufacturer specifications</w:t>
      </w:r>
    </w:p>
    <w:p w:rsidR="00000000" w:rsidRPr="00090574" w:rsidP="00090574">
      <w:pPr>
        <w:pStyle w:val="ListBullet2"/>
      </w:pPr>
      <w:r w:rsidRPr="00090574">
        <w:t>recording procedures</w:t>
      </w:r>
    </w:p>
    <w:p w:rsidR="00000000" w:rsidRPr="00090574" w:rsidP="00090574">
      <w:pPr>
        <w:pStyle w:val="ListBullet"/>
      </w:pPr>
      <w:r w:rsidRPr="00090574">
        <w:t>timeframes:</w:t>
      </w:r>
    </w:p>
    <w:p w:rsidR="00000000" w:rsidRPr="00090574" w:rsidP="00090574">
      <w:pPr>
        <w:pStyle w:val="ListBullet2"/>
      </w:pPr>
      <w:r w:rsidRPr="00090574">
        <w:t>according to job requiremen</w:t>
      </w:r>
      <w:r w:rsidRPr="00090574">
        <w:t>ts.</w:t>
      </w:r>
    </w:p>
    <w:p w:rsidR="00000000" w:rsidRPr="00090574" w:rsidP="00D9411F">
      <w:pPr>
        <w:pStyle w:val="BodyText"/>
      </w:pPr>
      <w:r w:rsidRPr="00090574">
        <w:t>Assessors of this unit must satisfy the requirements of assessors in applicable vocational education and training, legislation, frameworks and/or standards.</w:t>
      </w:r>
    </w:p>
    <w:p w:rsidR="00000000" w:rsidRPr="00090574" w:rsidP="00090574">
      <w:pPr>
        <w:pStyle w:val="Heading1"/>
      </w:pPr>
      <w:bookmarkStart w:id="13" w:name="O_1057501"/>
      <w:bookmarkEnd w:id="13"/>
      <w:r w:rsidRPr="00090574">
        <w:t>Links</w:t>
      </w:r>
    </w:p>
    <w:p w:rsidR="00000000" w:rsidRPr="00090574" w:rsidP="00D9411F">
      <w:pPr>
        <w:pStyle w:val="BodyText"/>
      </w:pPr>
      <w:r w:rsidRPr="00090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0C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0574" w:rsidP="00090574"/>
    <w:sectPr w:rsidSect="000905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 w:rsidRPr="00D9411F" w:rsidP="00D94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1F" w:rsidP="00090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411F" w:rsidP="00090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11F" w:rsidP="000905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 w:rsidP="00090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11F">
      <w:t>Approved</w:t>
    </w:r>
    <w:r w:rsidR="00D94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11F">
      <w:rPr>
        <w:noProof/>
      </w:rPr>
      <w:t>5</w:t>
    </w:r>
    <w:r>
      <w:rPr>
        <w:noProof/>
      </w:rPr>
      <w:fldChar w:fldCharType="end"/>
    </w:r>
  </w:p>
  <w:p w:rsidR="00090574" w:rsidP="00090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11F">
      <w:t>Skills Insight</w:t>
    </w:r>
    <w:r w:rsidR="00D9411F">
      <w:fldChar w:fldCharType="end"/>
    </w:r>
  </w:p>
  <w:p w:rsidR="00090574" w:rsidP="00090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574" w:rsidRPr="00D9411F" w:rsidP="00D94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1F" w:rsidRPr="002D2AF8" w:rsidP="00090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AHCIRG348 Operate and maintain moving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411F" w:rsidP="000905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74" w:rsidRPr="002D2AF8" w:rsidP="00090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11F">
      <w:t>AHCIRG348 Operate and maintain moving irrigation system</w:t>
    </w:r>
    <w:r w:rsidR="00D94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11F">
      <w:rPr>
        <w:noProof/>
      </w:rPr>
      <w:t>1 March 2025</w:t>
    </w:r>
    <w:r>
      <w:fldChar w:fldCharType="end"/>
    </w:r>
  </w:p>
  <w:p w:rsidR="00090574" w:rsidP="00090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2D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743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4B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574"/>
  </w:style>
  <w:style w:type="character" w:customStyle="1" w:styleId="Heading1Char">
    <w:name w:val="Heading 1 Char"/>
    <w:basedOn w:val="DefaultParagraphFont"/>
    <w:link w:val="Heading1"/>
    <w:rsid w:val="00090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5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5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574"/>
    <w:rPr>
      <w:i/>
    </w:rPr>
  </w:style>
  <w:style w:type="paragraph" w:customStyle="1" w:styleId="SuperHeading">
    <w:name w:val="SuperHeading"/>
    <w:basedOn w:val="Normal"/>
    <w:rsid w:val="00090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0574"/>
    <w:rPr>
      <w:b/>
    </w:rPr>
  </w:style>
  <w:style w:type="character" w:customStyle="1" w:styleId="Heading2Char">
    <w:name w:val="Heading 2 Char"/>
    <w:basedOn w:val="DefaultParagraphFont"/>
    <w:link w:val="Heading2"/>
    <w:rsid w:val="00090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574"/>
    <w:rPr>
      <w:b/>
      <w:spacing w:val="0"/>
    </w:rPr>
  </w:style>
  <w:style w:type="paragraph" w:customStyle="1" w:styleId="SuperTitle">
    <w:name w:val="SuperTitle"/>
    <w:basedOn w:val="Title"/>
    <w:rsid w:val="00090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5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574"/>
  </w:style>
  <w:style w:type="paragraph" w:styleId="TableofFigures">
    <w:name w:val="table of figures"/>
    <w:basedOn w:val="Normal"/>
    <w:next w:val="Normal"/>
    <w:semiHidden/>
    <w:rsid w:val="00090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5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574"/>
    <w:rPr>
      <w:rFonts w:ascii="Wingdings" w:hAnsi="Wingdings"/>
    </w:rPr>
  </w:style>
  <w:style w:type="paragraph" w:customStyle="1" w:styleId="TableHeading">
    <w:name w:val="Table Heading"/>
    <w:basedOn w:val="HeadingBase"/>
    <w:rsid w:val="00090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574"/>
    <w:rPr>
      <w:color w:val="0033CC"/>
      <w:u w:val="none"/>
    </w:rPr>
  </w:style>
  <w:style w:type="paragraph" w:customStyle="1" w:styleId="BodyTextRight">
    <w:name w:val="Body Text Right"/>
    <w:basedOn w:val="BodyText"/>
    <w:rsid w:val="00090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5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574"/>
    <w:rPr>
      <w:sz w:val="32"/>
    </w:rPr>
  </w:style>
  <w:style w:type="paragraph" w:customStyle="1" w:styleId="HeadingProcedure">
    <w:name w:val="Heading Procedure"/>
    <w:basedOn w:val="HeadingBase"/>
    <w:next w:val="Normal"/>
    <w:rsid w:val="00090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574"/>
    <w:pPr>
      <w:spacing w:before="60" w:after="60"/>
    </w:pPr>
  </w:style>
  <w:style w:type="paragraph" w:styleId="ListContinue">
    <w:name w:val="List Continue"/>
    <w:basedOn w:val="List"/>
    <w:rsid w:val="00090574"/>
    <w:pPr>
      <w:ind w:firstLine="0"/>
    </w:pPr>
  </w:style>
  <w:style w:type="paragraph" w:customStyle="1" w:styleId="ListNote">
    <w:name w:val="List Note"/>
    <w:basedOn w:val="List"/>
    <w:rsid w:val="00090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574"/>
    <w:rPr>
      <w:rFonts w:ascii="Courier New" w:hAnsi="Courier New"/>
    </w:rPr>
  </w:style>
  <w:style w:type="paragraph" w:customStyle="1" w:styleId="NoteBullet">
    <w:name w:val="Note Bullet"/>
    <w:basedOn w:val="Note"/>
    <w:rsid w:val="00090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5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574"/>
    <w:rPr>
      <w:b/>
      <w:smallCaps/>
    </w:rPr>
  </w:style>
  <w:style w:type="paragraph" w:customStyle="1" w:styleId="TableListNumber">
    <w:name w:val="Table List Number"/>
    <w:basedOn w:val="ListNumber"/>
    <w:rsid w:val="00090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574"/>
    <w:pPr>
      <w:numPr>
        <w:numId w:val="9"/>
      </w:numPr>
    </w:pPr>
  </w:style>
  <w:style w:type="paragraph" w:customStyle="1" w:styleId="ListAlpha2">
    <w:name w:val="List Alpha 2"/>
    <w:basedOn w:val="List2"/>
    <w:rsid w:val="00090574"/>
    <w:pPr>
      <w:numPr>
        <w:numId w:val="8"/>
      </w:numPr>
    </w:pPr>
  </w:style>
  <w:style w:type="paragraph" w:styleId="List2">
    <w:name w:val="List 2"/>
    <w:basedOn w:val="BodyText"/>
    <w:rsid w:val="00090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5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5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574"/>
    <w:pPr>
      <w:numPr>
        <w:numId w:val="4"/>
      </w:numPr>
    </w:pPr>
  </w:style>
  <w:style w:type="paragraph" w:styleId="ListContinue2">
    <w:name w:val="List Continue 2"/>
    <w:basedOn w:val="List2"/>
    <w:rsid w:val="00090574"/>
    <w:pPr>
      <w:ind w:firstLine="0"/>
    </w:pPr>
  </w:style>
  <w:style w:type="paragraph" w:styleId="ListContinue3">
    <w:name w:val="List Continue 3"/>
    <w:basedOn w:val="List3"/>
    <w:rsid w:val="00090574"/>
    <w:pPr>
      <w:ind w:left="1021" w:firstLine="0"/>
    </w:pPr>
  </w:style>
  <w:style w:type="paragraph" w:styleId="ListContinue4">
    <w:name w:val="List Continue 4"/>
    <w:basedOn w:val="List4"/>
    <w:rsid w:val="00090574"/>
    <w:pPr>
      <w:ind w:firstLine="0"/>
    </w:pPr>
  </w:style>
  <w:style w:type="paragraph" w:styleId="ListContinue5">
    <w:name w:val="List Continue 5"/>
    <w:basedOn w:val="List5"/>
    <w:rsid w:val="00090574"/>
    <w:pPr>
      <w:ind w:firstLine="0"/>
    </w:pPr>
  </w:style>
  <w:style w:type="paragraph" w:styleId="ListNumber3">
    <w:name w:val="List Number 3"/>
    <w:basedOn w:val="List3"/>
    <w:rsid w:val="00090574"/>
    <w:pPr>
      <w:numPr>
        <w:numId w:val="5"/>
      </w:numPr>
    </w:pPr>
  </w:style>
  <w:style w:type="paragraph" w:styleId="ListNumber4">
    <w:name w:val="List Number 4"/>
    <w:basedOn w:val="List4"/>
    <w:rsid w:val="00090574"/>
    <w:pPr>
      <w:numPr>
        <w:numId w:val="6"/>
      </w:numPr>
    </w:pPr>
  </w:style>
  <w:style w:type="paragraph" w:styleId="ListNumber5">
    <w:name w:val="List Number 5"/>
    <w:basedOn w:val="List5"/>
    <w:rsid w:val="00090574"/>
    <w:pPr>
      <w:numPr>
        <w:numId w:val="7"/>
      </w:numPr>
    </w:pPr>
  </w:style>
  <w:style w:type="paragraph" w:styleId="BlockText">
    <w:name w:val="Block Text"/>
    <w:basedOn w:val="Normal"/>
    <w:rsid w:val="00090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574"/>
    <w:rPr>
      <w:sz w:val="16"/>
      <w:vertAlign w:val="superscript"/>
    </w:rPr>
  </w:style>
  <w:style w:type="character" w:customStyle="1" w:styleId="Symbols">
    <w:name w:val="Symbols"/>
    <w:basedOn w:val="DefaultParagraphFont"/>
    <w:rsid w:val="00090574"/>
    <w:rPr>
      <w:rFonts w:ascii="Symbol" w:hAnsi="Symbol"/>
    </w:rPr>
  </w:style>
  <w:style w:type="character" w:customStyle="1" w:styleId="MenuOptions">
    <w:name w:val="Menu Options"/>
    <w:basedOn w:val="DefaultParagraphFont"/>
    <w:rsid w:val="00090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574"/>
    <w:rPr>
      <w:b/>
    </w:rPr>
  </w:style>
  <w:style w:type="character" w:customStyle="1" w:styleId="Underlined">
    <w:name w:val="Underlined"/>
    <w:basedOn w:val="DefaultParagraphFont"/>
    <w:rsid w:val="00090574"/>
    <w:rPr>
      <w:u w:val="single"/>
    </w:rPr>
  </w:style>
  <w:style w:type="paragraph" w:customStyle="1" w:styleId="TableBodyTextRight">
    <w:name w:val="Table Body Text Right"/>
    <w:basedOn w:val="TableBodyText"/>
    <w:rsid w:val="00090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574"/>
    <w:rPr>
      <w:sz w:val="18"/>
    </w:rPr>
  </w:style>
  <w:style w:type="paragraph" w:customStyle="1" w:styleId="BodySmallRight">
    <w:name w:val="Body Small Right"/>
    <w:basedOn w:val="BodyTextRight"/>
    <w:rsid w:val="00090574"/>
    <w:rPr>
      <w:sz w:val="18"/>
      <w:szCs w:val="18"/>
    </w:rPr>
  </w:style>
  <w:style w:type="paragraph" w:customStyle="1" w:styleId="MarginEdition">
    <w:name w:val="Margin Edition"/>
    <w:basedOn w:val="MarginNote"/>
    <w:rsid w:val="00090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574"/>
    <w:rPr>
      <w:sz w:val="2"/>
      <w:szCs w:val="2"/>
    </w:rPr>
  </w:style>
  <w:style w:type="character" w:customStyle="1" w:styleId="Small">
    <w:name w:val="Small"/>
    <w:basedOn w:val="DefaultParagraphFont"/>
    <w:rsid w:val="00090574"/>
    <w:rPr>
      <w:sz w:val="16"/>
    </w:rPr>
  </w:style>
  <w:style w:type="paragraph" w:customStyle="1" w:styleId="WideTable">
    <w:name w:val="Wide Table"/>
    <w:basedOn w:val="Normal"/>
    <w:rsid w:val="00090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574"/>
  </w:style>
  <w:style w:type="paragraph" w:styleId="Quote">
    <w:name w:val="Quote"/>
    <w:basedOn w:val="Heading1"/>
    <w:link w:val="QuoteChar"/>
    <w:qFormat/>
    <w:rsid w:val="00090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574"/>
    <w:pPr>
      <w:pageBreakBefore/>
    </w:pPr>
  </w:style>
  <w:style w:type="paragraph" w:customStyle="1" w:styleId="Border">
    <w:name w:val="Border"/>
    <w:basedOn w:val="Normal"/>
    <w:qFormat/>
    <w:rsid w:val="00090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574"/>
    <w:rPr>
      <w:u w:val="single"/>
    </w:rPr>
  </w:style>
  <w:style w:type="character" w:customStyle="1" w:styleId="BoldandItalics">
    <w:name w:val="Bold and Italics"/>
    <w:qFormat/>
    <w:rsid w:val="00090574"/>
    <w:rPr>
      <w:b/>
      <w:i/>
      <w:u w:val="none"/>
    </w:rPr>
  </w:style>
  <w:style w:type="paragraph" w:styleId="BalloonText">
    <w:name w:val="Balloon Text"/>
    <w:basedOn w:val="Normal"/>
    <w:link w:val="BalloonTextChar"/>
    <w:rsid w:val="00090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5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4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7766</Characters>
  <Application>Microsoft Office Word</Application>
  <DocSecurity>0</DocSecurity>
  <Lines>242</Lines>
  <Paragraphs>175</Paragraphs>
  <ScaleCrop>false</ScaleCrop>
  <Company>Author-it Software Corporation Ltd.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AHCIRG348 Operate and maintain moving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