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44AE" w:rsidP="006844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AHCIRG347 Maintain pressurised irrigation systems</w:t>
      </w:r>
      <w:r>
        <w:fldChar w:fldCharType="end"/>
      </w:r>
    </w:p>
    <w:p w:rsidR="006844AE" w:rsidP="006844AE">
      <w:pPr>
        <w:pStyle w:val="Version"/>
        <w:sectPr w:rsidSect="00B721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21EA" w:rsidP="00B721EA">
      <w:pPr>
        <w:pStyle w:val="SuperHeading"/>
      </w:pPr>
      <w:r w:rsidRPr="00B721EA">
        <w:t>AHCIRG347 Maintain pressurised irrigation systems</w:t>
      </w:r>
    </w:p>
    <w:p w:rsidR="00000000" w:rsidRPr="00B721EA" w:rsidP="00B721EA">
      <w:pPr>
        <w:pStyle w:val="Heading1"/>
      </w:pPr>
      <w:bookmarkStart w:id="1" w:name="O_1057466"/>
      <w:bookmarkEnd w:id="1"/>
      <w:r w:rsidRPr="00B721E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721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A">
            <w:pPr>
              <w:pStyle w:val="BodyTextBold"/>
              <w:rPr>
                <w:lang w:val="en-NZ"/>
              </w:rPr>
            </w:pPr>
            <w:r w:rsidRPr="00B721E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A">
            <w:pPr>
              <w:pStyle w:val="BodyTextBold"/>
              <w:rPr>
                <w:lang w:val="en-NZ"/>
              </w:rPr>
            </w:pPr>
            <w:r w:rsidRPr="00B721EA">
              <w:t>Comments</w:t>
            </w:r>
          </w:p>
        </w:tc>
      </w:tr>
      <w:tr w:rsidTr="00B721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A">
            <w:pPr>
              <w:pStyle w:val="BodyText"/>
              <w:rPr>
                <w:lang w:val="en-NZ"/>
              </w:rPr>
            </w:pPr>
            <w:r w:rsidRPr="00B721E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EA" w:rsidP="00B721EA">
            <w:pPr>
              <w:pStyle w:val="BodyText"/>
            </w:pPr>
            <w:r w:rsidRPr="00B721EA">
              <w:t>This version released with AHC Agriculture, Horticulture, Conservation and Land Management Training Package Version 4.0.</w:t>
            </w:r>
          </w:p>
        </w:tc>
      </w:tr>
    </w:tbl>
    <w:p w:rsidR="00000000" w:rsidRPr="00B721EA" w:rsidP="00B721EA">
      <w:pPr>
        <w:pStyle w:val="BodyText"/>
      </w:pPr>
    </w:p>
    <w:p w:rsidR="00000000" w:rsidRPr="00B721EA" w:rsidP="00B721EA">
      <w:pPr>
        <w:pStyle w:val="AllowPageBreak"/>
      </w:pPr>
    </w:p>
    <w:p w:rsidR="00000000" w:rsidRPr="00B721EA" w:rsidP="00B721EA">
      <w:pPr>
        <w:pStyle w:val="Heading1"/>
      </w:pPr>
      <w:bookmarkStart w:id="2" w:name="O_1057467"/>
      <w:bookmarkEnd w:id="2"/>
      <w:r w:rsidRPr="00B721EA">
        <w:t>Application</w:t>
      </w:r>
    </w:p>
    <w:p w:rsidR="00000000" w:rsidRPr="00B721EA" w:rsidP="006844AE">
      <w:pPr>
        <w:pStyle w:val="BodyText"/>
      </w:pPr>
      <w:r w:rsidRPr="00B721EA">
        <w:t>This unit of competency describes the skills</w:t>
      </w:r>
      <w:r w:rsidRPr="00B721EA">
        <w:t xml:space="preserve"> and knowledge required to interpret a maintenance program, inspect and maintain pressurised irrigation systems, and record and report maintenance activities.</w:t>
      </w:r>
    </w:p>
    <w:p w:rsidR="00000000" w:rsidRPr="00B721EA" w:rsidP="006844AE">
      <w:pPr>
        <w:pStyle w:val="BodyText"/>
      </w:pPr>
      <w:r w:rsidRPr="00B721EA">
        <w:t>The unit applies to individuals who maintain pressurised irrigation systems under broad direction</w:t>
      </w:r>
      <w:r w:rsidRPr="00B721EA">
        <w:t xml:space="preserve"> and take responsibility for their own.</w:t>
      </w:r>
    </w:p>
    <w:p w:rsidR="00000000" w:rsidRPr="00B721EA" w:rsidP="006844AE">
      <w:pPr>
        <w:pStyle w:val="BodyText"/>
      </w:pPr>
      <w:r w:rsidRPr="00B721EA">
        <w:t>No licensing, legislative or certification requirements apply to this unit at the time of publication.</w:t>
      </w:r>
    </w:p>
    <w:p w:rsidR="00000000" w:rsidRPr="00B721EA" w:rsidP="00B721EA">
      <w:pPr>
        <w:pStyle w:val="Heading1"/>
      </w:pPr>
      <w:bookmarkStart w:id="3" w:name="O_1057468"/>
      <w:bookmarkEnd w:id="3"/>
      <w:r w:rsidRPr="00B721EA">
        <w:t>Pre-requisite Unit</w:t>
      </w:r>
    </w:p>
    <w:p w:rsidR="00000000" w:rsidRPr="00B721EA" w:rsidP="006844AE">
      <w:pPr>
        <w:pStyle w:val="BodyText"/>
      </w:pPr>
      <w:r w:rsidRPr="00B721EA">
        <w:t xml:space="preserve">Nil </w:t>
      </w:r>
    </w:p>
    <w:p w:rsidR="00000000" w:rsidRPr="00B721EA" w:rsidP="00B721EA">
      <w:pPr>
        <w:pStyle w:val="Heading1"/>
      </w:pPr>
      <w:bookmarkStart w:id="4" w:name="O_1057470"/>
      <w:bookmarkEnd w:id="4"/>
      <w:r w:rsidRPr="00B721EA">
        <w:t>Unit Sector</w:t>
      </w:r>
    </w:p>
    <w:p w:rsidR="00000000" w:rsidRPr="00B721EA" w:rsidP="006844AE">
      <w:pPr>
        <w:pStyle w:val="BodyText"/>
      </w:pPr>
      <w:r w:rsidRPr="00B721EA">
        <w:t>Irrigation (IRG)</w:t>
      </w:r>
    </w:p>
    <w:p w:rsidR="00000000" w:rsidRPr="00B721EA" w:rsidP="00B721EA">
      <w:pPr>
        <w:pStyle w:val="Heading1"/>
      </w:pPr>
      <w:bookmarkStart w:id="5" w:name="O_1057471"/>
      <w:bookmarkEnd w:id="5"/>
      <w:r w:rsidRPr="00B721E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44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A">
            <w:pPr>
              <w:pStyle w:val="BodyTextBold"/>
              <w:rPr>
                <w:lang w:val="en-NZ"/>
              </w:rPr>
            </w:pPr>
            <w:r w:rsidRPr="00B721E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A">
            <w:pPr>
              <w:pStyle w:val="BodyTextBold"/>
              <w:rPr>
                <w:lang w:val="en-NZ"/>
              </w:rPr>
            </w:pPr>
            <w:r w:rsidRPr="00B721EA">
              <w:t>Performance Criteria</w:t>
            </w:r>
          </w:p>
        </w:tc>
      </w:tr>
      <w:tr w:rsidTr="006844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EA" w:rsidP="00B721EA">
            <w:pPr>
              <w:pStyle w:val="BodyText"/>
            </w:pPr>
            <w:r w:rsidRPr="00B721E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A">
            <w:pPr>
              <w:pStyle w:val="BodyText"/>
              <w:rPr>
                <w:lang w:val="en-NZ"/>
              </w:rPr>
            </w:pPr>
            <w:r w:rsidRPr="00B721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44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A">
            <w:pPr>
              <w:pStyle w:val="BodyText"/>
              <w:rPr>
                <w:lang w:val="en-NZ"/>
              </w:rPr>
            </w:pPr>
            <w:r w:rsidRPr="00B721EA">
              <w:t>1. Interpret a pressurised irrigation maintenance pr</w:t>
            </w:r>
            <w:r w:rsidRPr="00B721EA">
              <w:t>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EA" w:rsidP="00B721EA">
            <w:pPr>
              <w:pStyle w:val="BodyText"/>
            </w:pPr>
            <w:r w:rsidRPr="00B721EA">
              <w:t>1.1 Determine the scope of maintenance</w:t>
            </w:r>
          </w:p>
          <w:p w:rsidR="00000000" w:rsidRPr="00B721EA" w:rsidP="00B721EA">
            <w:pPr>
              <w:pStyle w:val="BodyText"/>
            </w:pPr>
            <w:r w:rsidRPr="00B721EA">
              <w:t>1.2 Determine the frequency of maintenance works</w:t>
            </w:r>
          </w:p>
          <w:p w:rsidR="00000000" w:rsidRPr="00B721EA" w:rsidP="00B721EA">
            <w:pPr>
              <w:pStyle w:val="BodyText"/>
            </w:pPr>
            <w:r w:rsidRPr="00B721EA">
              <w:t>1.3 Establish irrigation maintenance standards</w:t>
            </w:r>
          </w:p>
          <w:p w:rsidR="00000000" w:rsidRPr="00B721EA" w:rsidP="00B721EA">
            <w:pPr>
              <w:pStyle w:val="BodyText"/>
            </w:pPr>
            <w:r w:rsidRPr="00B721EA">
              <w:t>1.4 Plan and prepare maintenance works</w:t>
            </w:r>
          </w:p>
          <w:p w:rsidR="00000000" w:rsidRPr="00B721EA" w:rsidP="00B721EA">
            <w:pPr>
              <w:pStyle w:val="BodyText"/>
            </w:pPr>
            <w:r w:rsidRPr="00B721EA">
              <w:t xml:space="preserve">1.5 Identify potential hazards and risks and implement safe working </w:t>
            </w:r>
            <w:r w:rsidRPr="00B721EA">
              <w:t>practice</w:t>
            </w:r>
            <w:r w:rsidRPr="00B721EA">
              <w:t>s to manage risks</w:t>
            </w:r>
          </w:p>
          <w:p w:rsidR="00000000" w:rsidRPr="00B721EA" w:rsidP="00B721EA">
            <w:pPr>
              <w:pStyle w:val="BodyText"/>
            </w:pPr>
            <w:r w:rsidRPr="00B721EA">
              <w:t>1.6 Minimise environmental impacts of irrigation maintenance activities</w:t>
            </w:r>
          </w:p>
          <w:p w:rsidR="00000000" w:rsidP="00B721EA">
            <w:pPr>
              <w:pStyle w:val="BodyText"/>
              <w:rPr>
                <w:lang w:val="en-NZ"/>
              </w:rPr>
            </w:pPr>
            <w:r w:rsidRPr="00B721EA">
              <w:t>1.7 Select, fit and use personal protective equipment applicable to the task</w:t>
            </w:r>
          </w:p>
        </w:tc>
      </w:tr>
      <w:tr w:rsidTr="006844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A">
            <w:pPr>
              <w:pStyle w:val="BodyText"/>
              <w:rPr>
                <w:lang w:val="en-NZ"/>
              </w:rPr>
            </w:pPr>
            <w:r w:rsidRPr="00B721EA">
              <w:t>2. Inspect an irrigation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EA" w:rsidP="00B721EA">
            <w:pPr>
              <w:pStyle w:val="BodyText"/>
            </w:pPr>
            <w:r w:rsidRPr="00B721EA">
              <w:t>2.1 Create an inspection checklist and inspect the system regularly</w:t>
            </w:r>
          </w:p>
          <w:p w:rsidR="00000000" w:rsidRPr="00B721EA" w:rsidP="00B721EA">
            <w:pPr>
              <w:pStyle w:val="BodyText"/>
            </w:pPr>
            <w:r w:rsidRPr="00B721EA">
              <w:t>2.2 Identify remedial action required and undertake repairs to restore system to full effectiveness</w:t>
            </w:r>
          </w:p>
          <w:p w:rsidR="00000000" w:rsidRPr="00B721EA" w:rsidP="00B721EA">
            <w:pPr>
              <w:pStyle w:val="BodyText"/>
            </w:pPr>
            <w:r w:rsidRPr="00B721EA">
              <w:t>2.3 Undertake servicing of irrigation mechanical equipment according to operation and ma</w:t>
            </w:r>
            <w:r w:rsidRPr="00B721EA">
              <w:t>intenance manual</w:t>
            </w:r>
          </w:p>
          <w:p w:rsidR="00000000" w:rsidP="00B721EA">
            <w:pPr>
              <w:pStyle w:val="BodyText"/>
              <w:rPr>
                <w:lang w:val="en-NZ"/>
              </w:rPr>
            </w:pPr>
            <w:r w:rsidRPr="00B721EA">
              <w:t>2.4 Assess the results of maintenance works and record to ensure repairs or maintenance standards have been achieved</w:t>
            </w:r>
          </w:p>
        </w:tc>
      </w:tr>
      <w:tr w:rsidTr="006844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A">
            <w:pPr>
              <w:pStyle w:val="BodyText"/>
              <w:rPr>
                <w:lang w:val="en-NZ"/>
              </w:rPr>
            </w:pPr>
            <w:r w:rsidRPr="00B721EA">
              <w:t>3. Carry out periodic system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EA" w:rsidP="00B721EA">
            <w:pPr>
              <w:pStyle w:val="BodyText"/>
            </w:pPr>
            <w:r w:rsidRPr="00B721EA">
              <w:t>3.1 Record damage and blockages with contaminants by damage type, location and t</w:t>
            </w:r>
            <w:r w:rsidRPr="00B721EA">
              <w:t>he section of the system affected</w:t>
            </w:r>
          </w:p>
          <w:p w:rsidR="00000000" w:rsidRPr="00B721EA" w:rsidP="00B721EA">
            <w:pPr>
              <w:pStyle w:val="BodyText"/>
            </w:pPr>
            <w:r w:rsidRPr="00B721EA">
              <w:t>3.2 Record and report damaged or faulty components and computer control systems and take action to effect repairs</w:t>
            </w:r>
          </w:p>
          <w:p w:rsidR="00000000" w:rsidRPr="00B721EA" w:rsidP="00B721EA">
            <w:pPr>
              <w:pStyle w:val="BodyText"/>
            </w:pPr>
            <w:r w:rsidRPr="00B721EA">
              <w:t>3.3 Implement end of season maintenance procedures</w:t>
            </w:r>
          </w:p>
          <w:p w:rsidR="00000000" w:rsidP="00B721EA">
            <w:pPr>
              <w:pStyle w:val="BodyText"/>
              <w:rPr>
                <w:lang w:val="en-NZ"/>
              </w:rPr>
            </w:pPr>
            <w:r w:rsidRPr="00B721EA">
              <w:t>3.4 Implement routine and preventative maintenance proced</w:t>
            </w:r>
            <w:r w:rsidRPr="00B721EA">
              <w:t>ures</w:t>
            </w:r>
          </w:p>
        </w:tc>
      </w:tr>
      <w:tr w:rsidTr="006844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A">
            <w:pPr>
              <w:pStyle w:val="BodyText"/>
              <w:rPr>
                <w:lang w:val="en-NZ"/>
              </w:rPr>
            </w:pPr>
            <w:r w:rsidRPr="00B721EA">
              <w:t>4. Complete and record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EA" w:rsidP="00B721EA">
            <w:pPr>
              <w:pStyle w:val="BodyText"/>
            </w:pPr>
            <w:r w:rsidRPr="00B721EA">
              <w:t>4.1 Restore site and clear materials and equipment from the site on completion of maintenance works</w:t>
            </w:r>
          </w:p>
          <w:p w:rsidR="00000000" w:rsidRPr="00B721EA" w:rsidP="00B721EA">
            <w:pPr>
              <w:pStyle w:val="BodyText"/>
            </w:pPr>
            <w:r w:rsidRPr="00B721EA">
              <w:t>4.2 Complete maintenance and servicing records according to workplace recording procedures</w:t>
            </w:r>
          </w:p>
          <w:p w:rsidR="00000000" w:rsidRPr="00B721EA" w:rsidP="00B721EA">
            <w:pPr>
              <w:pStyle w:val="BodyText"/>
            </w:pPr>
            <w:r w:rsidRPr="00B721EA">
              <w:t>4.3 Record pa</w:t>
            </w:r>
            <w:r w:rsidRPr="00B721EA">
              <w:t>rts removed or replaced</w:t>
            </w:r>
          </w:p>
          <w:p w:rsidR="00000000" w:rsidRPr="00B721EA" w:rsidP="00B721EA">
            <w:pPr>
              <w:pStyle w:val="BodyText"/>
            </w:pPr>
            <w:r w:rsidRPr="00B721EA">
              <w:t>4.4 Record and report faults and breakages</w:t>
            </w:r>
          </w:p>
        </w:tc>
      </w:tr>
    </w:tbl>
    <w:p w:rsidR="00000000" w:rsidRPr="00B721EA" w:rsidP="00B721EA">
      <w:pPr>
        <w:pStyle w:val="BodyText"/>
      </w:pPr>
    </w:p>
    <w:p w:rsidR="00000000" w:rsidRPr="00B721EA" w:rsidP="00B721EA">
      <w:pPr>
        <w:pStyle w:val="AllowPageBreak"/>
      </w:pPr>
    </w:p>
    <w:p w:rsidR="00000000" w:rsidRPr="00B721EA" w:rsidP="00B721EA">
      <w:pPr>
        <w:pStyle w:val="Heading1"/>
      </w:pPr>
      <w:bookmarkStart w:id="6" w:name="O_1057472"/>
      <w:bookmarkEnd w:id="6"/>
      <w:r w:rsidRPr="00B721EA">
        <w:t>Foundation Skills</w:t>
      </w:r>
    </w:p>
    <w:p w:rsidR="00000000" w:rsidRPr="006844AE" w:rsidP="006844AE">
      <w:pPr>
        <w:pStyle w:val="BodyText"/>
        <w:rPr>
          <w:i/>
        </w:rPr>
      </w:pPr>
      <w:r w:rsidRPr="006844A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21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A">
            <w:pPr>
              <w:pStyle w:val="BodyTextBold"/>
              <w:rPr>
                <w:lang w:val="en-NZ"/>
              </w:rPr>
            </w:pPr>
            <w:r w:rsidRPr="00B721E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A">
            <w:pPr>
              <w:pStyle w:val="BodyTextBold"/>
              <w:rPr>
                <w:lang w:val="en-NZ"/>
              </w:rPr>
            </w:pPr>
            <w:r w:rsidRPr="00B721EA">
              <w:t>Description</w:t>
            </w:r>
          </w:p>
        </w:tc>
      </w:tr>
      <w:tr w:rsidTr="00B721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A">
            <w:pPr>
              <w:pStyle w:val="BodyText"/>
              <w:rPr>
                <w:lang w:val="en-NZ"/>
              </w:rPr>
            </w:pPr>
            <w:r w:rsidRPr="00B721E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A">
            <w:pPr>
              <w:pStyle w:val="ListBullet"/>
              <w:rPr>
                <w:lang w:val="en-NZ"/>
              </w:rPr>
            </w:pPr>
            <w:r w:rsidRPr="00B721EA">
              <w:t>Interpret textual information from a</w:t>
            </w:r>
            <w:r w:rsidRPr="00B721EA">
              <w:t xml:space="preserve"> range of sources to identify relevant and key information about workplace operations</w:t>
            </w:r>
          </w:p>
        </w:tc>
      </w:tr>
      <w:tr w:rsidTr="00B721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A">
            <w:pPr>
              <w:pStyle w:val="BodyText"/>
              <w:rPr>
                <w:lang w:val="en-NZ"/>
              </w:rPr>
            </w:pPr>
            <w:r w:rsidRPr="00B721E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A">
            <w:pPr>
              <w:pStyle w:val="ListBullet"/>
              <w:rPr>
                <w:lang w:val="en-NZ"/>
              </w:rPr>
            </w:pPr>
            <w:r w:rsidRPr="00B721EA">
              <w:t>Use correct terminology to document irrigation service and maintenance activities</w:t>
            </w:r>
          </w:p>
        </w:tc>
      </w:tr>
      <w:tr w:rsidTr="00B721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A">
            <w:pPr>
              <w:pStyle w:val="BodyText"/>
              <w:rPr>
                <w:lang w:val="en-NZ"/>
              </w:rPr>
            </w:pPr>
            <w:r w:rsidRPr="00B721E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A">
            <w:pPr>
              <w:pStyle w:val="ListBullet"/>
              <w:rPr>
                <w:lang w:val="en-NZ"/>
              </w:rPr>
            </w:pPr>
            <w:r w:rsidRPr="00B721EA">
              <w:t>Use clear language to report irrigation service and maintenance activities</w:t>
            </w:r>
          </w:p>
        </w:tc>
      </w:tr>
      <w:tr w:rsidTr="00B721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A">
            <w:pPr>
              <w:pStyle w:val="BodyText"/>
              <w:rPr>
                <w:lang w:val="en-NZ"/>
              </w:rPr>
            </w:pPr>
            <w:r w:rsidRPr="00B721EA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A">
            <w:pPr>
              <w:pStyle w:val="ListBullet"/>
              <w:rPr>
                <w:lang w:val="en-NZ"/>
              </w:rPr>
            </w:pPr>
            <w:r w:rsidRPr="00B721EA">
              <w:t>Identify and record part numbers</w:t>
            </w:r>
          </w:p>
        </w:tc>
      </w:tr>
      <w:tr w:rsidTr="00B721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A">
            <w:pPr>
              <w:pStyle w:val="BodyText"/>
              <w:rPr>
                <w:lang w:val="en-NZ"/>
              </w:rPr>
            </w:pPr>
            <w:r w:rsidRPr="00B721E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EA" w:rsidP="00B721EA">
            <w:pPr>
              <w:pStyle w:val="ListBullet"/>
            </w:pPr>
            <w:r w:rsidRPr="00B721EA">
              <w:t xml:space="preserve">Recognise and follow workplace requirements, including safety requirements, associated with own role </w:t>
            </w:r>
            <w:r w:rsidRPr="00B721EA">
              <w:t>and area of responsibility</w:t>
            </w:r>
          </w:p>
        </w:tc>
      </w:tr>
    </w:tbl>
    <w:p w:rsidR="00000000" w:rsidRPr="00B721EA" w:rsidP="00B721EA">
      <w:pPr>
        <w:pStyle w:val="BodyText"/>
      </w:pPr>
    </w:p>
    <w:p w:rsidR="00000000" w:rsidRPr="00B721EA" w:rsidP="00B721EA">
      <w:pPr>
        <w:pStyle w:val="AllowPageBreak"/>
      </w:pPr>
    </w:p>
    <w:p w:rsidR="00000000" w:rsidRPr="00B721EA" w:rsidP="00B721EA">
      <w:pPr>
        <w:pStyle w:val="Heading1"/>
      </w:pPr>
      <w:bookmarkStart w:id="7" w:name="O_1057474"/>
      <w:bookmarkEnd w:id="7"/>
      <w:r w:rsidRPr="00B721E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721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A">
            <w:pPr>
              <w:pStyle w:val="BodyTextBold"/>
              <w:rPr>
                <w:lang w:val="en-NZ"/>
              </w:rPr>
            </w:pPr>
            <w:r w:rsidRPr="00B721EA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A">
            <w:pPr>
              <w:pStyle w:val="BodyTextBold"/>
              <w:rPr>
                <w:lang w:val="en-NZ"/>
              </w:rPr>
            </w:pPr>
            <w:r w:rsidRPr="00B721EA"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A">
            <w:pPr>
              <w:pStyle w:val="BodyTextBold"/>
              <w:rPr>
                <w:lang w:val="en-NZ"/>
              </w:rPr>
            </w:pPr>
            <w:r w:rsidRPr="00B721EA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A">
            <w:pPr>
              <w:pStyle w:val="BodyTextBold"/>
              <w:rPr>
                <w:lang w:val="en-NZ"/>
              </w:rPr>
            </w:pPr>
            <w:r w:rsidRPr="00B721EA">
              <w:t>Equivalence status</w:t>
            </w:r>
          </w:p>
        </w:tc>
      </w:tr>
      <w:tr w:rsidTr="00B721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A">
            <w:pPr>
              <w:pStyle w:val="BodyText"/>
              <w:rPr>
                <w:lang w:val="en-NZ"/>
              </w:rPr>
            </w:pPr>
            <w:r w:rsidRPr="00B721EA">
              <w:t>AHCIRG347 Maintain pressurised irrigation systems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A">
            <w:pPr>
              <w:pStyle w:val="BodyText"/>
              <w:rPr>
                <w:lang w:val="en-NZ"/>
              </w:rPr>
            </w:pPr>
            <w:r w:rsidRPr="00B721EA">
              <w:t>AHCIRG333 Maintain pressurised irrigation systems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EA" w:rsidP="00B721EA">
            <w:pPr>
              <w:pStyle w:val="BodyText"/>
            </w:pPr>
            <w:r w:rsidRPr="00B721EA">
              <w:t>Performance criteria clarified</w:t>
            </w:r>
          </w:p>
          <w:p w:rsidR="00000000" w:rsidRPr="00B721EA" w:rsidP="00B721EA">
            <w:pPr>
              <w:pStyle w:val="BodyText"/>
            </w:pPr>
            <w:r w:rsidRPr="00B721EA">
              <w:t>Foundation skills added</w:t>
            </w:r>
          </w:p>
          <w:p w:rsidR="00000000" w:rsidP="00B721EA">
            <w:pPr>
              <w:pStyle w:val="BodyText"/>
              <w:rPr>
                <w:lang w:val="en-NZ"/>
              </w:rPr>
            </w:pPr>
            <w:r w:rsidRPr="00B721EA">
              <w:t>Assessment requirements updated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EA" w:rsidP="00B721EA">
            <w:pPr>
              <w:pStyle w:val="BodyText"/>
            </w:pPr>
            <w:r w:rsidRPr="00B721EA">
              <w:t>Equivalent unit</w:t>
            </w:r>
          </w:p>
        </w:tc>
      </w:tr>
    </w:tbl>
    <w:p w:rsidR="00000000" w:rsidRPr="00B721EA" w:rsidP="00B721EA">
      <w:pPr>
        <w:pStyle w:val="BodyText"/>
      </w:pPr>
    </w:p>
    <w:p w:rsidR="00000000" w:rsidRPr="00B721EA" w:rsidP="00B721EA">
      <w:pPr>
        <w:pStyle w:val="AllowPageBreak"/>
      </w:pPr>
    </w:p>
    <w:p w:rsidR="00000000" w:rsidRPr="00B721EA" w:rsidP="00B721EA">
      <w:pPr>
        <w:pStyle w:val="Heading1"/>
      </w:pPr>
      <w:bookmarkStart w:id="8" w:name="O_1057481"/>
      <w:bookmarkEnd w:id="8"/>
      <w:r w:rsidRPr="00B721EA">
        <w:t>Links</w:t>
      </w:r>
    </w:p>
    <w:p w:rsidR="00000000" w:rsidRPr="00B721EA" w:rsidP="006844AE">
      <w:pPr>
        <w:pStyle w:val="BodyText"/>
      </w:pPr>
      <w:r w:rsidRPr="00B721EA">
        <w:t>Companion Volumes, including Implementation Guides, are available at VETNet:</w:t>
      </w:r>
      <w:r w:rsidRPr="00B721EA">
        <w:t xml:space="preserve">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8166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721EA" w:rsidP="006844AE">
      <w:pPr>
        <w:pStyle w:val="BodyText"/>
        <w:sectPr w:rsidSect="00B721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21EA" w:rsidP="00B721EA">
      <w:pPr>
        <w:pStyle w:val="SuperHeading"/>
      </w:pPr>
      <w:r w:rsidRPr="00B721EA">
        <w:t>Assessment Requirements for AHCIRG347 Maintain pressurised irrigation systems</w:t>
      </w:r>
    </w:p>
    <w:p w:rsidR="00000000" w:rsidRPr="00B721EA" w:rsidP="00B721EA">
      <w:pPr>
        <w:pStyle w:val="Heading1"/>
      </w:pPr>
      <w:bookmarkStart w:id="9" w:name="O_1057476"/>
      <w:bookmarkEnd w:id="9"/>
      <w:r w:rsidRPr="00B721E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721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A">
            <w:pPr>
              <w:pStyle w:val="BodyTextBold"/>
              <w:rPr>
                <w:lang w:val="en-NZ"/>
              </w:rPr>
            </w:pPr>
            <w:r w:rsidRPr="00B721E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A">
            <w:pPr>
              <w:pStyle w:val="BodyTextBold"/>
              <w:rPr>
                <w:lang w:val="en-NZ"/>
              </w:rPr>
            </w:pPr>
            <w:r w:rsidRPr="00B721EA">
              <w:t>Comments</w:t>
            </w:r>
          </w:p>
        </w:tc>
      </w:tr>
      <w:tr w:rsidTr="00B721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1EA">
            <w:pPr>
              <w:pStyle w:val="BodyText"/>
              <w:rPr>
                <w:lang w:val="en-NZ"/>
              </w:rPr>
            </w:pPr>
            <w:r w:rsidRPr="00B721E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1EA" w:rsidP="00B721EA">
            <w:pPr>
              <w:pStyle w:val="BodyText"/>
            </w:pPr>
            <w:r w:rsidRPr="00B721EA">
              <w:t>This version released with AHC Agriculture, Horticulture, Conservation and Land Management Training Package Version 4.0.</w:t>
            </w:r>
          </w:p>
        </w:tc>
      </w:tr>
    </w:tbl>
    <w:p w:rsidR="00000000" w:rsidRPr="00B721EA" w:rsidP="00B721EA">
      <w:pPr>
        <w:pStyle w:val="BodyText"/>
      </w:pPr>
    </w:p>
    <w:p w:rsidR="00000000" w:rsidRPr="00B721EA" w:rsidP="00B721EA">
      <w:pPr>
        <w:pStyle w:val="AllowPageBreak"/>
      </w:pPr>
    </w:p>
    <w:p w:rsidR="00000000" w:rsidRPr="00B721EA" w:rsidP="00B721EA">
      <w:pPr>
        <w:pStyle w:val="Heading1"/>
      </w:pPr>
      <w:bookmarkStart w:id="10" w:name="O_1057477"/>
      <w:bookmarkEnd w:id="10"/>
      <w:r w:rsidRPr="00B721EA">
        <w:t>Performance Evidence</w:t>
      </w:r>
    </w:p>
    <w:p w:rsidR="00000000" w:rsidRPr="00B721EA" w:rsidP="006844AE">
      <w:pPr>
        <w:pStyle w:val="BodyText"/>
      </w:pPr>
      <w:r w:rsidRPr="00B721EA">
        <w:t>An individual demonstrating competency must satisfy all of the el</w:t>
      </w:r>
      <w:r w:rsidRPr="00B721EA">
        <w:t>ements and performance criteria in this unit. There must be evidence that the individual has maintained a pressurised irrigation system on at least two occasions and has:</w:t>
      </w:r>
    </w:p>
    <w:p w:rsidR="00000000" w:rsidRPr="00B721EA" w:rsidP="00B721EA">
      <w:pPr>
        <w:pStyle w:val="ListBullet"/>
      </w:pPr>
      <w:r w:rsidRPr="00B721EA">
        <w:t>interpreted and applied maintenance procedures</w:t>
      </w:r>
    </w:p>
    <w:p w:rsidR="00000000" w:rsidRPr="00B721EA" w:rsidP="00B721EA">
      <w:pPr>
        <w:pStyle w:val="ListBullet"/>
      </w:pPr>
      <w:r w:rsidRPr="00B721EA">
        <w:t>applied workplace health and safety requirements</w:t>
      </w:r>
    </w:p>
    <w:p w:rsidR="00000000" w:rsidRPr="00B721EA" w:rsidP="00B721EA">
      <w:pPr>
        <w:pStyle w:val="ListBullet"/>
      </w:pPr>
      <w:r w:rsidRPr="00B721EA">
        <w:t>identified adverse environmental impacts of irrigation activities and taken appropriate remedial action</w:t>
      </w:r>
    </w:p>
    <w:p w:rsidR="00000000" w:rsidRPr="00B721EA" w:rsidP="00B721EA">
      <w:pPr>
        <w:pStyle w:val="ListBullet"/>
      </w:pPr>
      <w:r w:rsidRPr="00B721EA">
        <w:t>checked connections and controllers</w:t>
      </w:r>
    </w:p>
    <w:p w:rsidR="00000000" w:rsidRPr="00B721EA" w:rsidP="00B721EA">
      <w:pPr>
        <w:pStyle w:val="ListBullet"/>
      </w:pPr>
      <w:r w:rsidRPr="00B721EA">
        <w:t>checked sprinkler/emitter output and function</w:t>
      </w:r>
    </w:p>
    <w:p w:rsidR="00000000" w:rsidRPr="00B721EA" w:rsidP="00B721EA">
      <w:pPr>
        <w:pStyle w:val="ListBullet"/>
      </w:pPr>
      <w:r w:rsidRPr="00B721EA">
        <w:t>ensured proper operat</w:t>
      </w:r>
      <w:r w:rsidRPr="00B721EA">
        <w:t>ion of automatic flush valves</w:t>
      </w:r>
    </w:p>
    <w:p w:rsidR="00000000" w:rsidRPr="00B721EA" w:rsidP="00B721EA">
      <w:pPr>
        <w:pStyle w:val="ListBullet"/>
      </w:pPr>
      <w:r w:rsidRPr="00B721EA">
        <w:t>removed, serviced and replaced valves and filters</w:t>
      </w:r>
    </w:p>
    <w:p w:rsidR="00000000" w:rsidRPr="00B721EA" w:rsidP="00B721EA">
      <w:pPr>
        <w:pStyle w:val="ListBullet"/>
      </w:pPr>
      <w:r w:rsidRPr="00B721EA">
        <w:t>confirmed operational pressures</w:t>
      </w:r>
    </w:p>
    <w:p w:rsidR="00000000" w:rsidRPr="00B721EA" w:rsidP="00B721EA">
      <w:pPr>
        <w:pStyle w:val="ListBullet"/>
      </w:pPr>
      <w:r w:rsidRPr="00B721EA">
        <w:t>tested irrigation equipment.</w:t>
      </w:r>
    </w:p>
    <w:p w:rsidR="00000000" w:rsidRPr="00B721EA" w:rsidP="00B721EA">
      <w:pPr>
        <w:pStyle w:val="AllowPageBreak"/>
      </w:pPr>
    </w:p>
    <w:p w:rsidR="00000000" w:rsidRPr="00B721EA" w:rsidP="00B721EA">
      <w:pPr>
        <w:pStyle w:val="Heading1"/>
      </w:pPr>
      <w:bookmarkStart w:id="11" w:name="O_1057478"/>
      <w:bookmarkEnd w:id="11"/>
      <w:r w:rsidRPr="00B721EA">
        <w:t>Knowledge Evidence</w:t>
      </w:r>
    </w:p>
    <w:p w:rsidR="00000000" w:rsidRPr="00B721EA" w:rsidP="006844AE">
      <w:pPr>
        <w:pStyle w:val="BodyText"/>
      </w:pPr>
      <w:r w:rsidRPr="00B721EA">
        <w:t>An individual must be able to demonstrate the knowledge required to perform the tasks outlined in the elements and performance criteria of this unit. This includes knowledge of:</w:t>
      </w:r>
    </w:p>
    <w:p w:rsidR="00000000" w:rsidRPr="00B721EA" w:rsidP="00B721EA">
      <w:pPr>
        <w:pStyle w:val="ListBullet"/>
      </w:pPr>
      <w:r w:rsidRPr="00B721EA">
        <w:t>workplace requirements applicable to health and safety in the workplace for m</w:t>
      </w:r>
      <w:r w:rsidRPr="00B721EA">
        <w:t>aintaining pressurised irrigation systems</w:t>
      </w:r>
    </w:p>
    <w:p w:rsidR="00000000" w:rsidRPr="00B721EA" w:rsidP="00B721EA">
      <w:pPr>
        <w:pStyle w:val="ListBullet"/>
      </w:pPr>
      <w:r w:rsidRPr="00B721EA">
        <w:t>pressurised irrigation equipment operation and maintenance manual</w:t>
      </w:r>
    </w:p>
    <w:p w:rsidR="00000000" w:rsidRPr="00B721EA" w:rsidP="00B721EA">
      <w:pPr>
        <w:pStyle w:val="ListBullet"/>
      </w:pPr>
      <w:r w:rsidRPr="00B721EA">
        <w:t>characteristics, operation and common operation and maintenance problems of pressurised irrigation system components, including:</w:t>
      </w:r>
    </w:p>
    <w:p w:rsidR="00000000" w:rsidRPr="00B721EA" w:rsidP="00B721EA">
      <w:pPr>
        <w:pStyle w:val="ListBullet2"/>
      </w:pPr>
      <w:r w:rsidRPr="00B721EA">
        <w:t>pipes,</w:t>
      </w:r>
    </w:p>
    <w:p w:rsidR="00000000" w:rsidRPr="00B721EA" w:rsidP="00B721EA">
      <w:pPr>
        <w:pStyle w:val="ListBullet2"/>
      </w:pPr>
      <w:r w:rsidRPr="00B721EA">
        <w:t>joints,</w:t>
      </w:r>
    </w:p>
    <w:p w:rsidR="00000000" w:rsidRPr="00B721EA" w:rsidP="00B721EA">
      <w:pPr>
        <w:pStyle w:val="ListBullet2"/>
      </w:pPr>
      <w:r w:rsidRPr="00B721EA">
        <w:t>valves,</w:t>
      </w:r>
    </w:p>
    <w:p w:rsidR="00000000" w:rsidRPr="00B721EA" w:rsidP="00B721EA">
      <w:pPr>
        <w:pStyle w:val="ListBullet2"/>
      </w:pPr>
      <w:r w:rsidRPr="00B721EA">
        <w:t>emitters, and</w:t>
      </w:r>
    </w:p>
    <w:p w:rsidR="00000000" w:rsidRPr="00B721EA" w:rsidP="00B721EA">
      <w:pPr>
        <w:pStyle w:val="ListBullet2"/>
      </w:pPr>
      <w:r w:rsidRPr="00B721EA">
        <w:t>pumps.</w:t>
      </w:r>
    </w:p>
    <w:p w:rsidR="00000000" w:rsidRPr="00B721EA" w:rsidP="00B721EA">
      <w:pPr>
        <w:pStyle w:val="AllowPageBreak"/>
      </w:pPr>
    </w:p>
    <w:p w:rsidR="00000000" w:rsidRPr="00B721EA" w:rsidP="00B721EA">
      <w:pPr>
        <w:pStyle w:val="Heading1"/>
      </w:pPr>
      <w:bookmarkStart w:id="12" w:name="O_1057479"/>
      <w:bookmarkEnd w:id="12"/>
      <w:r w:rsidRPr="00B721EA">
        <w:t>Assessment Conditions</w:t>
      </w:r>
    </w:p>
    <w:p w:rsidR="00000000" w:rsidRPr="00B721EA" w:rsidP="006844AE">
      <w:pPr>
        <w:pStyle w:val="BodyText"/>
      </w:pPr>
      <w:r w:rsidRPr="00B721EA">
        <w:t>Assessment of skills must take place under the following conditions:</w:t>
      </w:r>
    </w:p>
    <w:p w:rsidR="00000000" w:rsidRPr="00B721EA" w:rsidP="00B721EA">
      <w:pPr>
        <w:pStyle w:val="ListBullet"/>
      </w:pPr>
      <w:r w:rsidRPr="00B721EA">
        <w:t>physical conditions:</w:t>
      </w:r>
    </w:p>
    <w:p w:rsidR="00000000" w:rsidRPr="00B721EA" w:rsidP="00B721EA">
      <w:pPr>
        <w:pStyle w:val="ListBullet2"/>
      </w:pPr>
      <w:r w:rsidRPr="00B721EA">
        <w:t>a workplace setting or an environment that accurately represents workplace conditions</w:t>
      </w:r>
    </w:p>
    <w:p w:rsidR="00000000" w:rsidRPr="00B721EA" w:rsidP="00B721EA">
      <w:pPr>
        <w:pStyle w:val="ListBullet"/>
      </w:pPr>
      <w:r w:rsidRPr="00B721EA">
        <w:t>resourc</w:t>
      </w:r>
      <w:r w:rsidRPr="00B721EA">
        <w:t>es, equipment and materials:</w:t>
      </w:r>
    </w:p>
    <w:p w:rsidR="00000000" w:rsidRPr="00B721EA" w:rsidP="00B721EA">
      <w:pPr>
        <w:pStyle w:val="ListBullet2"/>
      </w:pPr>
      <w:r w:rsidRPr="00B721EA">
        <w:t>pressurised irrigation system operation and maintenance manual</w:t>
      </w:r>
    </w:p>
    <w:p w:rsidR="00000000" w:rsidRPr="00B721EA" w:rsidP="00B721EA">
      <w:pPr>
        <w:pStyle w:val="ListBullet2"/>
      </w:pPr>
      <w:r w:rsidRPr="00B721EA">
        <w:t>personal protective equipment applicable to maintaining pressurised irrigation systems</w:t>
      </w:r>
    </w:p>
    <w:p w:rsidR="00000000" w:rsidRPr="00B721EA" w:rsidP="00B721EA">
      <w:pPr>
        <w:pStyle w:val="ListBullet"/>
      </w:pPr>
      <w:r w:rsidRPr="00B721EA">
        <w:t>specifications:</w:t>
      </w:r>
    </w:p>
    <w:p w:rsidR="00000000" w:rsidRPr="00B721EA" w:rsidP="00B721EA">
      <w:pPr>
        <w:pStyle w:val="ListBullet2"/>
      </w:pPr>
      <w:r w:rsidRPr="00B721EA">
        <w:t>work instr</w:t>
      </w:r>
      <w:r w:rsidRPr="00B721EA">
        <w:t>uctions and workplace procedures applicable to maintaining pressurised irrigation systems</w:t>
      </w:r>
    </w:p>
    <w:p w:rsidR="00000000" w:rsidRPr="00B721EA" w:rsidP="00B721EA">
      <w:pPr>
        <w:pStyle w:val="ListBullet2"/>
      </w:pPr>
      <w:r w:rsidRPr="00B721EA">
        <w:t>pressurised irrigation system tools, equipment and procedures</w:t>
      </w:r>
    </w:p>
    <w:p w:rsidR="00000000" w:rsidRPr="00B721EA" w:rsidP="00B721EA">
      <w:pPr>
        <w:pStyle w:val="ListBullet2"/>
      </w:pPr>
      <w:r w:rsidRPr="00B721EA">
        <w:t>workplace requirements applicable to health and safety in the workplace and maintaining pressurised irri</w:t>
      </w:r>
      <w:r w:rsidRPr="00B721EA">
        <w:t>gation systems</w:t>
      </w:r>
    </w:p>
    <w:p w:rsidR="00000000" w:rsidRPr="00B721EA" w:rsidP="00B721EA">
      <w:pPr>
        <w:pStyle w:val="ListBullet2"/>
      </w:pPr>
      <w:r w:rsidRPr="00B721EA">
        <w:t>recording procedures</w:t>
      </w:r>
    </w:p>
    <w:p w:rsidR="00000000" w:rsidRPr="00B721EA" w:rsidP="00B721EA">
      <w:pPr>
        <w:pStyle w:val="ListBullet"/>
      </w:pPr>
      <w:r w:rsidRPr="00B721EA">
        <w:t>relationships:</w:t>
      </w:r>
    </w:p>
    <w:p w:rsidR="00000000" w:rsidRPr="00B721EA" w:rsidP="00B721EA">
      <w:pPr>
        <w:pStyle w:val="ListBullet2"/>
      </w:pPr>
      <w:r w:rsidRPr="00B721EA">
        <w:t>supervisor</w:t>
      </w:r>
    </w:p>
    <w:p w:rsidR="00000000" w:rsidRPr="00B721EA" w:rsidP="00B721EA">
      <w:pPr>
        <w:pStyle w:val="ListBullet"/>
      </w:pPr>
      <w:r w:rsidRPr="00B721EA">
        <w:t>timeframes:</w:t>
      </w:r>
    </w:p>
    <w:p w:rsidR="00000000" w:rsidRPr="00B721EA" w:rsidP="00B721EA">
      <w:pPr>
        <w:pStyle w:val="ListBullet2"/>
      </w:pPr>
      <w:r w:rsidRPr="00B721EA">
        <w:t>according to job requirements.</w:t>
      </w:r>
    </w:p>
    <w:p w:rsidR="00000000" w:rsidRPr="00B721EA" w:rsidP="006844AE">
      <w:pPr>
        <w:pStyle w:val="BodyText"/>
      </w:pPr>
      <w:r w:rsidRPr="00B721EA">
        <w:t>Assessors of this unit must satisfy the requirements of assessors in applicable vocational education and training legislation, frameworks and/or st</w:t>
      </w:r>
      <w:r w:rsidRPr="00B721EA">
        <w:t>andards.</w:t>
      </w:r>
    </w:p>
    <w:p w:rsidR="00000000" w:rsidRPr="00B721EA" w:rsidP="00B721EA">
      <w:pPr>
        <w:pStyle w:val="Heading1"/>
      </w:pPr>
      <w:bookmarkStart w:id="13" w:name="O_1057482"/>
      <w:bookmarkEnd w:id="13"/>
      <w:r w:rsidRPr="00B721EA">
        <w:t>Links</w:t>
      </w:r>
    </w:p>
    <w:p w:rsidR="00000000" w:rsidRPr="00B721EA" w:rsidP="006844AE">
      <w:pPr>
        <w:pStyle w:val="BodyText"/>
      </w:pPr>
      <w:r w:rsidRPr="00B721E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8166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721EA" w:rsidP="00B721EA"/>
    <w:sectPr w:rsidSect="00B721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EA" w:rsidRPr="006844AE" w:rsidP="006844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4AE" w:rsidP="00B721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44AE" w:rsidP="00B721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844AE" w:rsidP="00B721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EA" w:rsidP="00B721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44AE">
      <w:t>Approved</w:t>
    </w:r>
    <w:r w:rsidR="006844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44A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44AE">
      <w:rPr>
        <w:noProof/>
      </w:rPr>
      <w:t>4</w:t>
    </w:r>
    <w:r>
      <w:rPr>
        <w:noProof/>
      </w:rPr>
      <w:fldChar w:fldCharType="end"/>
    </w:r>
  </w:p>
  <w:p w:rsidR="00B721EA" w:rsidP="00B721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44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44AE">
      <w:t>Skills Insight</w:t>
    </w:r>
    <w:r w:rsidR="006844AE">
      <w:fldChar w:fldCharType="end"/>
    </w:r>
  </w:p>
  <w:p w:rsidR="00B721EA" w:rsidP="00B721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4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1EA" w:rsidRPr="006844AE" w:rsidP="006844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4AE" w:rsidRPr="002D2AF8" w:rsidP="00B721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AHCIRG347 Maintain pressurised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844AE" w:rsidP="00B721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EA" w:rsidRPr="002D2AF8" w:rsidP="00B721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44AE">
      <w:t>AHCIRG347 Maintain pressurised irrigation systems</w:t>
    </w:r>
    <w:r w:rsidR="006844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44AE">
      <w:rPr>
        <w:noProof/>
      </w:rPr>
      <w:t>2 March 2025</w:t>
    </w:r>
    <w:r>
      <w:fldChar w:fldCharType="end"/>
    </w:r>
  </w:p>
  <w:p w:rsidR="00B721EA" w:rsidP="00B721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E6BB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986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709B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1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1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1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1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1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1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1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1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1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1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1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1EA"/>
  </w:style>
  <w:style w:type="character" w:customStyle="1" w:styleId="Heading1Char">
    <w:name w:val="Heading 1 Char"/>
    <w:basedOn w:val="DefaultParagraphFont"/>
    <w:link w:val="Heading1"/>
    <w:rsid w:val="00B721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1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1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21E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21E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21EA"/>
    <w:rPr>
      <w:i/>
    </w:rPr>
  </w:style>
  <w:style w:type="paragraph" w:customStyle="1" w:styleId="SuperHeading">
    <w:name w:val="SuperHeading"/>
    <w:basedOn w:val="Normal"/>
    <w:rsid w:val="00B721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1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721EA"/>
    <w:rPr>
      <w:b/>
    </w:rPr>
  </w:style>
  <w:style w:type="character" w:customStyle="1" w:styleId="Heading2Char">
    <w:name w:val="Heading 2 Char"/>
    <w:basedOn w:val="DefaultParagraphFont"/>
    <w:link w:val="Heading2"/>
    <w:rsid w:val="00B721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1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1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1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1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1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1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1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1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1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1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1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1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1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1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1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1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1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21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21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21EA"/>
    <w:rPr>
      <w:b/>
      <w:spacing w:val="0"/>
    </w:rPr>
  </w:style>
  <w:style w:type="paragraph" w:customStyle="1" w:styleId="SuperTitle">
    <w:name w:val="SuperTitle"/>
    <w:basedOn w:val="Title"/>
    <w:rsid w:val="00B721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1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1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21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1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1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1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1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1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1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1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1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21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1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1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1EA"/>
  </w:style>
  <w:style w:type="paragraph" w:styleId="TableofFigures">
    <w:name w:val="table of figures"/>
    <w:basedOn w:val="Normal"/>
    <w:next w:val="Normal"/>
    <w:semiHidden/>
    <w:rsid w:val="00B721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1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21EA"/>
    <w:rPr>
      <w:rFonts w:ascii="Wingdings" w:hAnsi="Wingdings"/>
    </w:rPr>
  </w:style>
  <w:style w:type="paragraph" w:customStyle="1" w:styleId="TableHeading">
    <w:name w:val="Table Heading"/>
    <w:basedOn w:val="HeadingBase"/>
    <w:rsid w:val="00B721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1EA"/>
    <w:rPr>
      <w:color w:val="0033CC"/>
      <w:u w:val="none"/>
    </w:rPr>
  </w:style>
  <w:style w:type="paragraph" w:customStyle="1" w:styleId="BodyTextRight">
    <w:name w:val="Body Text Right"/>
    <w:basedOn w:val="BodyText"/>
    <w:rsid w:val="00B721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1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1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1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1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1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1EA"/>
    <w:rPr>
      <w:sz w:val="32"/>
    </w:rPr>
  </w:style>
  <w:style w:type="paragraph" w:customStyle="1" w:styleId="HeadingProcedure">
    <w:name w:val="Heading Procedure"/>
    <w:basedOn w:val="HeadingBase"/>
    <w:next w:val="Normal"/>
    <w:rsid w:val="00B721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1EA"/>
    <w:pPr>
      <w:spacing w:before="60" w:after="60"/>
    </w:pPr>
  </w:style>
  <w:style w:type="paragraph" w:styleId="ListContinue">
    <w:name w:val="List Continue"/>
    <w:basedOn w:val="List"/>
    <w:rsid w:val="00B721EA"/>
    <w:pPr>
      <w:ind w:firstLine="0"/>
    </w:pPr>
  </w:style>
  <w:style w:type="paragraph" w:customStyle="1" w:styleId="ListNote">
    <w:name w:val="List Note"/>
    <w:basedOn w:val="List"/>
    <w:rsid w:val="00B721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1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1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1EA"/>
    <w:rPr>
      <w:rFonts w:ascii="Courier New" w:hAnsi="Courier New"/>
    </w:rPr>
  </w:style>
  <w:style w:type="paragraph" w:customStyle="1" w:styleId="NoteBullet">
    <w:name w:val="Note Bullet"/>
    <w:basedOn w:val="Note"/>
    <w:rsid w:val="00B721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1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1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1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1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21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1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1EA"/>
    <w:rPr>
      <w:b/>
      <w:smallCaps/>
    </w:rPr>
  </w:style>
  <w:style w:type="paragraph" w:customStyle="1" w:styleId="TableListNumber">
    <w:name w:val="Table List Number"/>
    <w:basedOn w:val="ListNumber"/>
    <w:rsid w:val="00B721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1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1EA"/>
    <w:pPr>
      <w:numPr>
        <w:numId w:val="9"/>
      </w:numPr>
    </w:pPr>
  </w:style>
  <w:style w:type="paragraph" w:customStyle="1" w:styleId="ListAlpha2">
    <w:name w:val="List Alpha 2"/>
    <w:basedOn w:val="List2"/>
    <w:rsid w:val="00B721EA"/>
    <w:pPr>
      <w:numPr>
        <w:numId w:val="8"/>
      </w:numPr>
    </w:pPr>
  </w:style>
  <w:style w:type="paragraph" w:styleId="List2">
    <w:name w:val="List 2"/>
    <w:basedOn w:val="BodyText"/>
    <w:rsid w:val="00B721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1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1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1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1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1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21EA"/>
    <w:pPr>
      <w:numPr>
        <w:numId w:val="4"/>
      </w:numPr>
    </w:pPr>
  </w:style>
  <w:style w:type="paragraph" w:styleId="ListContinue2">
    <w:name w:val="List Continue 2"/>
    <w:basedOn w:val="List2"/>
    <w:rsid w:val="00B721EA"/>
    <w:pPr>
      <w:ind w:firstLine="0"/>
    </w:pPr>
  </w:style>
  <w:style w:type="paragraph" w:styleId="ListContinue3">
    <w:name w:val="List Continue 3"/>
    <w:basedOn w:val="List3"/>
    <w:rsid w:val="00B721EA"/>
    <w:pPr>
      <w:ind w:left="1021" w:firstLine="0"/>
    </w:pPr>
  </w:style>
  <w:style w:type="paragraph" w:styleId="ListContinue4">
    <w:name w:val="List Continue 4"/>
    <w:basedOn w:val="List4"/>
    <w:rsid w:val="00B721EA"/>
    <w:pPr>
      <w:ind w:firstLine="0"/>
    </w:pPr>
  </w:style>
  <w:style w:type="paragraph" w:styleId="ListContinue5">
    <w:name w:val="List Continue 5"/>
    <w:basedOn w:val="List5"/>
    <w:rsid w:val="00B721EA"/>
    <w:pPr>
      <w:ind w:firstLine="0"/>
    </w:pPr>
  </w:style>
  <w:style w:type="paragraph" w:styleId="ListNumber3">
    <w:name w:val="List Number 3"/>
    <w:basedOn w:val="List3"/>
    <w:rsid w:val="00B721EA"/>
    <w:pPr>
      <w:numPr>
        <w:numId w:val="5"/>
      </w:numPr>
    </w:pPr>
  </w:style>
  <w:style w:type="paragraph" w:styleId="ListNumber4">
    <w:name w:val="List Number 4"/>
    <w:basedOn w:val="List4"/>
    <w:rsid w:val="00B721EA"/>
    <w:pPr>
      <w:numPr>
        <w:numId w:val="6"/>
      </w:numPr>
    </w:pPr>
  </w:style>
  <w:style w:type="paragraph" w:styleId="ListNumber5">
    <w:name w:val="List Number 5"/>
    <w:basedOn w:val="List5"/>
    <w:rsid w:val="00B721EA"/>
    <w:pPr>
      <w:numPr>
        <w:numId w:val="7"/>
      </w:numPr>
    </w:pPr>
  </w:style>
  <w:style w:type="paragraph" w:styleId="BlockText">
    <w:name w:val="Block Text"/>
    <w:basedOn w:val="Normal"/>
    <w:rsid w:val="00B721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1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1EA"/>
    <w:rPr>
      <w:sz w:val="16"/>
      <w:vertAlign w:val="superscript"/>
    </w:rPr>
  </w:style>
  <w:style w:type="character" w:customStyle="1" w:styleId="Symbols">
    <w:name w:val="Symbols"/>
    <w:basedOn w:val="DefaultParagraphFont"/>
    <w:rsid w:val="00B721EA"/>
    <w:rPr>
      <w:rFonts w:ascii="Symbol" w:hAnsi="Symbol"/>
    </w:rPr>
  </w:style>
  <w:style w:type="character" w:customStyle="1" w:styleId="MenuOptions">
    <w:name w:val="Menu Options"/>
    <w:basedOn w:val="DefaultParagraphFont"/>
    <w:rsid w:val="00B721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1EA"/>
    <w:rPr>
      <w:b/>
    </w:rPr>
  </w:style>
  <w:style w:type="character" w:customStyle="1" w:styleId="Underlined">
    <w:name w:val="Underlined"/>
    <w:basedOn w:val="DefaultParagraphFont"/>
    <w:rsid w:val="00B721EA"/>
    <w:rPr>
      <w:u w:val="single"/>
    </w:rPr>
  </w:style>
  <w:style w:type="paragraph" w:customStyle="1" w:styleId="TableBodyTextRight">
    <w:name w:val="Table Body Text Right"/>
    <w:basedOn w:val="TableBodyText"/>
    <w:rsid w:val="00B721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1EA"/>
    <w:rPr>
      <w:sz w:val="18"/>
    </w:rPr>
  </w:style>
  <w:style w:type="paragraph" w:customStyle="1" w:styleId="BodySmallRight">
    <w:name w:val="Body Small Right"/>
    <w:basedOn w:val="BodyTextRight"/>
    <w:rsid w:val="00B721EA"/>
    <w:rPr>
      <w:sz w:val="18"/>
      <w:szCs w:val="18"/>
    </w:rPr>
  </w:style>
  <w:style w:type="paragraph" w:customStyle="1" w:styleId="MarginEdition">
    <w:name w:val="Margin Edition"/>
    <w:basedOn w:val="MarginNote"/>
    <w:rsid w:val="00B721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1EA"/>
    <w:rPr>
      <w:sz w:val="2"/>
      <w:szCs w:val="2"/>
    </w:rPr>
  </w:style>
  <w:style w:type="character" w:customStyle="1" w:styleId="Small">
    <w:name w:val="Small"/>
    <w:basedOn w:val="DefaultParagraphFont"/>
    <w:rsid w:val="00B721EA"/>
    <w:rPr>
      <w:sz w:val="16"/>
    </w:rPr>
  </w:style>
  <w:style w:type="paragraph" w:customStyle="1" w:styleId="WideTable">
    <w:name w:val="Wide Table"/>
    <w:basedOn w:val="Normal"/>
    <w:rsid w:val="00B721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1EA"/>
  </w:style>
  <w:style w:type="paragraph" w:styleId="Quote">
    <w:name w:val="Quote"/>
    <w:basedOn w:val="Heading1"/>
    <w:link w:val="QuoteChar"/>
    <w:qFormat/>
    <w:rsid w:val="00B721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1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1EA"/>
    <w:pPr>
      <w:pageBreakBefore/>
    </w:pPr>
  </w:style>
  <w:style w:type="paragraph" w:customStyle="1" w:styleId="Border">
    <w:name w:val="Border"/>
    <w:basedOn w:val="Normal"/>
    <w:qFormat/>
    <w:rsid w:val="00B721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1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1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1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1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1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1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1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1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1EA"/>
    <w:rPr>
      <w:u w:val="single"/>
    </w:rPr>
  </w:style>
  <w:style w:type="character" w:customStyle="1" w:styleId="BoldandItalics">
    <w:name w:val="Bold and Italics"/>
    <w:qFormat/>
    <w:rsid w:val="00B721EA"/>
    <w:rPr>
      <w:b/>
      <w:i/>
      <w:u w:val="none"/>
    </w:rPr>
  </w:style>
  <w:style w:type="paragraph" w:styleId="BalloonText">
    <w:name w:val="Balloon Text"/>
    <w:basedOn w:val="Normal"/>
    <w:link w:val="BalloonTextChar"/>
    <w:rsid w:val="00B721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1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1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1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1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1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1E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844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847</Words>
  <Characters>5877</Characters>
  <Application>Microsoft Office Word</Application>
  <DocSecurity>0</DocSecurity>
  <Lines>202</Lines>
  <Paragraphs>137</Paragraphs>
  <ScaleCrop>false</ScaleCrop>
  <Company>Author-it Software Corporation Ltd.</Company>
  <LinksUpToDate>false</LinksUpToDate>
  <CharactersWithSpaces>6587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AHCIRG347 Maintain pressurised irrigation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2025-03-02T00:33:00Z</dcterms:created>
  <dcterms:modified xsi:type="dcterms:W3CDTF">2025-03-02T00:33:00Z</dcterms:modified>
</cp:coreProperties>
</file>