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763" w:rsidP="00DB4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AHCIRG344 Implement an irrigation schedule</w:t>
      </w:r>
      <w:r>
        <w:fldChar w:fldCharType="end"/>
      </w:r>
    </w:p>
    <w:p w:rsidR="00DB4763" w:rsidP="00DB4763">
      <w:pPr>
        <w:pStyle w:val="Version"/>
        <w:sectPr w:rsidSect="004E4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6C6" w:rsidP="004E46C6">
      <w:pPr>
        <w:pStyle w:val="SuperHeading"/>
      </w:pPr>
      <w:r w:rsidRPr="004E46C6">
        <w:t>Assessment Requirements for AHCIRG344 Implement an irrigation schedule</w:t>
      </w:r>
    </w:p>
    <w:p w:rsidR="00000000" w:rsidRPr="004E46C6" w:rsidP="004E46C6">
      <w:pPr>
        <w:pStyle w:val="Heading1"/>
      </w:pPr>
      <w:bookmarkStart w:id="1" w:name="O_1057419"/>
      <w:bookmarkEnd w:id="1"/>
      <w:r w:rsidRPr="004E46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4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6">
            <w:pPr>
              <w:pStyle w:val="BodyTextBold"/>
              <w:rPr>
                <w:lang w:val="en-NZ"/>
              </w:rPr>
            </w:pPr>
            <w:r w:rsidRPr="004E46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6">
            <w:pPr>
              <w:pStyle w:val="BodyTextBold"/>
              <w:rPr>
                <w:lang w:val="en-NZ"/>
              </w:rPr>
            </w:pPr>
            <w:r w:rsidRPr="004E46C6">
              <w:t>Comments</w:t>
            </w:r>
          </w:p>
        </w:tc>
      </w:tr>
      <w:tr w:rsidTr="004E4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6">
            <w:pPr>
              <w:pStyle w:val="BodyText"/>
              <w:rPr>
                <w:lang w:val="en-NZ"/>
              </w:rPr>
            </w:pPr>
            <w:r w:rsidRPr="004E46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C6" w:rsidP="004E46C6">
            <w:pPr>
              <w:pStyle w:val="BodyText"/>
            </w:pPr>
            <w:r w:rsidRPr="004E46C6">
              <w:t>This version released with AHC Agriculture, Horticulture and Conservation and Land Management Training Package Version 4.0.</w:t>
            </w:r>
          </w:p>
        </w:tc>
      </w:tr>
    </w:tbl>
    <w:p w:rsidR="00000000" w:rsidRPr="004E46C6" w:rsidP="004E46C6">
      <w:pPr>
        <w:pStyle w:val="BodyText"/>
      </w:pPr>
    </w:p>
    <w:p w:rsidR="00000000" w:rsidRPr="004E46C6" w:rsidP="004E46C6">
      <w:pPr>
        <w:pStyle w:val="AllowPageBreak"/>
      </w:pPr>
    </w:p>
    <w:p w:rsidR="00000000" w:rsidRPr="004E46C6" w:rsidP="004E46C6">
      <w:pPr>
        <w:pStyle w:val="Heading1"/>
      </w:pPr>
      <w:bookmarkStart w:id="2" w:name="O_1057420"/>
      <w:bookmarkEnd w:id="2"/>
      <w:r w:rsidRPr="004E46C6">
        <w:t>Performance Evidence</w:t>
      </w:r>
    </w:p>
    <w:p w:rsidR="00000000" w:rsidRPr="004E46C6" w:rsidP="00DB4763">
      <w:pPr>
        <w:pStyle w:val="BodyText"/>
      </w:pPr>
      <w:r w:rsidRPr="004E46C6">
        <w:t>An individual demonstrating competency must satisfy all of the elements and performance cr</w:t>
      </w:r>
      <w:r w:rsidRPr="004E46C6">
        <w:t>iteria in this unit. There must be evidence that the individual has implemented an irrigation schedule on at least one occasion and has:</w:t>
      </w:r>
    </w:p>
    <w:p w:rsidR="00000000" w:rsidRPr="004E46C6" w:rsidP="004E46C6">
      <w:pPr>
        <w:pStyle w:val="ListBullet"/>
      </w:pPr>
      <w:r w:rsidRPr="004E46C6">
        <w:t>applied workplace health and safety requirements</w:t>
      </w:r>
    </w:p>
    <w:p w:rsidR="00000000" w:rsidRPr="004E46C6" w:rsidP="004E46C6">
      <w:pPr>
        <w:pStyle w:val="ListBullet"/>
      </w:pPr>
      <w:r w:rsidRPr="004E46C6">
        <w:t>selected tools and equipment appropriate to the scope of works</w:t>
      </w:r>
    </w:p>
    <w:p w:rsidR="00000000" w:rsidRPr="004E46C6" w:rsidP="004E46C6">
      <w:pPr>
        <w:pStyle w:val="ListBullet"/>
      </w:pPr>
      <w:r w:rsidRPr="004E46C6">
        <w:t>accessed and interpreted the information in an irrigation schedule</w:t>
      </w:r>
    </w:p>
    <w:p w:rsidR="00000000" w:rsidRPr="004E46C6" w:rsidP="004E46C6">
      <w:pPr>
        <w:pStyle w:val="ListBullet"/>
      </w:pPr>
      <w:r w:rsidRPr="004E46C6">
        <w:t>compared plant health and growth to benchmark requirements</w:t>
      </w:r>
    </w:p>
    <w:p w:rsidR="00000000" w:rsidRPr="004E46C6" w:rsidP="004E46C6">
      <w:pPr>
        <w:pStyle w:val="ListBullet"/>
      </w:pPr>
      <w:r w:rsidRPr="004E46C6">
        <w:t>consulted with appropriate senior personnel or consultants</w:t>
      </w:r>
    </w:p>
    <w:p w:rsidR="00000000" w:rsidRPr="004E46C6" w:rsidP="004E46C6">
      <w:pPr>
        <w:pStyle w:val="ListBullet"/>
      </w:pPr>
      <w:r w:rsidRPr="004E46C6">
        <w:t>instructed irrigation system operators</w:t>
      </w:r>
    </w:p>
    <w:p w:rsidR="00000000" w:rsidRPr="004E46C6" w:rsidP="004E46C6">
      <w:pPr>
        <w:pStyle w:val="ListBullet"/>
      </w:pPr>
      <w:r w:rsidRPr="004E46C6">
        <w:t>implemented the irrigation sched</w:t>
      </w:r>
      <w:r w:rsidRPr="004E46C6">
        <w:t>ule including consideration of:</w:t>
      </w:r>
    </w:p>
    <w:p w:rsidR="00000000" w:rsidRPr="004E46C6" w:rsidP="004E46C6">
      <w:pPr>
        <w:pStyle w:val="ListBullet2"/>
      </w:pPr>
      <w:r w:rsidRPr="004E46C6">
        <w:t>application rates</w:t>
      </w:r>
    </w:p>
    <w:p w:rsidR="00000000" w:rsidRPr="004E46C6" w:rsidP="004E46C6">
      <w:pPr>
        <w:pStyle w:val="ListBullet2"/>
      </w:pPr>
      <w:r w:rsidRPr="004E46C6">
        <w:t>interaction between different irrigation employees or shifts</w:t>
      </w:r>
    </w:p>
    <w:p w:rsidR="00000000" w:rsidRPr="004E46C6" w:rsidP="004E46C6">
      <w:pPr>
        <w:pStyle w:val="ListBullet2"/>
      </w:pPr>
      <w:r w:rsidRPr="004E46C6">
        <w:t>maintenance programs and supplies</w:t>
      </w:r>
    </w:p>
    <w:p w:rsidR="00000000" w:rsidRPr="004E46C6" w:rsidP="004E46C6">
      <w:pPr>
        <w:pStyle w:val="ListBullet2"/>
      </w:pPr>
      <w:r w:rsidRPr="004E46C6">
        <w:t>materials, chemicals, services</w:t>
      </w:r>
    </w:p>
    <w:p w:rsidR="00000000" w:rsidRPr="004E46C6" w:rsidP="004E46C6">
      <w:pPr>
        <w:pStyle w:val="ListBullet2"/>
      </w:pPr>
      <w:r w:rsidRPr="004E46C6">
        <w:t>resources, including operators with appropriate skills</w:t>
      </w:r>
    </w:p>
    <w:p w:rsidR="00000000" w:rsidRPr="004E46C6" w:rsidP="004E46C6">
      <w:pPr>
        <w:pStyle w:val="ListBullet2"/>
      </w:pPr>
      <w:r w:rsidRPr="004E46C6">
        <w:t>timing and length</w:t>
      </w:r>
    </w:p>
    <w:p w:rsidR="00000000" w:rsidRPr="004E46C6" w:rsidP="004E46C6">
      <w:pPr>
        <w:pStyle w:val="ListBullet"/>
      </w:pPr>
      <w:r w:rsidRPr="004E46C6">
        <w:t>liais</w:t>
      </w:r>
      <w:r w:rsidRPr="004E46C6">
        <w:t>ed with other work areas</w:t>
      </w:r>
    </w:p>
    <w:p w:rsidR="00000000" w:rsidRPr="004E46C6" w:rsidP="004E46C6">
      <w:pPr>
        <w:pStyle w:val="ListBullet"/>
      </w:pPr>
      <w:r w:rsidRPr="004E46C6">
        <w:t>identified irrigation requirements throughout the growing season by monitoring:</w:t>
      </w:r>
    </w:p>
    <w:p w:rsidR="00000000" w:rsidRPr="004E46C6" w:rsidP="004E46C6">
      <w:pPr>
        <w:pStyle w:val="ListBullet2"/>
      </w:pPr>
      <w:r w:rsidRPr="004E46C6">
        <w:t>climatic conditions</w:t>
      </w:r>
    </w:p>
    <w:p w:rsidR="00000000" w:rsidRPr="004E46C6" w:rsidP="004E46C6">
      <w:pPr>
        <w:pStyle w:val="ListBullet2"/>
      </w:pPr>
      <w:r w:rsidRPr="004E46C6">
        <w:t>crop stage and requirements if applicable</w:t>
      </w:r>
    </w:p>
    <w:p w:rsidR="00000000" w:rsidRPr="004E46C6" w:rsidP="004E46C6">
      <w:pPr>
        <w:pStyle w:val="ListBullet2"/>
      </w:pPr>
      <w:r w:rsidRPr="004E46C6">
        <w:t>effective root depth</w:t>
      </w:r>
    </w:p>
    <w:p w:rsidR="00000000" w:rsidRPr="004E46C6" w:rsidP="004E46C6">
      <w:pPr>
        <w:pStyle w:val="ListBullet2"/>
      </w:pPr>
      <w:r w:rsidRPr="004E46C6">
        <w:t>frost risk</w:t>
      </w:r>
    </w:p>
    <w:p w:rsidR="00000000" w:rsidRPr="004E46C6" w:rsidP="004E46C6">
      <w:pPr>
        <w:pStyle w:val="ListBullet2"/>
      </w:pPr>
      <w:r w:rsidRPr="004E46C6">
        <w:t>plant varietal characteristics and requirements</w:t>
      </w:r>
    </w:p>
    <w:p w:rsidR="00000000" w:rsidRPr="004E46C6" w:rsidP="004E46C6">
      <w:pPr>
        <w:pStyle w:val="ListBullet2"/>
      </w:pPr>
      <w:r w:rsidRPr="004E46C6">
        <w:t>signs of plant nutrient deficiencies</w:t>
      </w:r>
    </w:p>
    <w:p w:rsidR="00000000" w:rsidRPr="004E46C6" w:rsidP="004E46C6">
      <w:pPr>
        <w:pStyle w:val="ListBullet2"/>
      </w:pPr>
      <w:r w:rsidRPr="004E46C6">
        <w:t>soil moisture levels</w:t>
      </w:r>
    </w:p>
    <w:p w:rsidR="00000000" w:rsidRPr="004E46C6" w:rsidP="004E46C6">
      <w:pPr>
        <w:pStyle w:val="ListBullet2"/>
      </w:pPr>
      <w:r w:rsidRPr="004E46C6">
        <w:t>soil type and depth</w:t>
      </w:r>
    </w:p>
    <w:p w:rsidR="00000000" w:rsidRPr="004E46C6" w:rsidP="004E46C6">
      <w:pPr>
        <w:pStyle w:val="ListBullet2"/>
      </w:pPr>
      <w:r w:rsidRPr="004E46C6">
        <w:t>symptoms of water stress</w:t>
      </w:r>
    </w:p>
    <w:p w:rsidR="00000000" w:rsidRPr="004E46C6" w:rsidP="004E46C6">
      <w:pPr>
        <w:pStyle w:val="ListBullet2"/>
      </w:pPr>
      <w:r w:rsidRPr="004E46C6">
        <w:t>water quality</w:t>
      </w:r>
    </w:p>
    <w:p w:rsidR="00000000" w:rsidRPr="004E46C6" w:rsidP="004E46C6">
      <w:pPr>
        <w:pStyle w:val="ListBullet2"/>
      </w:pPr>
      <w:r w:rsidRPr="004E46C6">
        <w:t>water table level</w:t>
      </w:r>
    </w:p>
    <w:p w:rsidR="00000000" w:rsidRPr="004E46C6" w:rsidP="004E46C6">
      <w:pPr>
        <w:pStyle w:val="ListBullet"/>
      </w:pPr>
      <w:r w:rsidRPr="004E46C6">
        <w:t>monitored irrigation activities, including:</w:t>
      </w:r>
    </w:p>
    <w:p w:rsidR="00000000" w:rsidRPr="004E46C6" w:rsidP="004E46C6">
      <w:pPr>
        <w:pStyle w:val="ListBullet2"/>
      </w:pPr>
      <w:r w:rsidRPr="004E46C6">
        <w:t>environmental impact of irrigation activities</w:t>
      </w:r>
    </w:p>
    <w:p w:rsidR="00000000" w:rsidRPr="004E46C6" w:rsidP="004E46C6">
      <w:pPr>
        <w:pStyle w:val="ListBullet2"/>
      </w:pPr>
      <w:r w:rsidRPr="004E46C6">
        <w:t>identified emitter output consistency</w:t>
      </w:r>
    </w:p>
    <w:p w:rsidR="00000000" w:rsidRPr="004E46C6" w:rsidP="004E46C6">
      <w:pPr>
        <w:pStyle w:val="ListBullet2"/>
      </w:pPr>
      <w:r w:rsidRPr="004E46C6">
        <w:t>identified soil moisture content and depth to which water will reach</w:t>
      </w:r>
    </w:p>
    <w:p w:rsidR="00000000" w:rsidRPr="004E46C6" w:rsidP="004E46C6">
      <w:pPr>
        <w:pStyle w:val="ListBullet2"/>
      </w:pPr>
      <w:r w:rsidRPr="004E46C6">
        <w:t>reported and recorded problems and corrective action taken</w:t>
      </w:r>
    </w:p>
    <w:p w:rsidR="00000000" w:rsidRPr="004E46C6" w:rsidP="004E46C6">
      <w:pPr>
        <w:pStyle w:val="ListBullet2"/>
      </w:pPr>
      <w:r w:rsidRPr="004E46C6">
        <w:t>taken corrective action in response to out-of-specification results or non- compliance</w:t>
      </w:r>
    </w:p>
    <w:p w:rsidR="00000000" w:rsidRPr="004E46C6" w:rsidP="004E46C6">
      <w:pPr>
        <w:pStyle w:val="ListBullet"/>
      </w:pPr>
      <w:r w:rsidRPr="004E46C6">
        <w:t>ap</w:t>
      </w:r>
      <w:r w:rsidRPr="004E46C6">
        <w:t>plied sampling techniques</w:t>
      </w:r>
    </w:p>
    <w:p w:rsidR="00000000" w:rsidRPr="004E46C6" w:rsidP="004E46C6">
      <w:pPr>
        <w:pStyle w:val="ListBullet"/>
      </w:pPr>
      <w:r w:rsidRPr="004E46C6">
        <w:t>conducted soil moisture tests</w:t>
      </w:r>
    </w:p>
    <w:p w:rsidR="00000000" w:rsidRPr="004E46C6" w:rsidP="004E46C6">
      <w:pPr>
        <w:pStyle w:val="ListBullet"/>
      </w:pPr>
      <w:r w:rsidRPr="004E46C6">
        <w:t>identified, rectified and reported environmental non-compliance.</w:t>
      </w:r>
    </w:p>
    <w:p w:rsidR="00000000" w:rsidRPr="004E46C6" w:rsidP="004E46C6">
      <w:pPr>
        <w:pStyle w:val="AllowPageBreak"/>
      </w:pPr>
    </w:p>
    <w:p w:rsidR="00000000" w:rsidRPr="004E46C6" w:rsidP="004E46C6">
      <w:pPr>
        <w:pStyle w:val="Heading1"/>
      </w:pPr>
      <w:bookmarkStart w:id="3" w:name="O_1057421"/>
      <w:bookmarkEnd w:id="3"/>
      <w:r w:rsidRPr="004E46C6">
        <w:t>Knowledge Evidence</w:t>
      </w:r>
    </w:p>
    <w:p w:rsidR="00000000" w:rsidRPr="004E46C6" w:rsidP="00DB4763">
      <w:pPr>
        <w:pStyle w:val="BodyText"/>
      </w:pPr>
      <w:r w:rsidRPr="004E46C6">
        <w:t>An individual must be able to demonstrate the knowledge required to perform the tasks outlined in</w:t>
      </w:r>
      <w:r w:rsidRPr="004E46C6">
        <w:t xml:space="preserve"> the elements and performance criteria of this unit. This includes knowledge of:</w:t>
      </w:r>
    </w:p>
    <w:p w:rsidR="00000000" w:rsidRPr="004E46C6" w:rsidP="004E46C6">
      <w:pPr>
        <w:pStyle w:val="ListBullet"/>
      </w:pPr>
      <w:r w:rsidRPr="004E46C6">
        <w:t>workplace requirements applicable to health and safety in the workplace for implementing an irrigation schedule</w:t>
      </w:r>
    </w:p>
    <w:p w:rsidR="00000000" w:rsidRPr="004E46C6" w:rsidP="004E46C6">
      <w:pPr>
        <w:pStyle w:val="ListBullet"/>
      </w:pPr>
      <w:r w:rsidRPr="004E46C6">
        <w:t>resource requirements and availability</w:t>
      </w:r>
    </w:p>
    <w:p w:rsidR="00000000" w:rsidRPr="004E46C6" w:rsidP="004E46C6">
      <w:pPr>
        <w:pStyle w:val="ListBullet"/>
      </w:pPr>
      <w:r w:rsidRPr="004E46C6">
        <w:t>irrigation strategies</w:t>
      </w:r>
    </w:p>
    <w:p w:rsidR="00000000" w:rsidRPr="004E46C6" w:rsidP="004E46C6">
      <w:pPr>
        <w:pStyle w:val="ListBullet"/>
      </w:pPr>
      <w:r w:rsidRPr="004E46C6">
        <w:t>principles of soil moisture monitoring, including:</w:t>
      </w:r>
    </w:p>
    <w:p w:rsidR="00000000" w:rsidRPr="004E46C6" w:rsidP="004E46C6">
      <w:pPr>
        <w:pStyle w:val="ListBullet2"/>
      </w:pPr>
      <w:r w:rsidRPr="004E46C6">
        <w:t>volumetric soil moisture content</w:t>
      </w:r>
    </w:p>
    <w:p w:rsidR="00000000" w:rsidRPr="004E46C6" w:rsidP="004E46C6">
      <w:pPr>
        <w:pStyle w:val="ListBullet2"/>
      </w:pPr>
      <w:r w:rsidRPr="004E46C6">
        <w:t>percentage compared to soil moisture tension</w:t>
      </w:r>
    </w:p>
    <w:p w:rsidR="00000000" w:rsidRPr="004E46C6" w:rsidP="004E46C6">
      <w:pPr>
        <w:pStyle w:val="ListBullet"/>
      </w:pPr>
      <w:r w:rsidRPr="004E46C6">
        <w:t>consultation requirements and procedures</w:t>
      </w:r>
    </w:p>
    <w:p w:rsidR="00000000" w:rsidRPr="004E46C6" w:rsidP="004E46C6">
      <w:pPr>
        <w:pStyle w:val="ListBullet"/>
      </w:pPr>
      <w:r w:rsidRPr="004E46C6">
        <w:t>effect of irrigation techniques on plant growth</w:t>
      </w:r>
    </w:p>
    <w:p w:rsidR="00000000" w:rsidRPr="004E46C6" w:rsidP="004E46C6">
      <w:pPr>
        <w:pStyle w:val="ListBullet"/>
      </w:pPr>
      <w:r w:rsidRPr="004E46C6">
        <w:t>visual symptoms of plant nutrient de</w:t>
      </w:r>
      <w:r w:rsidRPr="004E46C6">
        <w:t>ficiencies, water stress and frost</w:t>
      </w:r>
    </w:p>
    <w:p w:rsidR="00000000" w:rsidRPr="004E46C6" w:rsidP="004E46C6">
      <w:pPr>
        <w:pStyle w:val="ListBullet"/>
      </w:pPr>
      <w:r w:rsidRPr="004E46C6">
        <w:t>recording requirements and procedures</w:t>
      </w:r>
    </w:p>
    <w:p w:rsidR="00000000" w:rsidRPr="004E46C6" w:rsidP="004E46C6">
      <w:pPr>
        <w:pStyle w:val="ListBullet"/>
      </w:pPr>
      <w:r w:rsidRPr="004E46C6">
        <w:t>sampling techniques and procedures</w:t>
      </w:r>
    </w:p>
    <w:p w:rsidR="00000000" w:rsidRPr="004E46C6" w:rsidP="004E46C6">
      <w:pPr>
        <w:pStyle w:val="ListBullet"/>
      </w:pPr>
      <w:r w:rsidRPr="004E46C6">
        <w:t>testing techniques and procedures</w:t>
      </w:r>
    </w:p>
    <w:p w:rsidR="00000000" w:rsidRPr="004E46C6" w:rsidP="004E46C6">
      <w:pPr>
        <w:pStyle w:val="ListBullet"/>
      </w:pPr>
      <w:r w:rsidRPr="004E46C6">
        <w:t>interpretation of routine soil moisture tests</w:t>
      </w:r>
    </w:p>
    <w:p w:rsidR="00000000" w:rsidRPr="004E46C6" w:rsidP="004E46C6">
      <w:pPr>
        <w:pStyle w:val="ListBullet"/>
      </w:pPr>
      <w:r w:rsidRPr="004E46C6">
        <w:t>environmental impacts, hazards and controls for irrigation</w:t>
      </w:r>
    </w:p>
    <w:p w:rsidR="00000000" w:rsidRPr="004E46C6" w:rsidP="004E46C6">
      <w:pPr>
        <w:pStyle w:val="ListBullet"/>
      </w:pPr>
      <w:r w:rsidRPr="004E46C6">
        <w:t>water budgeting tools.</w:t>
      </w:r>
    </w:p>
    <w:p w:rsidR="00000000" w:rsidRPr="004E46C6" w:rsidP="004E46C6">
      <w:pPr>
        <w:pStyle w:val="AllowPageBreak"/>
      </w:pPr>
    </w:p>
    <w:p w:rsidR="00000000" w:rsidRPr="004E46C6" w:rsidP="004E46C6">
      <w:pPr>
        <w:pStyle w:val="Heading1"/>
      </w:pPr>
      <w:bookmarkStart w:id="4" w:name="O_1057422"/>
      <w:bookmarkEnd w:id="4"/>
      <w:r w:rsidRPr="004E46C6">
        <w:t>Assessment Conditions</w:t>
      </w:r>
    </w:p>
    <w:p w:rsidR="00000000" w:rsidRPr="004E46C6" w:rsidP="00DB4763">
      <w:pPr>
        <w:pStyle w:val="BodyText"/>
      </w:pPr>
      <w:r w:rsidRPr="004E46C6">
        <w:t xml:space="preserve">Assessment of skills must take place under the following conditions: </w:t>
      </w:r>
    </w:p>
    <w:p w:rsidR="00000000" w:rsidRPr="004E46C6" w:rsidP="004E46C6">
      <w:pPr>
        <w:pStyle w:val="ListBullet"/>
      </w:pPr>
      <w:r w:rsidRPr="004E46C6">
        <w:t>physical conditions:</w:t>
      </w:r>
    </w:p>
    <w:p w:rsidR="00000000" w:rsidRPr="004E46C6" w:rsidP="004E46C6">
      <w:pPr>
        <w:pStyle w:val="ListBullet2"/>
      </w:pPr>
      <w:r w:rsidRPr="004E46C6">
        <w:t>a workplace setting or an environment that accurately represents workplace conditions</w:t>
      </w:r>
    </w:p>
    <w:p w:rsidR="00000000" w:rsidRPr="004E46C6" w:rsidP="004E46C6">
      <w:pPr>
        <w:pStyle w:val="ListBullet"/>
      </w:pPr>
      <w:r w:rsidRPr="004E46C6">
        <w:t>resources, e</w:t>
      </w:r>
      <w:r w:rsidRPr="004E46C6">
        <w:t>quipment and materials:</w:t>
      </w:r>
    </w:p>
    <w:p w:rsidR="00000000" w:rsidRPr="004E46C6" w:rsidP="004E46C6">
      <w:pPr>
        <w:pStyle w:val="ListBullet2"/>
      </w:pPr>
      <w:r w:rsidRPr="004E46C6">
        <w:t>irrigation equipment operation and maintenance manual</w:t>
      </w:r>
    </w:p>
    <w:p w:rsidR="00000000" w:rsidRPr="004E46C6" w:rsidP="004E46C6">
      <w:pPr>
        <w:pStyle w:val="ListBullet2"/>
      </w:pPr>
      <w:r w:rsidRPr="004E46C6">
        <w:t>irrigation equipment</w:t>
      </w:r>
    </w:p>
    <w:p w:rsidR="00000000" w:rsidRPr="004E46C6" w:rsidP="004E46C6">
      <w:pPr>
        <w:pStyle w:val="ListBullet2"/>
      </w:pPr>
      <w:r w:rsidRPr="004E46C6">
        <w:t xml:space="preserve">soil and water sampling equipment </w:t>
      </w:r>
    </w:p>
    <w:p w:rsidR="00000000" w:rsidRPr="004E46C6" w:rsidP="004E46C6">
      <w:pPr>
        <w:pStyle w:val="ListBullet2"/>
      </w:pPr>
      <w:r w:rsidRPr="004E46C6">
        <w:t>personal protective equipment applicable to implementing an irrigation schedule</w:t>
      </w:r>
    </w:p>
    <w:p w:rsidR="00000000" w:rsidRPr="004E46C6" w:rsidP="004E46C6">
      <w:pPr>
        <w:pStyle w:val="ListBullet"/>
      </w:pPr>
      <w:r w:rsidRPr="004E46C6">
        <w:t>specifications:</w:t>
      </w:r>
    </w:p>
    <w:p w:rsidR="00000000" w:rsidRPr="004E46C6" w:rsidP="004E46C6">
      <w:pPr>
        <w:pStyle w:val="ListBullet2"/>
      </w:pPr>
      <w:r w:rsidRPr="004E46C6">
        <w:t>work instructions and workplace procedures applicable to implementing an irrigation schedule</w:t>
      </w:r>
    </w:p>
    <w:p w:rsidR="00000000" w:rsidRPr="004E46C6" w:rsidP="004E46C6">
      <w:pPr>
        <w:pStyle w:val="ListBullet2"/>
      </w:pPr>
      <w:r w:rsidRPr="004E46C6">
        <w:t>irrigation technology tools and equipment and procedures</w:t>
      </w:r>
    </w:p>
    <w:p w:rsidR="00000000" w:rsidRPr="004E46C6" w:rsidP="004E46C6">
      <w:pPr>
        <w:pStyle w:val="ListBullet2"/>
      </w:pPr>
      <w:r w:rsidRPr="004E46C6">
        <w:t>workplace requirements applicable to health and safety in the workplace and implementing and irrigation sc</w:t>
      </w:r>
      <w:r w:rsidRPr="004E46C6">
        <w:t>hedule</w:t>
      </w:r>
    </w:p>
    <w:p w:rsidR="00000000" w:rsidRPr="004E46C6" w:rsidP="004E46C6">
      <w:pPr>
        <w:pStyle w:val="ListBullet2"/>
      </w:pPr>
      <w:r w:rsidRPr="004E46C6">
        <w:t>soil and water testing equipment and procedures</w:t>
      </w:r>
    </w:p>
    <w:p w:rsidR="00000000" w:rsidRPr="004E46C6" w:rsidP="004E46C6">
      <w:pPr>
        <w:pStyle w:val="ListBullet2"/>
      </w:pPr>
      <w:r w:rsidRPr="004E46C6">
        <w:t>recording procedures</w:t>
      </w:r>
    </w:p>
    <w:p w:rsidR="00000000" w:rsidRPr="004E46C6" w:rsidP="004E46C6">
      <w:pPr>
        <w:pStyle w:val="ListBullet"/>
      </w:pPr>
      <w:r w:rsidRPr="004E46C6">
        <w:t>relationships:</w:t>
      </w:r>
    </w:p>
    <w:p w:rsidR="00000000" w:rsidRPr="004E46C6" w:rsidP="004E46C6">
      <w:pPr>
        <w:pStyle w:val="ListBullet2"/>
      </w:pPr>
      <w:r w:rsidRPr="004E46C6">
        <w:t>personnel</w:t>
      </w:r>
    </w:p>
    <w:p w:rsidR="00000000" w:rsidRPr="004E46C6" w:rsidP="004E46C6">
      <w:pPr>
        <w:pStyle w:val="ListBullet"/>
      </w:pPr>
      <w:r w:rsidRPr="004E46C6">
        <w:t>timeframes:</w:t>
      </w:r>
    </w:p>
    <w:p w:rsidR="00000000" w:rsidRPr="004E46C6" w:rsidP="004E46C6">
      <w:pPr>
        <w:pStyle w:val="ListBullet2"/>
      </w:pPr>
      <w:r w:rsidRPr="004E46C6">
        <w:t>according to job requirements.</w:t>
      </w:r>
    </w:p>
    <w:p w:rsidR="00000000" w:rsidRPr="004E46C6" w:rsidP="00DB4763">
      <w:pPr>
        <w:pStyle w:val="BodyText"/>
      </w:pPr>
      <w:r w:rsidRPr="004E46C6">
        <w:t>Assessors of this unit must satisfy the requirements of assessors in applicable vocational education and tra</w:t>
      </w:r>
      <w:r w:rsidRPr="004E46C6">
        <w:t>ining legislation, frameworks and/or standards.</w:t>
      </w:r>
    </w:p>
    <w:p w:rsidR="00000000" w:rsidRPr="004E46C6" w:rsidP="004E46C6">
      <w:pPr>
        <w:pStyle w:val="Heading1"/>
      </w:pPr>
      <w:bookmarkStart w:id="5" w:name="O_1057425"/>
      <w:bookmarkEnd w:id="5"/>
      <w:r w:rsidRPr="004E46C6">
        <w:t>Links</w:t>
      </w:r>
    </w:p>
    <w:p w:rsidR="00000000" w:rsidRPr="004E46C6" w:rsidP="00DB4763">
      <w:pPr>
        <w:pStyle w:val="BodyText"/>
      </w:pPr>
      <w:r w:rsidRPr="004E46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20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46C6" w:rsidP="004E46C6"/>
    <w:sectPr w:rsidSect="004E4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6" w:rsidRPr="00DB4763" w:rsidP="00DB4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763" w:rsidP="004E4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4763" w:rsidP="004E4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4763" w:rsidP="004E4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6C6" w:rsidRPr="00DB4763" w:rsidP="00DB4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763" w:rsidRPr="002D2AF8" w:rsidP="004E4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AHCIRG344 Implement an irrigation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4763" w:rsidP="004E4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D06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860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782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6C6"/>
  </w:style>
  <w:style w:type="character" w:customStyle="1" w:styleId="Heading1Char">
    <w:name w:val="Heading 1 Char"/>
    <w:basedOn w:val="DefaultParagraphFont"/>
    <w:link w:val="Heading1"/>
    <w:rsid w:val="004E4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46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46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4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46C6"/>
    <w:rPr>
      <w:b/>
    </w:rPr>
  </w:style>
  <w:style w:type="character" w:customStyle="1" w:styleId="Heading2Char">
    <w:name w:val="Heading 2 Char"/>
    <w:basedOn w:val="DefaultParagraphFont"/>
    <w:link w:val="Heading2"/>
    <w:rsid w:val="004E4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4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6C6"/>
    <w:rPr>
      <w:b/>
      <w:spacing w:val="0"/>
    </w:rPr>
  </w:style>
  <w:style w:type="paragraph" w:customStyle="1" w:styleId="SuperTitle">
    <w:name w:val="SuperTitle"/>
    <w:basedOn w:val="Title"/>
    <w:rsid w:val="004E4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4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6C6"/>
    <w:rPr>
      <w:i/>
    </w:rPr>
  </w:style>
  <w:style w:type="paragraph" w:styleId="Caption">
    <w:name w:val="caption"/>
    <w:basedOn w:val="BodyText"/>
    <w:next w:val="Normal"/>
    <w:qFormat/>
    <w:rsid w:val="004E4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6C6"/>
  </w:style>
  <w:style w:type="paragraph" w:styleId="TableofFigures">
    <w:name w:val="table of figures"/>
    <w:basedOn w:val="Normal"/>
    <w:next w:val="Normal"/>
    <w:semiHidden/>
    <w:rsid w:val="004E4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46C6"/>
    <w:rPr>
      <w:rFonts w:ascii="Wingdings" w:hAnsi="Wingdings"/>
    </w:rPr>
  </w:style>
  <w:style w:type="paragraph" w:customStyle="1" w:styleId="TableHeading">
    <w:name w:val="Table Heading"/>
    <w:basedOn w:val="HeadingBase"/>
    <w:rsid w:val="004E4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6C6"/>
    <w:rPr>
      <w:color w:val="0033CC"/>
      <w:u w:val="none"/>
    </w:rPr>
  </w:style>
  <w:style w:type="paragraph" w:customStyle="1" w:styleId="BodyTextRight">
    <w:name w:val="Body Text Right"/>
    <w:basedOn w:val="BodyText"/>
    <w:rsid w:val="004E4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6C6"/>
    <w:rPr>
      <w:sz w:val="32"/>
    </w:rPr>
  </w:style>
  <w:style w:type="paragraph" w:customStyle="1" w:styleId="HeadingProcedure">
    <w:name w:val="Heading Procedure"/>
    <w:basedOn w:val="HeadingBase"/>
    <w:next w:val="Normal"/>
    <w:rsid w:val="004E4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6C6"/>
    <w:pPr>
      <w:spacing w:before="60" w:after="60"/>
    </w:pPr>
  </w:style>
  <w:style w:type="paragraph" w:styleId="ListContinue">
    <w:name w:val="List Continue"/>
    <w:basedOn w:val="List"/>
    <w:rsid w:val="004E46C6"/>
    <w:pPr>
      <w:ind w:firstLine="0"/>
    </w:pPr>
  </w:style>
  <w:style w:type="paragraph" w:customStyle="1" w:styleId="ListNote">
    <w:name w:val="List Note"/>
    <w:basedOn w:val="List"/>
    <w:rsid w:val="004E4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6C6"/>
    <w:rPr>
      <w:rFonts w:ascii="Courier New" w:hAnsi="Courier New"/>
    </w:rPr>
  </w:style>
  <w:style w:type="paragraph" w:customStyle="1" w:styleId="NoteBullet">
    <w:name w:val="Note Bullet"/>
    <w:basedOn w:val="Note"/>
    <w:rsid w:val="004E4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4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6C6"/>
    <w:rPr>
      <w:b/>
      <w:smallCaps/>
    </w:rPr>
  </w:style>
  <w:style w:type="paragraph" w:customStyle="1" w:styleId="TableListNumber">
    <w:name w:val="Table List Number"/>
    <w:basedOn w:val="ListNumber"/>
    <w:rsid w:val="004E4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6C6"/>
    <w:pPr>
      <w:numPr>
        <w:numId w:val="9"/>
      </w:numPr>
    </w:pPr>
  </w:style>
  <w:style w:type="paragraph" w:customStyle="1" w:styleId="ListAlpha2">
    <w:name w:val="List Alpha 2"/>
    <w:basedOn w:val="List2"/>
    <w:rsid w:val="004E46C6"/>
    <w:pPr>
      <w:numPr>
        <w:numId w:val="8"/>
      </w:numPr>
    </w:pPr>
  </w:style>
  <w:style w:type="paragraph" w:styleId="List2">
    <w:name w:val="List 2"/>
    <w:basedOn w:val="BodyText"/>
    <w:rsid w:val="004E4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46C6"/>
    <w:pPr>
      <w:numPr>
        <w:numId w:val="4"/>
      </w:numPr>
    </w:pPr>
  </w:style>
  <w:style w:type="paragraph" w:styleId="ListContinue2">
    <w:name w:val="List Continue 2"/>
    <w:basedOn w:val="List2"/>
    <w:rsid w:val="004E46C6"/>
    <w:pPr>
      <w:ind w:firstLine="0"/>
    </w:pPr>
  </w:style>
  <w:style w:type="paragraph" w:styleId="ListContinue3">
    <w:name w:val="List Continue 3"/>
    <w:basedOn w:val="List3"/>
    <w:rsid w:val="004E46C6"/>
    <w:pPr>
      <w:ind w:left="1021" w:firstLine="0"/>
    </w:pPr>
  </w:style>
  <w:style w:type="paragraph" w:styleId="ListContinue4">
    <w:name w:val="List Continue 4"/>
    <w:basedOn w:val="List4"/>
    <w:rsid w:val="004E46C6"/>
    <w:pPr>
      <w:ind w:firstLine="0"/>
    </w:pPr>
  </w:style>
  <w:style w:type="paragraph" w:styleId="ListContinue5">
    <w:name w:val="List Continue 5"/>
    <w:basedOn w:val="List5"/>
    <w:rsid w:val="004E46C6"/>
    <w:pPr>
      <w:ind w:firstLine="0"/>
    </w:pPr>
  </w:style>
  <w:style w:type="paragraph" w:styleId="ListNumber3">
    <w:name w:val="List Number 3"/>
    <w:basedOn w:val="List3"/>
    <w:rsid w:val="004E46C6"/>
    <w:pPr>
      <w:numPr>
        <w:numId w:val="5"/>
      </w:numPr>
    </w:pPr>
  </w:style>
  <w:style w:type="paragraph" w:styleId="ListNumber4">
    <w:name w:val="List Number 4"/>
    <w:basedOn w:val="List4"/>
    <w:rsid w:val="004E46C6"/>
    <w:pPr>
      <w:numPr>
        <w:numId w:val="6"/>
      </w:numPr>
    </w:pPr>
  </w:style>
  <w:style w:type="paragraph" w:styleId="ListNumber5">
    <w:name w:val="List Number 5"/>
    <w:basedOn w:val="List5"/>
    <w:rsid w:val="004E46C6"/>
    <w:pPr>
      <w:numPr>
        <w:numId w:val="7"/>
      </w:numPr>
    </w:pPr>
  </w:style>
  <w:style w:type="paragraph" w:styleId="BlockText">
    <w:name w:val="Block Text"/>
    <w:basedOn w:val="Normal"/>
    <w:rsid w:val="004E4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6C6"/>
    <w:rPr>
      <w:sz w:val="16"/>
      <w:vertAlign w:val="superscript"/>
    </w:rPr>
  </w:style>
  <w:style w:type="character" w:customStyle="1" w:styleId="Symbols">
    <w:name w:val="Symbols"/>
    <w:basedOn w:val="DefaultParagraphFont"/>
    <w:rsid w:val="004E46C6"/>
    <w:rPr>
      <w:rFonts w:ascii="Symbol" w:hAnsi="Symbol"/>
    </w:rPr>
  </w:style>
  <w:style w:type="character" w:customStyle="1" w:styleId="MenuOptions">
    <w:name w:val="Menu Options"/>
    <w:basedOn w:val="DefaultParagraphFont"/>
    <w:rsid w:val="004E4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6C6"/>
    <w:rPr>
      <w:b/>
    </w:rPr>
  </w:style>
  <w:style w:type="character" w:customStyle="1" w:styleId="Underlined">
    <w:name w:val="Underlined"/>
    <w:basedOn w:val="DefaultParagraphFont"/>
    <w:rsid w:val="004E46C6"/>
    <w:rPr>
      <w:u w:val="single"/>
    </w:rPr>
  </w:style>
  <w:style w:type="paragraph" w:customStyle="1" w:styleId="TableBodyTextRight">
    <w:name w:val="Table Body Text Right"/>
    <w:basedOn w:val="TableBodyText"/>
    <w:rsid w:val="004E4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6C6"/>
    <w:rPr>
      <w:sz w:val="18"/>
    </w:rPr>
  </w:style>
  <w:style w:type="paragraph" w:customStyle="1" w:styleId="BodySmallRight">
    <w:name w:val="Body Small Right"/>
    <w:basedOn w:val="BodyTextRight"/>
    <w:rsid w:val="004E46C6"/>
    <w:rPr>
      <w:sz w:val="18"/>
      <w:szCs w:val="18"/>
    </w:rPr>
  </w:style>
  <w:style w:type="paragraph" w:customStyle="1" w:styleId="MarginEdition">
    <w:name w:val="Margin Edition"/>
    <w:basedOn w:val="MarginNote"/>
    <w:rsid w:val="004E4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6C6"/>
    <w:rPr>
      <w:sz w:val="2"/>
      <w:szCs w:val="2"/>
    </w:rPr>
  </w:style>
  <w:style w:type="character" w:customStyle="1" w:styleId="Small">
    <w:name w:val="Small"/>
    <w:basedOn w:val="DefaultParagraphFont"/>
    <w:rsid w:val="004E46C6"/>
    <w:rPr>
      <w:sz w:val="16"/>
    </w:rPr>
  </w:style>
  <w:style w:type="paragraph" w:customStyle="1" w:styleId="WideTable">
    <w:name w:val="Wide Table"/>
    <w:basedOn w:val="Normal"/>
    <w:rsid w:val="004E4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6C6"/>
  </w:style>
  <w:style w:type="paragraph" w:styleId="Quote">
    <w:name w:val="Quote"/>
    <w:basedOn w:val="Heading1"/>
    <w:link w:val="QuoteChar"/>
    <w:qFormat/>
    <w:rsid w:val="004E4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6C6"/>
    <w:pPr>
      <w:pageBreakBefore/>
    </w:pPr>
  </w:style>
  <w:style w:type="paragraph" w:customStyle="1" w:styleId="Border">
    <w:name w:val="Border"/>
    <w:basedOn w:val="Normal"/>
    <w:qFormat/>
    <w:rsid w:val="004E4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6C6"/>
    <w:rPr>
      <w:u w:val="single"/>
    </w:rPr>
  </w:style>
  <w:style w:type="character" w:customStyle="1" w:styleId="BoldandItalics">
    <w:name w:val="Bold and Italics"/>
    <w:qFormat/>
    <w:rsid w:val="004E46C6"/>
    <w:rPr>
      <w:b/>
      <w:i/>
      <w:u w:val="none"/>
    </w:rPr>
  </w:style>
  <w:style w:type="paragraph" w:styleId="BalloonText">
    <w:name w:val="Balloon Text"/>
    <w:basedOn w:val="Normal"/>
    <w:link w:val="BalloonTextChar"/>
    <w:rsid w:val="004E4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6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4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3756</Characters>
  <Application>Microsoft Office Word</Application>
  <DocSecurity>0</DocSecurity>
  <Lines>104</Lines>
  <Paragraphs>97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AHCIRG344 Implement an irrigation schedule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