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6200" w:rsidP="00B562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AHCIRG337 Measure irrigation delivery system performance</w:t>
      </w:r>
      <w:r>
        <w:fldChar w:fldCharType="end"/>
      </w:r>
    </w:p>
    <w:p w:rsidR="00B56200" w:rsidP="00B56200">
      <w:pPr>
        <w:pStyle w:val="Version"/>
        <w:sectPr w:rsidSect="004739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739AD" w:rsidP="004739AD">
      <w:pPr>
        <w:pStyle w:val="SuperHeading"/>
      </w:pPr>
      <w:r w:rsidRPr="004739AD">
        <w:t>Assessment Requirements for AHCIRG337 Measure irrigation delivery system performance</w:t>
      </w:r>
    </w:p>
    <w:p w:rsidR="00000000" w:rsidRPr="004739AD" w:rsidP="004739AD">
      <w:pPr>
        <w:pStyle w:val="Heading1"/>
      </w:pPr>
      <w:bookmarkStart w:id="1" w:name="O_1057215"/>
      <w:bookmarkEnd w:id="1"/>
      <w:r w:rsidRPr="004739A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739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9AD">
            <w:pPr>
              <w:pStyle w:val="BodyTextBold"/>
              <w:rPr>
                <w:lang w:val="en-NZ"/>
              </w:rPr>
            </w:pPr>
            <w:r w:rsidRPr="004739A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9AD">
            <w:pPr>
              <w:pStyle w:val="BodyTextBold"/>
              <w:rPr>
                <w:lang w:val="en-NZ"/>
              </w:rPr>
            </w:pPr>
            <w:r w:rsidRPr="004739AD">
              <w:t>Comments</w:t>
            </w:r>
          </w:p>
        </w:tc>
      </w:tr>
      <w:tr w:rsidTr="004739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9AD">
            <w:pPr>
              <w:pStyle w:val="BodyText"/>
              <w:rPr>
                <w:lang w:val="en-NZ"/>
              </w:rPr>
            </w:pPr>
            <w:r w:rsidRPr="004739A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9AD" w:rsidP="004739AD">
            <w:pPr>
              <w:pStyle w:val="BodyText"/>
            </w:pPr>
            <w:r w:rsidRPr="004739AD">
              <w:t>This version released with AHC Agriculture, Horticulture, Conservation and Land Management Training Package Version 4.0.</w:t>
            </w:r>
          </w:p>
        </w:tc>
      </w:tr>
    </w:tbl>
    <w:p w:rsidR="00000000" w:rsidRPr="004739AD" w:rsidP="004739AD">
      <w:pPr>
        <w:pStyle w:val="BodyText"/>
      </w:pPr>
    </w:p>
    <w:p w:rsidR="00000000" w:rsidRPr="004739AD" w:rsidP="004739AD">
      <w:pPr>
        <w:pStyle w:val="AllowPageBreak"/>
      </w:pPr>
    </w:p>
    <w:p w:rsidR="00000000" w:rsidRPr="004739AD" w:rsidP="004739AD">
      <w:pPr>
        <w:pStyle w:val="Heading1"/>
      </w:pPr>
      <w:bookmarkStart w:id="2" w:name="O_1057216"/>
      <w:bookmarkEnd w:id="2"/>
      <w:r w:rsidRPr="004739AD">
        <w:t>Performance Evidence</w:t>
      </w:r>
    </w:p>
    <w:p w:rsidR="00000000" w:rsidRPr="004739AD" w:rsidP="00B56200">
      <w:pPr>
        <w:pStyle w:val="BodyText"/>
      </w:pPr>
      <w:r w:rsidRPr="004739AD">
        <w:t>An individual demonstrating competency must satisfy all of the elements and performance crite</w:t>
      </w:r>
      <w:r w:rsidRPr="004739AD">
        <w:t>ria in this unit. There must be evidence that the individual has measured irrigation delivery system performance on at least two occasions and has:</w:t>
      </w:r>
    </w:p>
    <w:p w:rsidR="00000000" w:rsidRPr="004739AD" w:rsidP="004739AD">
      <w:pPr>
        <w:pStyle w:val="ListBullet"/>
      </w:pPr>
      <w:r w:rsidRPr="004739AD">
        <w:t>applied measuring and testing techniques</w:t>
      </w:r>
    </w:p>
    <w:p w:rsidR="00000000" w:rsidRPr="004739AD" w:rsidP="004739AD">
      <w:pPr>
        <w:pStyle w:val="ListBullet"/>
      </w:pPr>
      <w:r w:rsidRPr="004739AD">
        <w:t>identified adverse environmental impacts of irrigation activities and taken appropriate remedial action</w:t>
      </w:r>
    </w:p>
    <w:p w:rsidR="00000000" w:rsidRPr="004739AD" w:rsidP="004739AD">
      <w:pPr>
        <w:pStyle w:val="ListBullet"/>
      </w:pPr>
      <w:r w:rsidRPr="004739AD">
        <w:t>accessed and prepared data records for both print-based and computer-based data</w:t>
      </w:r>
    </w:p>
    <w:p w:rsidR="00000000" w:rsidRPr="004739AD" w:rsidP="004739AD">
      <w:pPr>
        <w:pStyle w:val="ListBullet"/>
      </w:pPr>
      <w:r w:rsidRPr="004739AD">
        <w:t>used computers to record and report data</w:t>
      </w:r>
    </w:p>
    <w:p w:rsidR="00000000" w:rsidRPr="004739AD" w:rsidP="004739AD">
      <w:pPr>
        <w:pStyle w:val="ListBullet"/>
      </w:pPr>
      <w:r w:rsidRPr="004739AD">
        <w:t>calculated pressure differentia</w:t>
      </w:r>
      <w:r w:rsidRPr="004739AD">
        <w:t>ls, flow rates, crop yields, estimated water usage and actual water usage</w:t>
      </w:r>
    </w:p>
    <w:p w:rsidR="00000000" w:rsidRPr="004739AD" w:rsidP="004739AD">
      <w:pPr>
        <w:pStyle w:val="ListBullet"/>
      </w:pPr>
      <w:r w:rsidRPr="004739AD">
        <w:t>used computers to record and report data.</w:t>
      </w:r>
    </w:p>
    <w:p w:rsidR="00000000" w:rsidRPr="004739AD" w:rsidP="004739AD">
      <w:pPr>
        <w:pStyle w:val="AllowPageBreak"/>
      </w:pPr>
    </w:p>
    <w:p w:rsidR="00000000" w:rsidRPr="004739AD" w:rsidP="004739AD">
      <w:pPr>
        <w:pStyle w:val="Heading1"/>
      </w:pPr>
      <w:bookmarkStart w:id="3" w:name="O_1057217"/>
      <w:bookmarkEnd w:id="3"/>
      <w:r w:rsidRPr="004739AD">
        <w:t>Knowledge Evidence</w:t>
      </w:r>
    </w:p>
    <w:p w:rsidR="00000000" w:rsidRPr="004739AD" w:rsidP="00B56200">
      <w:pPr>
        <w:pStyle w:val="BodyText"/>
      </w:pPr>
      <w:r w:rsidRPr="004739AD">
        <w:t xml:space="preserve">An individual must be able to demonstrate the knowledge required to perform the tasks outlined in the </w:t>
      </w:r>
      <w:r w:rsidRPr="004739AD">
        <w:t>elements and performance criteria of this unit. This includes knowledge of:</w:t>
      </w:r>
    </w:p>
    <w:p w:rsidR="00000000" w:rsidRPr="004739AD" w:rsidP="004739AD">
      <w:pPr>
        <w:pStyle w:val="ListBullet"/>
      </w:pPr>
      <w:r w:rsidRPr="004739AD">
        <w:t>measuring and monitoring procedures for factors contributing to irrigation system delivery</w:t>
      </w:r>
    </w:p>
    <w:p w:rsidR="00000000" w:rsidRPr="004739AD" w:rsidP="004739AD">
      <w:pPr>
        <w:pStyle w:val="ListBullet"/>
      </w:pPr>
      <w:r w:rsidRPr="004739AD">
        <w:t>soil water retention testing techniques</w:t>
      </w:r>
    </w:p>
    <w:p w:rsidR="00000000" w:rsidRPr="004739AD" w:rsidP="004739AD">
      <w:pPr>
        <w:pStyle w:val="ListBullet"/>
      </w:pPr>
      <w:r w:rsidRPr="004739AD">
        <w:t>water authority standards and procedures</w:t>
      </w:r>
    </w:p>
    <w:p w:rsidR="00000000" w:rsidRPr="004739AD" w:rsidP="004739AD">
      <w:pPr>
        <w:pStyle w:val="ListBullet"/>
      </w:pPr>
      <w:r w:rsidRPr="004739AD">
        <w:t>environ</w:t>
      </w:r>
      <w:r w:rsidRPr="004739AD">
        <w:t>mental impacts of irrigation, using water from any ground or underground source.</w:t>
      </w:r>
    </w:p>
    <w:p w:rsidR="00000000" w:rsidRPr="004739AD" w:rsidP="004739AD">
      <w:pPr>
        <w:pStyle w:val="AllowPageBreak"/>
      </w:pPr>
    </w:p>
    <w:p w:rsidR="00000000" w:rsidRPr="004739AD" w:rsidP="004739AD">
      <w:pPr>
        <w:pStyle w:val="Heading1"/>
      </w:pPr>
      <w:bookmarkStart w:id="4" w:name="O_1057218"/>
      <w:bookmarkEnd w:id="4"/>
      <w:r w:rsidRPr="004739AD">
        <w:t>Assessment Conditions</w:t>
      </w:r>
    </w:p>
    <w:p w:rsidR="00000000" w:rsidRPr="004739AD" w:rsidP="00B56200">
      <w:pPr>
        <w:pStyle w:val="BodyText"/>
      </w:pPr>
      <w:r w:rsidRPr="004739AD">
        <w:t>Assessment of skills must take place under the following conditions:</w:t>
      </w:r>
    </w:p>
    <w:p w:rsidR="00000000" w:rsidRPr="004739AD" w:rsidP="004739AD">
      <w:pPr>
        <w:pStyle w:val="ListBullet"/>
      </w:pPr>
      <w:r w:rsidRPr="004739AD">
        <w:t>physical conditions:</w:t>
      </w:r>
    </w:p>
    <w:p w:rsidR="00000000" w:rsidRPr="004739AD" w:rsidP="004739AD">
      <w:pPr>
        <w:pStyle w:val="ListBullet2"/>
      </w:pPr>
      <w:r w:rsidRPr="004739AD">
        <w:t>a workplace setting or an environment that</w:t>
      </w:r>
      <w:r w:rsidRPr="004739AD">
        <w:t xml:space="preserve"> accurately represents workplace conditions</w:t>
      </w:r>
    </w:p>
    <w:p w:rsidR="00000000" w:rsidRPr="004739AD" w:rsidP="004739AD">
      <w:pPr>
        <w:pStyle w:val="ListBullet"/>
      </w:pPr>
      <w:r w:rsidRPr="004739AD">
        <w:t>resources, equipment and materials:</w:t>
      </w:r>
    </w:p>
    <w:p w:rsidR="00000000" w:rsidRPr="004739AD" w:rsidP="004739AD">
      <w:pPr>
        <w:pStyle w:val="ListBullet2"/>
      </w:pPr>
      <w:r w:rsidRPr="004739AD">
        <w:t>irrigation system equipment</w:t>
      </w:r>
    </w:p>
    <w:p w:rsidR="00000000" w:rsidRPr="004739AD" w:rsidP="004739AD">
      <w:pPr>
        <w:pStyle w:val="ListBullet2"/>
      </w:pPr>
      <w:r w:rsidRPr="004739AD">
        <w:t>irrigation delivery system performance measuring tools and equipment</w:t>
      </w:r>
    </w:p>
    <w:p w:rsidR="00000000" w:rsidRPr="004739AD" w:rsidP="004739AD">
      <w:pPr>
        <w:pStyle w:val="ListBullet2"/>
      </w:pPr>
      <w:r w:rsidRPr="004739AD">
        <w:t>computer and software for recording and reporting data</w:t>
      </w:r>
    </w:p>
    <w:p w:rsidR="00000000" w:rsidRPr="004739AD" w:rsidP="004739AD">
      <w:pPr>
        <w:pStyle w:val="ListBullet"/>
      </w:pPr>
      <w:r w:rsidRPr="004739AD">
        <w:t>specifications:</w:t>
      </w:r>
    </w:p>
    <w:p w:rsidR="00000000" w:rsidRPr="004739AD" w:rsidP="004739AD">
      <w:pPr>
        <w:pStyle w:val="ListBullet2"/>
      </w:pPr>
      <w:r w:rsidRPr="004739AD">
        <w:t>measuring and recording procedures</w:t>
      </w:r>
    </w:p>
    <w:p w:rsidR="00000000" w:rsidRPr="004739AD" w:rsidP="004739AD">
      <w:pPr>
        <w:pStyle w:val="ListBullet"/>
      </w:pPr>
      <w:r w:rsidRPr="004739AD">
        <w:t>relationships:</w:t>
      </w:r>
    </w:p>
    <w:p w:rsidR="00000000" w:rsidRPr="004739AD" w:rsidP="004739AD">
      <w:pPr>
        <w:pStyle w:val="ListBullet2"/>
      </w:pPr>
      <w:r w:rsidRPr="004739AD">
        <w:t>supervisor</w:t>
      </w:r>
    </w:p>
    <w:p w:rsidR="00000000" w:rsidRPr="004739AD" w:rsidP="004739AD">
      <w:pPr>
        <w:pStyle w:val="ListBullet"/>
      </w:pPr>
      <w:r w:rsidRPr="004739AD">
        <w:t>timeframes:</w:t>
      </w:r>
    </w:p>
    <w:p w:rsidR="00000000" w:rsidRPr="004739AD" w:rsidP="004739AD">
      <w:pPr>
        <w:pStyle w:val="ListBullet2"/>
      </w:pPr>
      <w:r w:rsidRPr="004739AD">
        <w:t>according to job requirements.</w:t>
      </w:r>
    </w:p>
    <w:p w:rsidR="00000000" w:rsidRPr="004739AD" w:rsidP="00B56200">
      <w:pPr>
        <w:pStyle w:val="BodyText"/>
      </w:pPr>
      <w:r w:rsidRPr="004739AD">
        <w:t>Assessors of this unit must satisfy the requirements of assessors in applicable vocational education and training legislation, frameworks and/or sta</w:t>
      </w:r>
      <w:r w:rsidRPr="004739AD">
        <w:t>ndards.</w:t>
      </w:r>
    </w:p>
    <w:p w:rsidR="00000000" w:rsidRPr="004739AD" w:rsidP="004739AD">
      <w:pPr>
        <w:pStyle w:val="Heading1"/>
      </w:pPr>
      <w:bookmarkStart w:id="5" w:name="O_1057221"/>
      <w:bookmarkEnd w:id="5"/>
      <w:r w:rsidRPr="004739AD">
        <w:t>Links</w:t>
      </w:r>
    </w:p>
    <w:p w:rsidR="00000000" w:rsidRPr="004739AD" w:rsidP="00B56200">
      <w:pPr>
        <w:pStyle w:val="BodyText"/>
      </w:pPr>
      <w:r w:rsidRPr="004739A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8517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739AD" w:rsidP="004739AD"/>
    <w:sectPr w:rsidSect="004739A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9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9AD" w:rsidRPr="00B56200" w:rsidP="00B562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9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200" w:rsidP="004739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56200" w:rsidP="004739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56200" w:rsidP="004739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9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2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39AD" w:rsidRPr="00B56200" w:rsidP="00B562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9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200" w:rsidRPr="002D2AF8" w:rsidP="004739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AHCIRG337 Measure irrigation delivery system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B56200" w:rsidP="004739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DD428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12488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9466C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39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39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39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39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39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39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39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39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39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39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39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39AD"/>
  </w:style>
  <w:style w:type="character" w:customStyle="1" w:styleId="Heading1Char">
    <w:name w:val="Heading 1 Char"/>
    <w:basedOn w:val="DefaultParagraphFont"/>
    <w:link w:val="Heading1"/>
    <w:rsid w:val="004739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39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39A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739A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739A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739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39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739AD"/>
    <w:rPr>
      <w:b/>
    </w:rPr>
  </w:style>
  <w:style w:type="character" w:customStyle="1" w:styleId="Heading2Char">
    <w:name w:val="Heading 2 Char"/>
    <w:basedOn w:val="DefaultParagraphFont"/>
    <w:link w:val="Heading2"/>
    <w:rsid w:val="004739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39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39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39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39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39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39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39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39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39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39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39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39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39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39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39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39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39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739A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739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739AD"/>
    <w:rPr>
      <w:b/>
      <w:spacing w:val="0"/>
    </w:rPr>
  </w:style>
  <w:style w:type="paragraph" w:customStyle="1" w:styleId="SuperTitle">
    <w:name w:val="SuperTitle"/>
    <w:basedOn w:val="Title"/>
    <w:rsid w:val="004739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39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39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739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39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39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39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39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39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39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39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39A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739AD"/>
    <w:rPr>
      <w:i/>
    </w:rPr>
  </w:style>
  <w:style w:type="paragraph" w:styleId="Caption">
    <w:name w:val="caption"/>
    <w:basedOn w:val="BodyText"/>
    <w:next w:val="Normal"/>
    <w:qFormat/>
    <w:rsid w:val="004739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39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39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39AD"/>
  </w:style>
  <w:style w:type="paragraph" w:styleId="TableofFigures">
    <w:name w:val="table of figures"/>
    <w:basedOn w:val="Normal"/>
    <w:next w:val="Normal"/>
    <w:semiHidden/>
    <w:rsid w:val="004739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39A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739AD"/>
    <w:rPr>
      <w:rFonts w:ascii="Wingdings" w:hAnsi="Wingdings"/>
    </w:rPr>
  </w:style>
  <w:style w:type="paragraph" w:customStyle="1" w:styleId="TableHeading">
    <w:name w:val="Table Heading"/>
    <w:basedOn w:val="HeadingBase"/>
    <w:rsid w:val="004739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39AD"/>
    <w:rPr>
      <w:color w:val="0033CC"/>
      <w:u w:val="none"/>
    </w:rPr>
  </w:style>
  <w:style w:type="paragraph" w:customStyle="1" w:styleId="BodyTextRight">
    <w:name w:val="Body Text Right"/>
    <w:basedOn w:val="BodyText"/>
    <w:rsid w:val="004739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39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39A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39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39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39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39AD"/>
    <w:rPr>
      <w:sz w:val="32"/>
    </w:rPr>
  </w:style>
  <w:style w:type="paragraph" w:customStyle="1" w:styleId="HeadingProcedure">
    <w:name w:val="Heading Procedure"/>
    <w:basedOn w:val="HeadingBase"/>
    <w:next w:val="Normal"/>
    <w:rsid w:val="004739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39AD"/>
    <w:pPr>
      <w:spacing w:before="60" w:after="60"/>
    </w:pPr>
  </w:style>
  <w:style w:type="paragraph" w:styleId="ListContinue">
    <w:name w:val="List Continue"/>
    <w:basedOn w:val="List"/>
    <w:rsid w:val="004739AD"/>
    <w:pPr>
      <w:ind w:firstLine="0"/>
    </w:pPr>
  </w:style>
  <w:style w:type="paragraph" w:customStyle="1" w:styleId="ListNote">
    <w:name w:val="List Note"/>
    <w:basedOn w:val="List"/>
    <w:rsid w:val="004739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39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39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39AD"/>
    <w:rPr>
      <w:rFonts w:ascii="Courier New" w:hAnsi="Courier New"/>
    </w:rPr>
  </w:style>
  <w:style w:type="paragraph" w:customStyle="1" w:styleId="NoteBullet">
    <w:name w:val="Note Bullet"/>
    <w:basedOn w:val="Note"/>
    <w:rsid w:val="004739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39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39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39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39A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739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39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39AD"/>
    <w:rPr>
      <w:b/>
      <w:smallCaps/>
    </w:rPr>
  </w:style>
  <w:style w:type="paragraph" w:customStyle="1" w:styleId="TableListNumber">
    <w:name w:val="Table List Number"/>
    <w:basedOn w:val="ListNumber"/>
    <w:rsid w:val="004739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39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39AD"/>
    <w:pPr>
      <w:numPr>
        <w:numId w:val="9"/>
      </w:numPr>
    </w:pPr>
  </w:style>
  <w:style w:type="paragraph" w:customStyle="1" w:styleId="ListAlpha2">
    <w:name w:val="List Alpha 2"/>
    <w:basedOn w:val="List2"/>
    <w:rsid w:val="004739AD"/>
    <w:pPr>
      <w:numPr>
        <w:numId w:val="8"/>
      </w:numPr>
    </w:pPr>
  </w:style>
  <w:style w:type="paragraph" w:styleId="List2">
    <w:name w:val="List 2"/>
    <w:basedOn w:val="BodyText"/>
    <w:rsid w:val="004739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39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39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39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39A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39A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739AD"/>
    <w:pPr>
      <w:numPr>
        <w:numId w:val="4"/>
      </w:numPr>
    </w:pPr>
  </w:style>
  <w:style w:type="paragraph" w:styleId="ListContinue2">
    <w:name w:val="List Continue 2"/>
    <w:basedOn w:val="List2"/>
    <w:rsid w:val="004739AD"/>
    <w:pPr>
      <w:ind w:firstLine="0"/>
    </w:pPr>
  </w:style>
  <w:style w:type="paragraph" w:styleId="ListContinue3">
    <w:name w:val="List Continue 3"/>
    <w:basedOn w:val="List3"/>
    <w:rsid w:val="004739AD"/>
    <w:pPr>
      <w:ind w:left="1021" w:firstLine="0"/>
    </w:pPr>
  </w:style>
  <w:style w:type="paragraph" w:styleId="ListContinue4">
    <w:name w:val="List Continue 4"/>
    <w:basedOn w:val="List4"/>
    <w:rsid w:val="004739AD"/>
    <w:pPr>
      <w:ind w:firstLine="0"/>
    </w:pPr>
  </w:style>
  <w:style w:type="paragraph" w:styleId="ListContinue5">
    <w:name w:val="List Continue 5"/>
    <w:basedOn w:val="List5"/>
    <w:rsid w:val="004739AD"/>
    <w:pPr>
      <w:ind w:firstLine="0"/>
    </w:pPr>
  </w:style>
  <w:style w:type="paragraph" w:styleId="ListNumber3">
    <w:name w:val="List Number 3"/>
    <w:basedOn w:val="List3"/>
    <w:rsid w:val="004739AD"/>
    <w:pPr>
      <w:numPr>
        <w:numId w:val="5"/>
      </w:numPr>
    </w:pPr>
  </w:style>
  <w:style w:type="paragraph" w:styleId="ListNumber4">
    <w:name w:val="List Number 4"/>
    <w:basedOn w:val="List4"/>
    <w:rsid w:val="004739AD"/>
    <w:pPr>
      <w:numPr>
        <w:numId w:val="6"/>
      </w:numPr>
    </w:pPr>
  </w:style>
  <w:style w:type="paragraph" w:styleId="ListNumber5">
    <w:name w:val="List Number 5"/>
    <w:basedOn w:val="List5"/>
    <w:rsid w:val="004739AD"/>
    <w:pPr>
      <w:numPr>
        <w:numId w:val="7"/>
      </w:numPr>
    </w:pPr>
  </w:style>
  <w:style w:type="paragraph" w:styleId="BlockText">
    <w:name w:val="Block Text"/>
    <w:basedOn w:val="Normal"/>
    <w:rsid w:val="004739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39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39AD"/>
    <w:rPr>
      <w:sz w:val="16"/>
      <w:vertAlign w:val="superscript"/>
    </w:rPr>
  </w:style>
  <w:style w:type="character" w:customStyle="1" w:styleId="Symbols">
    <w:name w:val="Symbols"/>
    <w:basedOn w:val="DefaultParagraphFont"/>
    <w:rsid w:val="004739AD"/>
    <w:rPr>
      <w:rFonts w:ascii="Symbol" w:hAnsi="Symbol"/>
    </w:rPr>
  </w:style>
  <w:style w:type="character" w:customStyle="1" w:styleId="MenuOptions">
    <w:name w:val="Menu Options"/>
    <w:basedOn w:val="DefaultParagraphFont"/>
    <w:rsid w:val="004739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39AD"/>
    <w:rPr>
      <w:b/>
    </w:rPr>
  </w:style>
  <w:style w:type="character" w:customStyle="1" w:styleId="Underlined">
    <w:name w:val="Underlined"/>
    <w:basedOn w:val="DefaultParagraphFont"/>
    <w:rsid w:val="004739AD"/>
    <w:rPr>
      <w:u w:val="single"/>
    </w:rPr>
  </w:style>
  <w:style w:type="paragraph" w:customStyle="1" w:styleId="TableBodyTextRight">
    <w:name w:val="Table Body Text Right"/>
    <w:basedOn w:val="TableBodyText"/>
    <w:rsid w:val="004739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39AD"/>
    <w:rPr>
      <w:sz w:val="18"/>
    </w:rPr>
  </w:style>
  <w:style w:type="paragraph" w:customStyle="1" w:styleId="BodySmallRight">
    <w:name w:val="Body Small Right"/>
    <w:basedOn w:val="BodyTextRight"/>
    <w:rsid w:val="004739AD"/>
    <w:rPr>
      <w:sz w:val="18"/>
      <w:szCs w:val="18"/>
    </w:rPr>
  </w:style>
  <w:style w:type="paragraph" w:customStyle="1" w:styleId="MarginEdition">
    <w:name w:val="Margin Edition"/>
    <w:basedOn w:val="MarginNote"/>
    <w:rsid w:val="004739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39AD"/>
    <w:rPr>
      <w:sz w:val="2"/>
      <w:szCs w:val="2"/>
    </w:rPr>
  </w:style>
  <w:style w:type="character" w:customStyle="1" w:styleId="Small">
    <w:name w:val="Small"/>
    <w:basedOn w:val="DefaultParagraphFont"/>
    <w:rsid w:val="004739AD"/>
    <w:rPr>
      <w:sz w:val="16"/>
    </w:rPr>
  </w:style>
  <w:style w:type="paragraph" w:customStyle="1" w:styleId="WideTable">
    <w:name w:val="Wide Table"/>
    <w:basedOn w:val="Normal"/>
    <w:rsid w:val="004739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39AD"/>
  </w:style>
  <w:style w:type="paragraph" w:styleId="Quote">
    <w:name w:val="Quote"/>
    <w:basedOn w:val="Heading1"/>
    <w:link w:val="QuoteChar"/>
    <w:qFormat/>
    <w:rsid w:val="004739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39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39AD"/>
    <w:pPr>
      <w:pageBreakBefore/>
    </w:pPr>
  </w:style>
  <w:style w:type="paragraph" w:customStyle="1" w:styleId="Border">
    <w:name w:val="Border"/>
    <w:basedOn w:val="Normal"/>
    <w:qFormat/>
    <w:rsid w:val="004739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39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39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39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39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39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39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39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39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39AD"/>
    <w:rPr>
      <w:u w:val="single"/>
    </w:rPr>
  </w:style>
  <w:style w:type="character" w:customStyle="1" w:styleId="BoldandItalics">
    <w:name w:val="Bold and Italics"/>
    <w:qFormat/>
    <w:rsid w:val="004739AD"/>
    <w:rPr>
      <w:b/>
      <w:i/>
      <w:u w:val="none"/>
    </w:rPr>
  </w:style>
  <w:style w:type="paragraph" w:styleId="BalloonText">
    <w:name w:val="Balloon Text"/>
    <w:basedOn w:val="Normal"/>
    <w:link w:val="BalloonTextChar"/>
    <w:rsid w:val="004739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39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39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39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39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39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39A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562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309</Words>
  <Characters>2182</Characters>
  <Application>Microsoft Office Word</Application>
  <DocSecurity>0</DocSecurity>
  <Lines>60</Lines>
  <Paragraphs>46</Paragraphs>
  <ScaleCrop>false</ScaleCrop>
  <Company>Author-it Software Corporation Ltd.</Company>
  <LinksUpToDate>false</LinksUpToDate>
  <CharactersWithSpaces>2445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AHCIRG337 Measure irrigation delivery system performance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2025-02-11T06:53:00Z</dcterms:created>
  <dcterms:modified xsi:type="dcterms:W3CDTF">2025-02-11T06:53:00Z</dcterms:modified>
</cp:coreProperties>
</file>