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A8D" w:rsidP="00DD5A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AHCIRG327 Implement an irrigation schedule</w:t>
      </w:r>
      <w:r>
        <w:fldChar w:fldCharType="end"/>
      </w:r>
    </w:p>
    <w:p w:rsidR="00DD5A8D" w:rsidP="00DD5A8D">
      <w:pPr>
        <w:pStyle w:val="Version"/>
        <w:sectPr w:rsidSect="00B03D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3D1E" w:rsidP="00B03D1E">
      <w:pPr>
        <w:pStyle w:val="SuperHeading"/>
      </w:pPr>
      <w:r w:rsidRPr="00B03D1E">
        <w:t>Assessment Requirements for AHCIRG327 Implement an irrigation schedule</w:t>
      </w:r>
    </w:p>
    <w:p w:rsidR="00000000" w:rsidRPr="00B03D1E" w:rsidP="00B03D1E">
      <w:pPr>
        <w:pStyle w:val="Heading1"/>
      </w:pPr>
      <w:bookmarkStart w:id="1" w:name="O_866769"/>
      <w:bookmarkEnd w:id="1"/>
      <w:r w:rsidRPr="00B03D1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03D1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1E">
            <w:pPr>
              <w:pStyle w:val="TableHeading"/>
              <w:rPr>
                <w:lang w:val="en-NZ"/>
              </w:rPr>
            </w:pPr>
            <w:r w:rsidRPr="00B03D1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1E">
            <w:pPr>
              <w:pStyle w:val="TableHeading"/>
              <w:rPr>
                <w:lang w:val="en-NZ"/>
              </w:rPr>
            </w:pPr>
            <w:r w:rsidRPr="00B03D1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1E">
            <w:pPr>
              <w:pStyle w:val="TableHeading"/>
              <w:rPr>
                <w:lang w:val="en-NZ"/>
              </w:rPr>
            </w:pPr>
            <w:r w:rsidRPr="00B03D1E">
              <w:t>Comments</w:t>
            </w:r>
          </w:p>
        </w:tc>
      </w:tr>
      <w:tr w:rsidTr="00B03D1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1E">
            <w:pPr>
              <w:pStyle w:val="BodyText"/>
              <w:rPr>
                <w:lang w:val="en-NZ"/>
              </w:rPr>
            </w:pPr>
            <w:r w:rsidRPr="00B03D1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1E">
            <w:pPr>
              <w:pStyle w:val="BodyText"/>
              <w:rPr>
                <w:lang w:val="en-NZ"/>
              </w:rPr>
            </w:pPr>
            <w:r w:rsidRPr="00B03D1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D1E" w:rsidP="00B03D1E">
            <w:pPr>
              <w:pStyle w:val="BodyText"/>
            </w:pPr>
            <w:r w:rsidRPr="00B03D1E">
              <w:t>Initial release</w:t>
            </w:r>
          </w:p>
        </w:tc>
      </w:tr>
    </w:tbl>
    <w:p w:rsidR="00000000" w:rsidRPr="00B03D1E" w:rsidP="00B03D1E">
      <w:pPr>
        <w:pStyle w:val="BodyText"/>
      </w:pPr>
    </w:p>
    <w:p w:rsidR="00000000" w:rsidRPr="00B03D1E" w:rsidP="00B03D1E">
      <w:pPr>
        <w:pStyle w:val="AllowPageBreak"/>
      </w:pPr>
    </w:p>
    <w:p w:rsidR="00000000" w:rsidRPr="00B03D1E" w:rsidP="00B03D1E">
      <w:pPr>
        <w:pStyle w:val="Heading1"/>
      </w:pPr>
      <w:bookmarkStart w:id="2" w:name="O_866770"/>
      <w:bookmarkEnd w:id="2"/>
      <w:r w:rsidRPr="00B03D1E">
        <w:t>Performance Evidence</w:t>
      </w:r>
    </w:p>
    <w:p w:rsidR="00000000" w:rsidRPr="00B03D1E" w:rsidP="00DD5A8D">
      <w:pPr>
        <w:pStyle w:val="BodyText"/>
      </w:pPr>
      <w:r w:rsidRPr="00B03D1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03D1E" w:rsidP="00DD5A8D">
      <w:pPr>
        <w:pStyle w:val="BodyText"/>
      </w:pPr>
      <w:r w:rsidRPr="00B03D1E">
        <w:t>The candidate must provid</w:t>
      </w:r>
      <w:r w:rsidRPr="00B03D1E">
        <w:t>e evidence that they can:</w:t>
      </w:r>
    </w:p>
    <w:p w:rsidR="00000000" w:rsidRPr="00B03D1E" w:rsidP="00B03D1E">
      <w:pPr>
        <w:pStyle w:val="ListBullet"/>
      </w:pPr>
      <w:r w:rsidRPr="00B03D1E">
        <w:t>access and interpret the information in an irrigation schedule</w:t>
      </w:r>
    </w:p>
    <w:p w:rsidR="00000000" w:rsidRPr="00B03D1E" w:rsidP="00B03D1E">
      <w:pPr>
        <w:pStyle w:val="ListBullet"/>
      </w:pPr>
      <w:r w:rsidRPr="00B03D1E">
        <w:t>apply sampling techniques</w:t>
      </w:r>
    </w:p>
    <w:p w:rsidR="00000000" w:rsidRPr="00B03D1E" w:rsidP="00B03D1E">
      <w:pPr>
        <w:pStyle w:val="ListBullet"/>
      </w:pPr>
      <w:r w:rsidRPr="00B03D1E">
        <w:t>compare plant health and growth to benchmark requirements</w:t>
      </w:r>
    </w:p>
    <w:p w:rsidR="00000000" w:rsidRPr="00B03D1E" w:rsidP="00B03D1E">
      <w:pPr>
        <w:pStyle w:val="ListBullet"/>
      </w:pPr>
      <w:r w:rsidRPr="00B03D1E">
        <w:t>conduct soil moisture tests</w:t>
      </w:r>
    </w:p>
    <w:p w:rsidR="00000000" w:rsidRPr="00B03D1E" w:rsidP="00B03D1E">
      <w:pPr>
        <w:pStyle w:val="ListBullet"/>
      </w:pPr>
      <w:r w:rsidRPr="00B03D1E">
        <w:t>consult with appropriate senior personnel or consultants</w:t>
      </w:r>
    </w:p>
    <w:p w:rsidR="00000000" w:rsidRPr="00B03D1E" w:rsidP="00B03D1E">
      <w:pPr>
        <w:pStyle w:val="ListBullet"/>
      </w:pPr>
      <w:r w:rsidRPr="00B03D1E">
        <w:t>identify irrigation requirements throughout the growing season by monitoring:</w:t>
      </w:r>
    </w:p>
    <w:p w:rsidR="00000000" w:rsidRPr="00B03D1E" w:rsidP="00B03D1E">
      <w:pPr>
        <w:pStyle w:val="ListBullet"/>
      </w:pPr>
      <w:r w:rsidRPr="00B03D1E">
        <w:t>climatic conditions</w:t>
      </w:r>
    </w:p>
    <w:p w:rsidR="00000000" w:rsidRPr="00B03D1E" w:rsidP="00B03D1E">
      <w:pPr>
        <w:pStyle w:val="ListBullet"/>
      </w:pPr>
      <w:r w:rsidRPr="00B03D1E">
        <w:t>crop stage and requirements if applicable</w:t>
      </w:r>
    </w:p>
    <w:p w:rsidR="00000000" w:rsidRPr="00B03D1E" w:rsidP="00B03D1E">
      <w:pPr>
        <w:pStyle w:val="ListBullet"/>
      </w:pPr>
      <w:r w:rsidRPr="00B03D1E">
        <w:t>effective root depth</w:t>
      </w:r>
    </w:p>
    <w:p w:rsidR="00000000" w:rsidRPr="00B03D1E" w:rsidP="00B03D1E">
      <w:pPr>
        <w:pStyle w:val="ListBullet"/>
      </w:pPr>
      <w:r w:rsidRPr="00B03D1E">
        <w:t>frost risk</w:t>
      </w:r>
    </w:p>
    <w:p w:rsidR="00000000" w:rsidRPr="00B03D1E" w:rsidP="00B03D1E">
      <w:pPr>
        <w:pStyle w:val="ListBullet"/>
      </w:pPr>
      <w:r w:rsidRPr="00B03D1E">
        <w:t>plant varietal characterist</w:t>
      </w:r>
      <w:r w:rsidRPr="00B03D1E">
        <w:t>ics and requirements</w:t>
      </w:r>
    </w:p>
    <w:p w:rsidR="00000000" w:rsidRPr="00B03D1E" w:rsidP="00B03D1E">
      <w:pPr>
        <w:pStyle w:val="ListBullet"/>
      </w:pPr>
      <w:r w:rsidRPr="00B03D1E">
        <w:t>signs of plant nutrient deficiencies</w:t>
      </w:r>
    </w:p>
    <w:p w:rsidR="00000000" w:rsidRPr="00B03D1E" w:rsidP="00B03D1E">
      <w:pPr>
        <w:pStyle w:val="ListBullet"/>
      </w:pPr>
      <w:r w:rsidRPr="00B03D1E">
        <w:t>soil moisture levels</w:t>
      </w:r>
    </w:p>
    <w:p w:rsidR="00000000" w:rsidRPr="00B03D1E" w:rsidP="00B03D1E">
      <w:pPr>
        <w:pStyle w:val="ListBullet"/>
      </w:pPr>
      <w:r w:rsidRPr="00B03D1E">
        <w:t>soil type and depth</w:t>
      </w:r>
    </w:p>
    <w:p w:rsidR="00000000" w:rsidRPr="00B03D1E" w:rsidP="00B03D1E">
      <w:pPr>
        <w:pStyle w:val="ListBullet"/>
      </w:pPr>
      <w:r w:rsidRPr="00B03D1E">
        <w:t>symptoms of water stress</w:t>
      </w:r>
    </w:p>
    <w:p w:rsidR="00000000" w:rsidRPr="00B03D1E" w:rsidP="00B03D1E">
      <w:pPr>
        <w:pStyle w:val="ListBullet"/>
      </w:pPr>
      <w:r w:rsidRPr="00B03D1E">
        <w:t>water quality</w:t>
      </w:r>
    </w:p>
    <w:p w:rsidR="00000000" w:rsidRPr="00B03D1E" w:rsidP="00B03D1E">
      <w:pPr>
        <w:pStyle w:val="ListBullet"/>
      </w:pPr>
      <w:r w:rsidRPr="00B03D1E">
        <w:t>water table level</w:t>
      </w:r>
    </w:p>
    <w:p w:rsidR="00000000" w:rsidRPr="00B03D1E" w:rsidP="00B03D1E">
      <w:pPr>
        <w:pStyle w:val="ListBullet"/>
      </w:pPr>
      <w:r w:rsidRPr="00B03D1E">
        <w:t>identify, rectify and report environmental non-compliance</w:t>
      </w:r>
    </w:p>
    <w:p w:rsidR="00000000" w:rsidRPr="00B03D1E" w:rsidP="00B03D1E">
      <w:pPr>
        <w:pStyle w:val="ListBullet"/>
      </w:pPr>
      <w:r w:rsidRPr="00B03D1E">
        <w:t>instruct irrigation system operators</w:t>
      </w:r>
    </w:p>
    <w:p w:rsidR="00000000" w:rsidRPr="00B03D1E" w:rsidP="00B03D1E">
      <w:pPr>
        <w:pStyle w:val="ListBullet"/>
      </w:pPr>
      <w:r w:rsidRPr="00B03D1E">
        <w:t>imple</w:t>
      </w:r>
      <w:r w:rsidRPr="00B03D1E">
        <w:t>ment the irrigation schedule including consideration of:</w:t>
      </w:r>
    </w:p>
    <w:p w:rsidR="00000000" w:rsidRPr="00B03D1E" w:rsidP="00B03D1E">
      <w:pPr>
        <w:pStyle w:val="ListBullet"/>
      </w:pPr>
      <w:r w:rsidRPr="00B03D1E">
        <w:t>application rates</w:t>
      </w:r>
    </w:p>
    <w:p w:rsidR="00000000" w:rsidRPr="00B03D1E" w:rsidP="00B03D1E">
      <w:pPr>
        <w:pStyle w:val="ListBullet"/>
      </w:pPr>
      <w:r w:rsidRPr="00B03D1E">
        <w:t>interaction between different irrigation employees or shifts</w:t>
      </w:r>
    </w:p>
    <w:p w:rsidR="00000000" w:rsidRPr="00B03D1E" w:rsidP="00B03D1E">
      <w:pPr>
        <w:pStyle w:val="ListBullet"/>
      </w:pPr>
      <w:r w:rsidRPr="00B03D1E">
        <w:t>maintenance programs and supplies</w:t>
      </w:r>
    </w:p>
    <w:p w:rsidR="00000000" w:rsidRPr="00B03D1E" w:rsidP="00B03D1E">
      <w:pPr>
        <w:pStyle w:val="ListBullet"/>
      </w:pPr>
      <w:r w:rsidRPr="00B03D1E">
        <w:t>materials, chemicals, services</w:t>
      </w:r>
    </w:p>
    <w:p w:rsidR="00000000" w:rsidRPr="00B03D1E" w:rsidP="00B03D1E">
      <w:pPr>
        <w:pStyle w:val="ListBullet"/>
      </w:pPr>
      <w:r w:rsidRPr="00B03D1E">
        <w:t>resources, including operators with appropriate skills</w:t>
      </w:r>
    </w:p>
    <w:p w:rsidR="00000000" w:rsidRPr="00B03D1E" w:rsidP="00B03D1E">
      <w:pPr>
        <w:pStyle w:val="ListBullet"/>
      </w:pPr>
      <w:r w:rsidRPr="00B03D1E">
        <w:t>timing and length</w:t>
      </w:r>
    </w:p>
    <w:p w:rsidR="00000000" w:rsidRPr="00B03D1E" w:rsidP="00B03D1E">
      <w:pPr>
        <w:pStyle w:val="ListBullet"/>
      </w:pPr>
      <w:r w:rsidRPr="00B03D1E">
        <w:t>liaise with other work areas</w:t>
      </w:r>
    </w:p>
    <w:p w:rsidR="00000000" w:rsidRPr="00B03D1E" w:rsidP="00B03D1E">
      <w:pPr>
        <w:pStyle w:val="ListBullet"/>
      </w:pPr>
      <w:r w:rsidRPr="00B03D1E">
        <w:t>monitor irrigation activities including:</w:t>
      </w:r>
    </w:p>
    <w:p w:rsidR="00000000" w:rsidRPr="00B03D1E" w:rsidP="00B03D1E">
      <w:pPr>
        <w:pStyle w:val="ListBullet"/>
      </w:pPr>
      <w:r w:rsidRPr="00B03D1E">
        <w:t>environmental impact of irrigation activities</w:t>
      </w:r>
    </w:p>
    <w:p w:rsidR="00000000" w:rsidRPr="00B03D1E" w:rsidP="00B03D1E">
      <w:pPr>
        <w:pStyle w:val="ListBullet"/>
      </w:pPr>
      <w:r w:rsidRPr="00B03D1E">
        <w:t>identifying emitter output consistency</w:t>
      </w:r>
    </w:p>
    <w:p w:rsidR="00000000" w:rsidRPr="00B03D1E" w:rsidP="00B03D1E">
      <w:pPr>
        <w:pStyle w:val="ListBullet"/>
      </w:pPr>
      <w:r w:rsidRPr="00B03D1E">
        <w:t>identifying soil moisture content and depth to which water will reach</w:t>
      </w:r>
    </w:p>
    <w:p w:rsidR="00000000" w:rsidRPr="00B03D1E" w:rsidP="00B03D1E">
      <w:pPr>
        <w:pStyle w:val="ListBullet"/>
      </w:pPr>
      <w:r w:rsidRPr="00B03D1E">
        <w:t>report and re</w:t>
      </w:r>
      <w:r w:rsidRPr="00B03D1E">
        <w:t>cord problems and corrective action taken</w:t>
      </w:r>
    </w:p>
    <w:p w:rsidR="00000000" w:rsidRPr="00B03D1E" w:rsidP="00B03D1E">
      <w:pPr>
        <w:pStyle w:val="ListBullet"/>
      </w:pPr>
      <w:r w:rsidRPr="00B03D1E">
        <w:t>take corrective action in response to out-of-specification results or non- compliance</w:t>
      </w:r>
    </w:p>
    <w:p w:rsidR="00000000" w:rsidRPr="00B03D1E" w:rsidP="00B03D1E">
      <w:pPr>
        <w:pStyle w:val="AllowPageBreak"/>
      </w:pPr>
    </w:p>
    <w:p w:rsidR="00000000" w:rsidRPr="00B03D1E" w:rsidP="00B03D1E">
      <w:pPr>
        <w:pStyle w:val="Heading1"/>
      </w:pPr>
      <w:bookmarkStart w:id="3" w:name="O_866771"/>
      <w:bookmarkEnd w:id="3"/>
      <w:r w:rsidRPr="00B03D1E">
        <w:t>Knowledge Evidence</w:t>
      </w:r>
    </w:p>
    <w:p w:rsidR="00000000" w:rsidRPr="00B03D1E" w:rsidP="00DD5A8D">
      <w:pPr>
        <w:pStyle w:val="BodyText"/>
      </w:pPr>
      <w:r w:rsidRPr="00B03D1E">
        <w:t>The candidate must demonstrate knowledge of:</w:t>
      </w:r>
    </w:p>
    <w:p w:rsidR="00000000" w:rsidRPr="00B03D1E" w:rsidP="00B03D1E">
      <w:pPr>
        <w:pStyle w:val="ListBullet"/>
      </w:pPr>
      <w:r w:rsidRPr="00B03D1E">
        <w:t>consultation requirements and procedures</w:t>
      </w:r>
    </w:p>
    <w:p w:rsidR="00000000" w:rsidRPr="00B03D1E" w:rsidP="00B03D1E">
      <w:pPr>
        <w:pStyle w:val="ListBullet"/>
      </w:pPr>
      <w:r w:rsidRPr="00B03D1E">
        <w:t>effec</w:t>
      </w:r>
      <w:r w:rsidRPr="00B03D1E">
        <w:t>t of irrigation techniques on plant growth</w:t>
      </w:r>
    </w:p>
    <w:p w:rsidR="00000000" w:rsidRPr="00B03D1E" w:rsidP="00B03D1E">
      <w:pPr>
        <w:pStyle w:val="ListBullet"/>
      </w:pPr>
      <w:r w:rsidRPr="00B03D1E">
        <w:t>environmental impacts, hazards and controls for irrigation</w:t>
      </w:r>
    </w:p>
    <w:p w:rsidR="00000000" w:rsidRPr="00B03D1E" w:rsidP="00B03D1E">
      <w:pPr>
        <w:pStyle w:val="ListBullet"/>
      </w:pPr>
      <w:r w:rsidRPr="00B03D1E">
        <w:t>interpretation of routine soil moisture tests</w:t>
      </w:r>
    </w:p>
    <w:p w:rsidR="00000000" w:rsidRPr="00B03D1E" w:rsidP="00B03D1E">
      <w:pPr>
        <w:pStyle w:val="ListBullet"/>
      </w:pPr>
      <w:r w:rsidRPr="00B03D1E">
        <w:t>irrigation strategies</w:t>
      </w:r>
    </w:p>
    <w:p w:rsidR="00000000" w:rsidRPr="00B03D1E" w:rsidP="00B03D1E">
      <w:pPr>
        <w:pStyle w:val="ListBullet"/>
      </w:pPr>
      <w:r w:rsidRPr="00B03D1E">
        <w:t>principles of soil moisture monitoring including volumetric soil moisture content, per</w:t>
      </w:r>
      <w:r w:rsidRPr="00B03D1E">
        <w:t>centage compared to soil moisture tension</w:t>
      </w:r>
    </w:p>
    <w:p w:rsidR="00000000" w:rsidRPr="00B03D1E" w:rsidP="00B03D1E">
      <w:pPr>
        <w:pStyle w:val="ListBullet"/>
      </w:pPr>
      <w:r w:rsidRPr="00B03D1E">
        <w:t>procedures and responsibility for reporting problems</w:t>
      </w:r>
    </w:p>
    <w:p w:rsidR="00000000" w:rsidRPr="00B03D1E" w:rsidP="00B03D1E">
      <w:pPr>
        <w:pStyle w:val="ListBullet"/>
      </w:pPr>
      <w:r w:rsidRPr="00B03D1E">
        <w:t>recording requirements and procedures</w:t>
      </w:r>
    </w:p>
    <w:p w:rsidR="00000000" w:rsidRPr="00B03D1E" w:rsidP="00B03D1E">
      <w:pPr>
        <w:pStyle w:val="ListBullet"/>
      </w:pPr>
      <w:r w:rsidRPr="00B03D1E">
        <w:t>resource requirements and availability</w:t>
      </w:r>
    </w:p>
    <w:p w:rsidR="00000000" w:rsidRPr="00B03D1E" w:rsidP="00B03D1E">
      <w:pPr>
        <w:pStyle w:val="ListBullet"/>
      </w:pPr>
      <w:r w:rsidRPr="00B03D1E">
        <w:t>sampling techniques and procedures</w:t>
      </w:r>
    </w:p>
    <w:p w:rsidR="00000000" w:rsidRPr="00B03D1E" w:rsidP="00B03D1E">
      <w:pPr>
        <w:pStyle w:val="ListBullet"/>
      </w:pPr>
      <w:r w:rsidRPr="00B03D1E">
        <w:t>testing techniques and procedures</w:t>
      </w:r>
    </w:p>
    <w:p w:rsidR="00000000" w:rsidRPr="00B03D1E" w:rsidP="00B03D1E">
      <w:pPr>
        <w:pStyle w:val="ListBullet"/>
      </w:pPr>
      <w:r w:rsidRPr="00B03D1E">
        <w:t>visual symptoms of plant nutrient deficiencies, water stress and frost</w:t>
      </w:r>
    </w:p>
    <w:p w:rsidR="00000000" w:rsidRPr="00B03D1E" w:rsidP="00B03D1E">
      <w:pPr>
        <w:pStyle w:val="ListBullet"/>
      </w:pPr>
      <w:r w:rsidRPr="00B03D1E">
        <w:t>water budgeting tools</w:t>
      </w:r>
    </w:p>
    <w:p w:rsidR="00000000" w:rsidRPr="00B03D1E" w:rsidP="00B03D1E">
      <w:pPr>
        <w:pStyle w:val="ListBullet"/>
      </w:pPr>
      <w:r w:rsidRPr="00B03D1E">
        <w:t>workplace hazards and controls</w:t>
      </w:r>
    </w:p>
    <w:p w:rsidR="00000000" w:rsidRPr="00B03D1E" w:rsidP="00B03D1E">
      <w:pPr>
        <w:pStyle w:val="AllowPageBreak"/>
      </w:pPr>
    </w:p>
    <w:p w:rsidR="00000000" w:rsidRPr="00B03D1E" w:rsidP="00B03D1E">
      <w:pPr>
        <w:pStyle w:val="Heading1"/>
      </w:pPr>
      <w:bookmarkStart w:id="4" w:name="O_866772"/>
      <w:bookmarkEnd w:id="4"/>
      <w:r w:rsidRPr="00B03D1E">
        <w:t>Assessment Conditions</w:t>
      </w:r>
    </w:p>
    <w:p w:rsidR="00000000" w:rsidRPr="00B03D1E" w:rsidP="00DD5A8D">
      <w:pPr>
        <w:pStyle w:val="BodyText"/>
      </w:pPr>
      <w:r w:rsidRPr="00B03D1E">
        <w:t>Assessors must satisfy current standards for RTOs.</w:t>
      </w:r>
    </w:p>
    <w:p w:rsidR="00000000" w:rsidRPr="00B03D1E" w:rsidP="00B03D1E">
      <w:pPr>
        <w:pStyle w:val="Heading1"/>
      </w:pPr>
      <w:bookmarkStart w:id="5" w:name="O_866775"/>
      <w:bookmarkEnd w:id="5"/>
      <w:r w:rsidRPr="00B03D1E">
        <w:t>Links</w:t>
      </w:r>
    </w:p>
    <w:p w:rsidR="00000000" w:rsidRPr="00B03D1E" w:rsidP="00DD5A8D">
      <w:pPr>
        <w:pStyle w:val="BodyText"/>
      </w:pPr>
      <w:r w:rsidRPr="00B03D1E">
        <w:t>Companion Volume im</w:t>
      </w:r>
      <w:r w:rsidRPr="00B03D1E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67B1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3D1E" w:rsidP="00B03D1E"/>
    <w:sectPr w:rsidSect="00B03D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D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D1E" w:rsidRPr="00DD5A8D" w:rsidP="00DD5A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D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A8D" w:rsidP="00B03D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5A8D" w:rsidP="00B03D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5A8D" w:rsidP="00B03D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D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A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3D1E" w:rsidRPr="00DD5A8D" w:rsidP="00DD5A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D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A8D" w:rsidRPr="002D2AF8" w:rsidP="00B03D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AHCIRG327 Implement an irrigation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February 2020</w:t>
    </w:r>
    <w:r>
      <w:fldChar w:fldCharType="end"/>
    </w:r>
  </w:p>
  <w:p w:rsidR="00DD5A8D" w:rsidP="00B03D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AA9A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FAF5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D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D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D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D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D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D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D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D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D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D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D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D1E"/>
  </w:style>
  <w:style w:type="character" w:customStyle="1" w:styleId="Heading1Char">
    <w:name w:val="Heading 1 Char"/>
    <w:basedOn w:val="DefaultParagraphFont"/>
    <w:link w:val="Heading1"/>
    <w:rsid w:val="00B03D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D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D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3D1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03D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3D1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3D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3D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D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D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D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D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D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D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D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D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D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D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D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D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D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D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D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D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D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3D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3D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3D1E"/>
    <w:rPr>
      <w:b/>
      <w:spacing w:val="0"/>
    </w:rPr>
  </w:style>
  <w:style w:type="paragraph" w:customStyle="1" w:styleId="SuperTitle">
    <w:name w:val="SuperTitle"/>
    <w:basedOn w:val="Title"/>
    <w:rsid w:val="00B03D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D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D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3D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3D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D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D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D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D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D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D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D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D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3D1E"/>
    <w:rPr>
      <w:i/>
    </w:rPr>
  </w:style>
  <w:style w:type="paragraph" w:styleId="Caption">
    <w:name w:val="caption"/>
    <w:basedOn w:val="BodyText"/>
    <w:next w:val="Normal"/>
    <w:qFormat/>
    <w:rsid w:val="00B03D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D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D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D1E"/>
  </w:style>
  <w:style w:type="paragraph" w:styleId="TableofFigures">
    <w:name w:val="table of figures"/>
    <w:basedOn w:val="Normal"/>
    <w:next w:val="Normal"/>
    <w:semiHidden/>
    <w:rsid w:val="00B03D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D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3D1E"/>
    <w:rPr>
      <w:rFonts w:ascii="Wingdings" w:hAnsi="Wingdings"/>
    </w:rPr>
  </w:style>
  <w:style w:type="character" w:customStyle="1" w:styleId="HotSpot">
    <w:name w:val="HotSpot"/>
    <w:rsid w:val="00B03D1E"/>
    <w:rPr>
      <w:color w:val="0033CC"/>
      <w:u w:val="none"/>
    </w:rPr>
  </w:style>
  <w:style w:type="paragraph" w:customStyle="1" w:styleId="BodyTextRight">
    <w:name w:val="Body Text Right"/>
    <w:basedOn w:val="BodyText"/>
    <w:rsid w:val="00B03D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D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D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D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D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D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D1E"/>
    <w:rPr>
      <w:sz w:val="32"/>
    </w:rPr>
  </w:style>
  <w:style w:type="paragraph" w:customStyle="1" w:styleId="HeadingProcedure">
    <w:name w:val="Heading Procedure"/>
    <w:basedOn w:val="HeadingBase"/>
    <w:next w:val="Normal"/>
    <w:rsid w:val="00B03D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D1E"/>
    <w:pPr>
      <w:spacing w:before="60" w:after="60"/>
    </w:pPr>
  </w:style>
  <w:style w:type="paragraph" w:styleId="ListContinue">
    <w:name w:val="List Continue"/>
    <w:basedOn w:val="List"/>
    <w:rsid w:val="00B03D1E"/>
    <w:pPr>
      <w:ind w:firstLine="0"/>
    </w:pPr>
  </w:style>
  <w:style w:type="paragraph" w:customStyle="1" w:styleId="ListNote">
    <w:name w:val="List Note"/>
    <w:basedOn w:val="List"/>
    <w:rsid w:val="00B03D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D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D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D1E"/>
    <w:rPr>
      <w:rFonts w:ascii="Courier New" w:hAnsi="Courier New"/>
    </w:rPr>
  </w:style>
  <w:style w:type="paragraph" w:customStyle="1" w:styleId="NoteBullet">
    <w:name w:val="Note Bullet"/>
    <w:basedOn w:val="Note"/>
    <w:rsid w:val="00B03D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D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D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D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D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3D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D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D1E"/>
    <w:rPr>
      <w:b/>
      <w:smallCaps/>
    </w:rPr>
  </w:style>
  <w:style w:type="paragraph" w:customStyle="1" w:styleId="TableListNumber">
    <w:name w:val="Table List Number"/>
    <w:basedOn w:val="ListNumber"/>
    <w:rsid w:val="00B03D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D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D1E"/>
    <w:pPr>
      <w:numPr>
        <w:numId w:val="8"/>
      </w:numPr>
    </w:pPr>
  </w:style>
  <w:style w:type="paragraph" w:customStyle="1" w:styleId="ListAlpha2">
    <w:name w:val="List Alpha 2"/>
    <w:basedOn w:val="List2"/>
    <w:rsid w:val="00B03D1E"/>
    <w:pPr>
      <w:numPr>
        <w:numId w:val="7"/>
      </w:numPr>
    </w:pPr>
  </w:style>
  <w:style w:type="paragraph" w:styleId="List2">
    <w:name w:val="List 2"/>
    <w:basedOn w:val="BodyText"/>
    <w:rsid w:val="00B03D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D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D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D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D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D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3D1E"/>
    <w:pPr>
      <w:numPr>
        <w:numId w:val="3"/>
      </w:numPr>
    </w:pPr>
  </w:style>
  <w:style w:type="paragraph" w:styleId="ListContinue2">
    <w:name w:val="List Continue 2"/>
    <w:basedOn w:val="List2"/>
    <w:rsid w:val="00B03D1E"/>
    <w:pPr>
      <w:ind w:firstLine="0"/>
    </w:pPr>
  </w:style>
  <w:style w:type="paragraph" w:styleId="ListContinue3">
    <w:name w:val="List Continue 3"/>
    <w:basedOn w:val="List3"/>
    <w:rsid w:val="00B03D1E"/>
    <w:pPr>
      <w:ind w:left="1021" w:firstLine="0"/>
    </w:pPr>
  </w:style>
  <w:style w:type="paragraph" w:styleId="ListContinue4">
    <w:name w:val="List Continue 4"/>
    <w:basedOn w:val="List4"/>
    <w:rsid w:val="00B03D1E"/>
    <w:pPr>
      <w:ind w:firstLine="0"/>
    </w:pPr>
  </w:style>
  <w:style w:type="paragraph" w:styleId="ListContinue5">
    <w:name w:val="List Continue 5"/>
    <w:basedOn w:val="List5"/>
    <w:rsid w:val="00B03D1E"/>
    <w:pPr>
      <w:ind w:firstLine="0"/>
    </w:pPr>
  </w:style>
  <w:style w:type="paragraph" w:styleId="ListNumber3">
    <w:name w:val="List Number 3"/>
    <w:basedOn w:val="List3"/>
    <w:rsid w:val="00B03D1E"/>
    <w:pPr>
      <w:numPr>
        <w:numId w:val="4"/>
      </w:numPr>
    </w:pPr>
  </w:style>
  <w:style w:type="paragraph" w:styleId="ListNumber4">
    <w:name w:val="List Number 4"/>
    <w:basedOn w:val="List4"/>
    <w:rsid w:val="00B03D1E"/>
    <w:pPr>
      <w:numPr>
        <w:numId w:val="5"/>
      </w:numPr>
    </w:pPr>
  </w:style>
  <w:style w:type="paragraph" w:styleId="ListNumber5">
    <w:name w:val="List Number 5"/>
    <w:basedOn w:val="List5"/>
    <w:rsid w:val="00B03D1E"/>
    <w:pPr>
      <w:numPr>
        <w:numId w:val="6"/>
      </w:numPr>
    </w:pPr>
  </w:style>
  <w:style w:type="paragraph" w:styleId="BlockText">
    <w:name w:val="Block Text"/>
    <w:basedOn w:val="Normal"/>
    <w:rsid w:val="00B03D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D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D1E"/>
    <w:rPr>
      <w:sz w:val="16"/>
      <w:vertAlign w:val="superscript"/>
    </w:rPr>
  </w:style>
  <w:style w:type="character" w:customStyle="1" w:styleId="Symbols">
    <w:name w:val="Symbols"/>
    <w:basedOn w:val="DefaultParagraphFont"/>
    <w:rsid w:val="00B03D1E"/>
    <w:rPr>
      <w:rFonts w:ascii="Symbol" w:hAnsi="Symbol"/>
    </w:rPr>
  </w:style>
  <w:style w:type="character" w:customStyle="1" w:styleId="MenuOptions">
    <w:name w:val="Menu Options"/>
    <w:basedOn w:val="DefaultParagraphFont"/>
    <w:rsid w:val="00B03D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D1E"/>
    <w:rPr>
      <w:b/>
    </w:rPr>
  </w:style>
  <w:style w:type="character" w:customStyle="1" w:styleId="Underlined">
    <w:name w:val="Underlined"/>
    <w:basedOn w:val="DefaultParagraphFont"/>
    <w:rsid w:val="00B03D1E"/>
    <w:rPr>
      <w:u w:val="single"/>
    </w:rPr>
  </w:style>
  <w:style w:type="paragraph" w:customStyle="1" w:styleId="TableBodyTextRight">
    <w:name w:val="Table Body Text Right"/>
    <w:basedOn w:val="TableBodyText"/>
    <w:rsid w:val="00B03D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D1E"/>
    <w:rPr>
      <w:sz w:val="18"/>
    </w:rPr>
  </w:style>
  <w:style w:type="paragraph" w:customStyle="1" w:styleId="BodySmallRight">
    <w:name w:val="Body Small Right"/>
    <w:basedOn w:val="BodyTextRight"/>
    <w:rsid w:val="00B03D1E"/>
    <w:rPr>
      <w:sz w:val="18"/>
      <w:szCs w:val="18"/>
    </w:rPr>
  </w:style>
  <w:style w:type="paragraph" w:customStyle="1" w:styleId="MarginEdition">
    <w:name w:val="Margin Edition"/>
    <w:basedOn w:val="MarginNote"/>
    <w:rsid w:val="00B03D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D1E"/>
    <w:rPr>
      <w:sz w:val="2"/>
      <w:szCs w:val="2"/>
    </w:rPr>
  </w:style>
  <w:style w:type="character" w:customStyle="1" w:styleId="Small">
    <w:name w:val="Small"/>
    <w:basedOn w:val="DefaultParagraphFont"/>
    <w:rsid w:val="00B03D1E"/>
    <w:rPr>
      <w:sz w:val="16"/>
    </w:rPr>
  </w:style>
  <w:style w:type="paragraph" w:customStyle="1" w:styleId="WideTable">
    <w:name w:val="Wide Table"/>
    <w:basedOn w:val="Normal"/>
    <w:rsid w:val="00B03D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D1E"/>
  </w:style>
  <w:style w:type="paragraph" w:styleId="Quote">
    <w:name w:val="Quote"/>
    <w:basedOn w:val="Heading1"/>
    <w:link w:val="QuoteChar"/>
    <w:qFormat/>
    <w:rsid w:val="00B03D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D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D1E"/>
    <w:pPr>
      <w:pageBreakBefore/>
    </w:pPr>
  </w:style>
  <w:style w:type="paragraph" w:customStyle="1" w:styleId="Border">
    <w:name w:val="Border"/>
    <w:basedOn w:val="Normal"/>
    <w:qFormat/>
    <w:rsid w:val="00B03D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D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D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D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D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D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D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D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D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D1E"/>
    <w:rPr>
      <w:u w:val="single"/>
    </w:rPr>
  </w:style>
  <w:style w:type="character" w:customStyle="1" w:styleId="BoldandItalics">
    <w:name w:val="Bold and Italics"/>
    <w:qFormat/>
    <w:rsid w:val="00B03D1E"/>
    <w:rPr>
      <w:b/>
      <w:i/>
      <w:u w:val="none"/>
    </w:rPr>
  </w:style>
  <w:style w:type="paragraph" w:styleId="BalloonText">
    <w:name w:val="Balloon Text"/>
    <w:basedOn w:val="Normal"/>
    <w:link w:val="BalloonTextChar"/>
    <w:rsid w:val="00B03D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D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D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D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D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D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3D1E"/>
    <w:pPr>
      <w:spacing w:before="0" w:after="0"/>
    </w:pPr>
  </w:style>
  <w:style w:type="paragraph" w:customStyle="1" w:styleId="BodyTextBold">
    <w:name w:val="Body Text Bold"/>
    <w:basedOn w:val="BodyText"/>
    <w:qFormat/>
    <w:rsid w:val="00B03D1E"/>
    <w:rPr>
      <w:b/>
    </w:rPr>
  </w:style>
  <w:style w:type="character" w:styleId="Hyperlink">
    <w:name w:val="Hyperlink"/>
    <w:basedOn w:val="DefaultParagraphFont"/>
    <w:uiPriority w:val="99"/>
    <w:unhideWhenUsed/>
    <w:rsid w:val="00DD5A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2628</Characters>
  <Application>Microsoft Office Word</Application>
  <DocSecurity>0</DocSecurity>
  <Lines>84</Lines>
  <Paragraphs>76</Paragraphs>
  <ScaleCrop>false</ScaleCrop>
  <Company>Author-it Software Corporation Ltd.</Company>
  <LinksUpToDate>false</LinksUpToDate>
  <CharactersWithSpaces>2921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AHCIRG327 Implement an irrigation schedule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2020-02-03T13:22:00Z</dcterms:created>
  <dcterms:modified xsi:type="dcterms:W3CDTF">2020-02-03T13:22:00Z</dcterms:modified>
</cp:coreProperties>
</file>