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DFD" w:rsidP="00636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AHCIRG215 Assist with low volume irrigation operations</w:t>
      </w:r>
      <w:r>
        <w:fldChar w:fldCharType="end"/>
      </w:r>
    </w:p>
    <w:p w:rsidR="00636DFD" w:rsidP="00636DFD">
      <w:pPr>
        <w:pStyle w:val="Version"/>
        <w:sectPr w:rsidSect="001A2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984" w:rsidP="001A2984">
      <w:pPr>
        <w:pStyle w:val="SuperHeading"/>
      </w:pPr>
      <w:r w:rsidRPr="001A2984">
        <w:t>Assessment Requirements for AHCIRG215 Assist with low volume irrigation operations</w:t>
      </w:r>
    </w:p>
    <w:p w:rsidR="00000000" w:rsidRPr="001A2984" w:rsidP="001A2984">
      <w:pPr>
        <w:pStyle w:val="Heading1"/>
      </w:pPr>
      <w:bookmarkStart w:id="1" w:name="O_863889"/>
      <w:bookmarkEnd w:id="1"/>
      <w:r w:rsidRPr="001A298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A298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84">
            <w:pPr>
              <w:pStyle w:val="TableHeading"/>
              <w:rPr>
                <w:lang w:val="en-NZ"/>
              </w:rPr>
            </w:pPr>
            <w:r w:rsidRPr="001A298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84">
            <w:pPr>
              <w:pStyle w:val="TableHeading"/>
              <w:rPr>
                <w:lang w:val="en-NZ"/>
              </w:rPr>
            </w:pPr>
            <w:r w:rsidRPr="001A298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84">
            <w:pPr>
              <w:pStyle w:val="TableHeading"/>
              <w:rPr>
                <w:lang w:val="en-NZ"/>
              </w:rPr>
            </w:pPr>
            <w:r w:rsidRPr="001A2984">
              <w:t>Comments</w:t>
            </w:r>
          </w:p>
        </w:tc>
      </w:tr>
      <w:tr w:rsidTr="001A298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84">
            <w:pPr>
              <w:pStyle w:val="BodyText"/>
              <w:rPr>
                <w:lang w:val="en-NZ"/>
              </w:rPr>
            </w:pPr>
            <w:r w:rsidRPr="001A298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984">
            <w:pPr>
              <w:pStyle w:val="BodyText"/>
              <w:rPr>
                <w:lang w:val="en-NZ"/>
              </w:rPr>
            </w:pPr>
            <w:r w:rsidRPr="001A298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984" w:rsidP="001A2984">
            <w:pPr>
              <w:pStyle w:val="BodyText"/>
            </w:pPr>
            <w:r w:rsidRPr="001A2984">
              <w:t>Initial release</w:t>
            </w:r>
          </w:p>
        </w:tc>
      </w:tr>
    </w:tbl>
    <w:p w:rsidR="00000000" w:rsidRPr="001A2984" w:rsidP="001A2984">
      <w:pPr>
        <w:pStyle w:val="BodyText"/>
      </w:pPr>
    </w:p>
    <w:p w:rsidR="00000000" w:rsidRPr="001A2984" w:rsidP="001A2984">
      <w:pPr>
        <w:pStyle w:val="AllowPageBreak"/>
      </w:pPr>
    </w:p>
    <w:p w:rsidR="00000000" w:rsidRPr="001A2984" w:rsidP="001A2984">
      <w:pPr>
        <w:pStyle w:val="Heading1"/>
      </w:pPr>
      <w:bookmarkStart w:id="2" w:name="O_863890"/>
      <w:bookmarkEnd w:id="2"/>
      <w:r w:rsidRPr="001A2984">
        <w:t>Performance Evidence</w:t>
      </w:r>
    </w:p>
    <w:p w:rsidR="00000000" w:rsidRPr="001A2984" w:rsidP="00636DFD">
      <w:pPr>
        <w:pStyle w:val="BodyText"/>
      </w:pPr>
      <w:r w:rsidRPr="001A298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A2984" w:rsidP="00636DFD">
      <w:pPr>
        <w:pStyle w:val="BodyText"/>
      </w:pPr>
      <w:r w:rsidRPr="001A2984">
        <w:t>The candidate must provid</w:t>
      </w:r>
      <w:r w:rsidRPr="001A2984">
        <w:t>e evidence that they can:</w:t>
      </w:r>
    </w:p>
    <w:p w:rsidR="00000000" w:rsidRPr="001A2984" w:rsidP="001A2984">
      <w:pPr>
        <w:pStyle w:val="ListBullet"/>
      </w:pPr>
      <w:r w:rsidRPr="001A2984">
        <w:t>assemble and join irrigation system components</w:t>
      </w:r>
    </w:p>
    <w:p w:rsidR="00000000" w:rsidRPr="001A2984" w:rsidP="001A2984">
      <w:pPr>
        <w:pStyle w:val="ListBullet"/>
      </w:pPr>
      <w:r w:rsidRPr="001A2984">
        <w:t>carry out basic maintenance tasks</w:t>
      </w:r>
    </w:p>
    <w:p w:rsidR="00000000" w:rsidRPr="001A2984" w:rsidP="001A2984">
      <w:pPr>
        <w:pStyle w:val="ListBullet"/>
      </w:pPr>
      <w:r w:rsidRPr="001A2984">
        <w:t>carry out low volume irrigation operating tasks</w:t>
      </w:r>
    </w:p>
    <w:p w:rsidR="00000000" w:rsidRPr="001A2984" w:rsidP="001A2984">
      <w:pPr>
        <w:pStyle w:val="ListBullet"/>
      </w:pPr>
      <w:r w:rsidRPr="001A2984">
        <w:t xml:space="preserve">complete installation work </w:t>
      </w:r>
    </w:p>
    <w:p w:rsidR="00000000" w:rsidRPr="001A2984" w:rsidP="001A2984">
      <w:pPr>
        <w:pStyle w:val="ListBullet"/>
      </w:pPr>
      <w:r w:rsidRPr="001A2984">
        <w:t>fix identified faults</w:t>
      </w:r>
    </w:p>
    <w:p w:rsidR="00000000" w:rsidRPr="001A2984" w:rsidP="001A2984">
      <w:pPr>
        <w:pStyle w:val="ListBullet"/>
      </w:pPr>
      <w:r w:rsidRPr="001A2984">
        <w:t>follow directions to operate pumps, filters and valves</w:t>
      </w:r>
    </w:p>
    <w:p w:rsidR="00000000" w:rsidRPr="001A2984" w:rsidP="001A2984">
      <w:pPr>
        <w:pStyle w:val="ListBullet"/>
      </w:pPr>
      <w:r w:rsidRPr="001A2984">
        <w:t>install irrigation components</w:t>
      </w:r>
    </w:p>
    <w:p w:rsidR="00000000" w:rsidRPr="001A2984" w:rsidP="001A2984">
      <w:pPr>
        <w:pStyle w:val="ListBullet"/>
      </w:pPr>
      <w:r w:rsidRPr="001A2984">
        <w:t>look for leaks and faulty emitters</w:t>
      </w:r>
    </w:p>
    <w:p w:rsidR="00000000" w:rsidRPr="001A2984" w:rsidP="001A2984">
      <w:pPr>
        <w:pStyle w:val="ListBullet"/>
      </w:pPr>
      <w:r w:rsidRPr="001A2984">
        <w:t>prepare materials, tools and equipment</w:t>
      </w:r>
    </w:p>
    <w:p w:rsidR="00000000" w:rsidRPr="001A2984" w:rsidP="001A2984">
      <w:pPr>
        <w:pStyle w:val="ListBullet"/>
      </w:pPr>
      <w:r w:rsidRPr="001A2984">
        <w:t>recognise and report faults</w:t>
      </w:r>
    </w:p>
    <w:p w:rsidR="00000000" w:rsidRPr="001A2984" w:rsidP="001A2984">
      <w:pPr>
        <w:pStyle w:val="ListBullet"/>
      </w:pPr>
      <w:r w:rsidRPr="001A2984">
        <w:t>undertake site preparation tasks as directed</w:t>
      </w:r>
    </w:p>
    <w:p w:rsidR="00000000" w:rsidRPr="001A2984" w:rsidP="001A2984">
      <w:pPr>
        <w:pStyle w:val="AllowPageBreak"/>
      </w:pPr>
    </w:p>
    <w:p w:rsidR="00000000" w:rsidRPr="001A2984" w:rsidP="001A2984">
      <w:pPr>
        <w:pStyle w:val="Heading1"/>
      </w:pPr>
      <w:bookmarkStart w:id="3" w:name="O_863891"/>
      <w:bookmarkEnd w:id="3"/>
      <w:r w:rsidRPr="001A2984">
        <w:t>Knowled</w:t>
      </w:r>
      <w:r w:rsidRPr="001A2984">
        <w:t>ge Evidence</w:t>
      </w:r>
    </w:p>
    <w:p w:rsidR="00000000" w:rsidRPr="001A2984" w:rsidP="00636DFD">
      <w:pPr>
        <w:pStyle w:val="BodyText"/>
      </w:pPr>
      <w:r w:rsidRPr="001A2984">
        <w:t>The candidate must demonstrate knowledge of:</w:t>
      </w:r>
    </w:p>
    <w:p w:rsidR="00000000" w:rsidRPr="001A2984" w:rsidP="001A2984">
      <w:pPr>
        <w:pStyle w:val="ListBullet"/>
      </w:pPr>
      <w:r w:rsidRPr="001A2984">
        <w:t>principles and practice of low volume irrigation operation</w:t>
      </w:r>
    </w:p>
    <w:p w:rsidR="00000000" w:rsidRPr="001A2984" w:rsidP="001A2984">
      <w:pPr>
        <w:pStyle w:val="ListBullet"/>
      </w:pPr>
      <w:r w:rsidRPr="001A2984">
        <w:t>characteristics and operation of joints, valves and emitter components</w:t>
      </w:r>
    </w:p>
    <w:p w:rsidR="00000000" w:rsidRPr="001A2984" w:rsidP="001A2984">
      <w:pPr>
        <w:pStyle w:val="ListBullet"/>
      </w:pPr>
      <w:r w:rsidRPr="001A2984">
        <w:t>components in low volume irrigation systems</w:t>
      </w:r>
    </w:p>
    <w:p w:rsidR="00000000" w:rsidRPr="001A2984" w:rsidP="001A2984">
      <w:pPr>
        <w:pStyle w:val="ListBullet"/>
      </w:pPr>
      <w:r w:rsidRPr="001A2984">
        <w:t>emitter spacing, coverag</w:t>
      </w:r>
      <w:r w:rsidRPr="001A2984">
        <w:t>e and pressure</w:t>
      </w:r>
    </w:p>
    <w:p w:rsidR="00000000" w:rsidRPr="001A2984" w:rsidP="001A2984">
      <w:pPr>
        <w:pStyle w:val="ListBullet"/>
      </w:pPr>
      <w:r w:rsidRPr="001A2984">
        <w:t>indicators of over and under watering</w:t>
      </w:r>
    </w:p>
    <w:p w:rsidR="00000000" w:rsidRPr="001A2984" w:rsidP="001A2984">
      <w:pPr>
        <w:pStyle w:val="ListBullet"/>
      </w:pPr>
      <w:r w:rsidRPr="001A2984">
        <w:t>installation techniques and procedures</w:t>
      </w:r>
    </w:p>
    <w:p w:rsidR="00000000" w:rsidRPr="001A2984" w:rsidP="001A2984">
      <w:pPr>
        <w:pStyle w:val="ListBullet"/>
      </w:pPr>
      <w:r w:rsidRPr="001A2984">
        <w:t>irrigation controllers</w:t>
      </w:r>
    </w:p>
    <w:p w:rsidR="00000000" w:rsidRPr="001A2984" w:rsidP="001A2984">
      <w:pPr>
        <w:pStyle w:val="ListBullet"/>
      </w:pPr>
      <w:r w:rsidRPr="001A2984">
        <w:t>irrigation pipes, types and sizes</w:t>
      </w:r>
    </w:p>
    <w:p w:rsidR="00000000" w:rsidRPr="001A2984" w:rsidP="001A2984">
      <w:pPr>
        <w:pStyle w:val="ListBullet"/>
      </w:pPr>
      <w:r w:rsidRPr="001A2984">
        <w:t xml:space="preserve">irrigation times to deliver sufficient volume without over watering </w:t>
      </w:r>
    </w:p>
    <w:p w:rsidR="00000000" w:rsidRPr="001A2984" w:rsidP="001A2984">
      <w:pPr>
        <w:pStyle w:val="ListBullet"/>
      </w:pPr>
      <w:r w:rsidRPr="001A2984">
        <w:t>methods and techniques of low volume irrigation installation</w:t>
      </w:r>
    </w:p>
    <w:p w:rsidR="00000000" w:rsidRPr="001A2984" w:rsidP="001A2984">
      <w:pPr>
        <w:pStyle w:val="ListBullet"/>
      </w:pPr>
      <w:r w:rsidRPr="001A2984">
        <w:t>operation of low volume irrigation system</w:t>
      </w:r>
    </w:p>
    <w:p w:rsidR="00000000" w:rsidRPr="001A2984" w:rsidP="001A2984">
      <w:pPr>
        <w:pStyle w:val="ListBullet"/>
      </w:pPr>
      <w:r w:rsidRPr="001A2984">
        <w:t>set out procedures</w:t>
      </w:r>
    </w:p>
    <w:p w:rsidR="00000000" w:rsidRPr="001A2984" w:rsidP="001A2984">
      <w:pPr>
        <w:pStyle w:val="ListBullet"/>
      </w:pPr>
      <w:r w:rsidRPr="001A2984">
        <w:t>system malfunctions and their likely causes</w:t>
      </w:r>
    </w:p>
    <w:p w:rsidR="00000000" w:rsidRPr="001A2984" w:rsidP="001A2984">
      <w:pPr>
        <w:pStyle w:val="ListBullet"/>
      </w:pPr>
      <w:r w:rsidRPr="001A2984">
        <w:t>use of recycled water and colour coding of pipes</w:t>
      </w:r>
    </w:p>
    <w:p w:rsidR="00000000" w:rsidRPr="001A2984" w:rsidP="001A2984">
      <w:pPr>
        <w:pStyle w:val="ListBullet"/>
      </w:pPr>
      <w:r w:rsidRPr="001A2984">
        <w:t>water requirements of relevant plants</w:t>
      </w:r>
    </w:p>
    <w:p w:rsidR="00000000" w:rsidRPr="001A2984" w:rsidP="001A2984">
      <w:pPr>
        <w:pStyle w:val="AllowPageBreak"/>
      </w:pPr>
    </w:p>
    <w:p w:rsidR="00000000" w:rsidRPr="001A2984" w:rsidP="001A2984">
      <w:pPr>
        <w:pStyle w:val="Heading1"/>
      </w:pPr>
      <w:bookmarkStart w:id="4" w:name="O_863892"/>
      <w:bookmarkEnd w:id="4"/>
      <w:r w:rsidRPr="001A2984">
        <w:t>Assessment Conditions</w:t>
      </w:r>
    </w:p>
    <w:p w:rsidR="00000000" w:rsidRPr="001A2984" w:rsidP="00636DFD">
      <w:pPr>
        <w:pStyle w:val="BodyText"/>
      </w:pPr>
      <w:r w:rsidRPr="001A2984">
        <w:t>Assessors must satisfy current standards for RTOs.</w:t>
      </w:r>
    </w:p>
    <w:p w:rsidR="00000000" w:rsidRPr="001A2984" w:rsidP="001A2984">
      <w:pPr>
        <w:pStyle w:val="Heading1"/>
      </w:pPr>
      <w:bookmarkStart w:id="5" w:name="O_863895"/>
      <w:bookmarkEnd w:id="5"/>
      <w:r w:rsidRPr="001A2984">
        <w:t>Links</w:t>
      </w:r>
    </w:p>
    <w:p w:rsidR="00000000" w:rsidRPr="001A2984" w:rsidP="00636DFD">
      <w:pPr>
        <w:pStyle w:val="BodyText"/>
      </w:pPr>
      <w:r w:rsidRPr="001A2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09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2984" w:rsidP="001A2984"/>
    <w:sectPr w:rsidSect="001A2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4" w:rsidRPr="00636DFD" w:rsidP="00636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FD" w:rsidP="001A2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6DFD" w:rsidP="001A2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6DFD" w:rsidP="001A2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984" w:rsidRPr="00636DFD" w:rsidP="00636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FD" w:rsidRPr="002D2AF8" w:rsidP="001A2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AHCIRG215 Assist with low volume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36DFD" w:rsidP="001A2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FE2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72C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984"/>
  </w:style>
  <w:style w:type="character" w:customStyle="1" w:styleId="Heading1Char">
    <w:name w:val="Heading 1 Char"/>
    <w:basedOn w:val="DefaultParagraphFont"/>
    <w:link w:val="Heading1"/>
    <w:rsid w:val="001A2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9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2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29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2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984"/>
    <w:rPr>
      <w:b/>
      <w:spacing w:val="0"/>
    </w:rPr>
  </w:style>
  <w:style w:type="paragraph" w:customStyle="1" w:styleId="SuperTitle">
    <w:name w:val="SuperTitle"/>
    <w:basedOn w:val="Title"/>
    <w:rsid w:val="001A2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9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984"/>
    <w:rPr>
      <w:i/>
    </w:rPr>
  </w:style>
  <w:style w:type="paragraph" w:styleId="Caption">
    <w:name w:val="caption"/>
    <w:basedOn w:val="BodyText"/>
    <w:next w:val="Normal"/>
    <w:qFormat/>
    <w:rsid w:val="001A2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984"/>
  </w:style>
  <w:style w:type="paragraph" w:styleId="TableofFigures">
    <w:name w:val="table of figures"/>
    <w:basedOn w:val="Normal"/>
    <w:next w:val="Normal"/>
    <w:semiHidden/>
    <w:rsid w:val="001A2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9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984"/>
    <w:rPr>
      <w:rFonts w:ascii="Wingdings" w:hAnsi="Wingdings"/>
    </w:rPr>
  </w:style>
  <w:style w:type="character" w:customStyle="1" w:styleId="HotSpot">
    <w:name w:val="HotSpot"/>
    <w:rsid w:val="001A2984"/>
    <w:rPr>
      <w:color w:val="0033CC"/>
      <w:u w:val="none"/>
    </w:rPr>
  </w:style>
  <w:style w:type="paragraph" w:customStyle="1" w:styleId="BodyTextRight">
    <w:name w:val="Body Text Right"/>
    <w:basedOn w:val="BodyText"/>
    <w:rsid w:val="001A2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9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984"/>
    <w:rPr>
      <w:sz w:val="32"/>
    </w:rPr>
  </w:style>
  <w:style w:type="paragraph" w:customStyle="1" w:styleId="HeadingProcedure">
    <w:name w:val="Heading Procedure"/>
    <w:basedOn w:val="HeadingBase"/>
    <w:next w:val="Normal"/>
    <w:rsid w:val="001A2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984"/>
    <w:pPr>
      <w:spacing w:before="60" w:after="60"/>
    </w:pPr>
  </w:style>
  <w:style w:type="paragraph" w:styleId="ListContinue">
    <w:name w:val="List Continue"/>
    <w:basedOn w:val="List"/>
    <w:rsid w:val="001A2984"/>
    <w:pPr>
      <w:ind w:firstLine="0"/>
    </w:pPr>
  </w:style>
  <w:style w:type="paragraph" w:customStyle="1" w:styleId="ListNote">
    <w:name w:val="List Note"/>
    <w:basedOn w:val="List"/>
    <w:rsid w:val="001A2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984"/>
    <w:rPr>
      <w:rFonts w:ascii="Courier New" w:hAnsi="Courier New"/>
    </w:rPr>
  </w:style>
  <w:style w:type="paragraph" w:customStyle="1" w:styleId="NoteBullet">
    <w:name w:val="Note Bullet"/>
    <w:basedOn w:val="Note"/>
    <w:rsid w:val="001A2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9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984"/>
    <w:rPr>
      <w:b/>
      <w:smallCaps/>
    </w:rPr>
  </w:style>
  <w:style w:type="paragraph" w:customStyle="1" w:styleId="TableListNumber">
    <w:name w:val="Table List Number"/>
    <w:basedOn w:val="ListNumber"/>
    <w:rsid w:val="001A2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984"/>
    <w:pPr>
      <w:numPr>
        <w:numId w:val="8"/>
      </w:numPr>
    </w:pPr>
  </w:style>
  <w:style w:type="paragraph" w:customStyle="1" w:styleId="ListAlpha2">
    <w:name w:val="List Alpha 2"/>
    <w:basedOn w:val="List2"/>
    <w:rsid w:val="001A2984"/>
    <w:pPr>
      <w:numPr>
        <w:numId w:val="7"/>
      </w:numPr>
    </w:pPr>
  </w:style>
  <w:style w:type="paragraph" w:styleId="List2">
    <w:name w:val="List 2"/>
    <w:basedOn w:val="BodyText"/>
    <w:rsid w:val="001A2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9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9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984"/>
    <w:pPr>
      <w:numPr>
        <w:numId w:val="3"/>
      </w:numPr>
    </w:pPr>
  </w:style>
  <w:style w:type="paragraph" w:styleId="ListContinue2">
    <w:name w:val="List Continue 2"/>
    <w:basedOn w:val="List2"/>
    <w:rsid w:val="001A2984"/>
    <w:pPr>
      <w:ind w:firstLine="0"/>
    </w:pPr>
  </w:style>
  <w:style w:type="paragraph" w:styleId="ListContinue3">
    <w:name w:val="List Continue 3"/>
    <w:basedOn w:val="List3"/>
    <w:rsid w:val="001A2984"/>
    <w:pPr>
      <w:ind w:left="1021" w:firstLine="0"/>
    </w:pPr>
  </w:style>
  <w:style w:type="paragraph" w:styleId="ListContinue4">
    <w:name w:val="List Continue 4"/>
    <w:basedOn w:val="List4"/>
    <w:rsid w:val="001A2984"/>
    <w:pPr>
      <w:ind w:firstLine="0"/>
    </w:pPr>
  </w:style>
  <w:style w:type="paragraph" w:styleId="ListContinue5">
    <w:name w:val="List Continue 5"/>
    <w:basedOn w:val="List5"/>
    <w:rsid w:val="001A2984"/>
    <w:pPr>
      <w:ind w:firstLine="0"/>
    </w:pPr>
  </w:style>
  <w:style w:type="paragraph" w:styleId="ListNumber3">
    <w:name w:val="List Number 3"/>
    <w:basedOn w:val="List3"/>
    <w:rsid w:val="001A2984"/>
    <w:pPr>
      <w:numPr>
        <w:numId w:val="4"/>
      </w:numPr>
    </w:pPr>
  </w:style>
  <w:style w:type="paragraph" w:styleId="ListNumber4">
    <w:name w:val="List Number 4"/>
    <w:basedOn w:val="List4"/>
    <w:rsid w:val="001A2984"/>
    <w:pPr>
      <w:numPr>
        <w:numId w:val="5"/>
      </w:numPr>
    </w:pPr>
  </w:style>
  <w:style w:type="paragraph" w:styleId="ListNumber5">
    <w:name w:val="List Number 5"/>
    <w:basedOn w:val="List5"/>
    <w:rsid w:val="001A2984"/>
    <w:pPr>
      <w:numPr>
        <w:numId w:val="6"/>
      </w:numPr>
    </w:pPr>
  </w:style>
  <w:style w:type="paragraph" w:styleId="BlockText">
    <w:name w:val="Block Text"/>
    <w:basedOn w:val="Normal"/>
    <w:rsid w:val="001A2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984"/>
    <w:rPr>
      <w:sz w:val="16"/>
      <w:vertAlign w:val="superscript"/>
    </w:rPr>
  </w:style>
  <w:style w:type="character" w:customStyle="1" w:styleId="Symbols">
    <w:name w:val="Symbols"/>
    <w:basedOn w:val="DefaultParagraphFont"/>
    <w:rsid w:val="001A2984"/>
    <w:rPr>
      <w:rFonts w:ascii="Symbol" w:hAnsi="Symbol"/>
    </w:rPr>
  </w:style>
  <w:style w:type="character" w:customStyle="1" w:styleId="MenuOptions">
    <w:name w:val="Menu Options"/>
    <w:basedOn w:val="DefaultParagraphFont"/>
    <w:rsid w:val="001A2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984"/>
    <w:rPr>
      <w:b/>
    </w:rPr>
  </w:style>
  <w:style w:type="character" w:customStyle="1" w:styleId="Underlined">
    <w:name w:val="Underlined"/>
    <w:basedOn w:val="DefaultParagraphFont"/>
    <w:rsid w:val="001A2984"/>
    <w:rPr>
      <w:u w:val="single"/>
    </w:rPr>
  </w:style>
  <w:style w:type="paragraph" w:customStyle="1" w:styleId="TableBodyTextRight">
    <w:name w:val="Table Body Text Right"/>
    <w:basedOn w:val="TableBodyText"/>
    <w:rsid w:val="001A2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984"/>
    <w:rPr>
      <w:sz w:val="18"/>
    </w:rPr>
  </w:style>
  <w:style w:type="paragraph" w:customStyle="1" w:styleId="BodySmallRight">
    <w:name w:val="Body Small Right"/>
    <w:basedOn w:val="BodyTextRight"/>
    <w:rsid w:val="001A2984"/>
    <w:rPr>
      <w:sz w:val="18"/>
      <w:szCs w:val="18"/>
    </w:rPr>
  </w:style>
  <w:style w:type="paragraph" w:customStyle="1" w:styleId="MarginEdition">
    <w:name w:val="Margin Edition"/>
    <w:basedOn w:val="MarginNote"/>
    <w:rsid w:val="001A2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984"/>
    <w:rPr>
      <w:sz w:val="2"/>
      <w:szCs w:val="2"/>
    </w:rPr>
  </w:style>
  <w:style w:type="character" w:customStyle="1" w:styleId="Small">
    <w:name w:val="Small"/>
    <w:basedOn w:val="DefaultParagraphFont"/>
    <w:rsid w:val="001A2984"/>
    <w:rPr>
      <w:sz w:val="16"/>
    </w:rPr>
  </w:style>
  <w:style w:type="paragraph" w:customStyle="1" w:styleId="WideTable">
    <w:name w:val="Wide Table"/>
    <w:basedOn w:val="Normal"/>
    <w:rsid w:val="001A2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984"/>
  </w:style>
  <w:style w:type="paragraph" w:styleId="Quote">
    <w:name w:val="Quote"/>
    <w:basedOn w:val="Heading1"/>
    <w:link w:val="QuoteChar"/>
    <w:qFormat/>
    <w:rsid w:val="001A2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984"/>
    <w:pPr>
      <w:pageBreakBefore/>
    </w:pPr>
  </w:style>
  <w:style w:type="paragraph" w:customStyle="1" w:styleId="Border">
    <w:name w:val="Border"/>
    <w:basedOn w:val="Normal"/>
    <w:qFormat/>
    <w:rsid w:val="001A2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984"/>
    <w:rPr>
      <w:u w:val="single"/>
    </w:rPr>
  </w:style>
  <w:style w:type="character" w:customStyle="1" w:styleId="BoldandItalics">
    <w:name w:val="Bold and Italics"/>
    <w:qFormat/>
    <w:rsid w:val="001A2984"/>
    <w:rPr>
      <w:b/>
      <w:i/>
      <w:u w:val="none"/>
    </w:rPr>
  </w:style>
  <w:style w:type="paragraph" w:styleId="BalloonText">
    <w:name w:val="Balloon Text"/>
    <w:basedOn w:val="Normal"/>
    <w:link w:val="BalloonTextChar"/>
    <w:rsid w:val="001A2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984"/>
    <w:pPr>
      <w:spacing w:before="0" w:after="0"/>
    </w:pPr>
  </w:style>
  <w:style w:type="paragraph" w:customStyle="1" w:styleId="BodyTextBold">
    <w:name w:val="Body Text Bold"/>
    <w:basedOn w:val="BodyText"/>
    <w:qFormat/>
    <w:rsid w:val="001A2984"/>
    <w:rPr>
      <w:b/>
    </w:rPr>
  </w:style>
  <w:style w:type="character" w:styleId="Hyperlink">
    <w:name w:val="Hyperlink"/>
    <w:basedOn w:val="DefaultParagraphFont"/>
    <w:uiPriority w:val="99"/>
    <w:unhideWhenUsed/>
    <w:rsid w:val="00636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1834</Characters>
  <Application>Microsoft Office Word</Application>
  <DocSecurity>0</DocSecurity>
  <Lines>63</Lines>
  <Paragraphs>55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AHCIRG215 Assist with low volume irrigation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2023-01-25T15:25:00Z</dcterms:created>
  <dcterms:modified xsi:type="dcterms:W3CDTF">2023-01-25T15:25:00Z</dcterms:modified>
</cp:coreProperties>
</file>