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C9C" w:rsidP="00225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AHCIRG102 Support irrigation work</w:t>
      </w:r>
      <w:r>
        <w:fldChar w:fldCharType="end"/>
      </w:r>
    </w:p>
    <w:p w:rsidR="00225C9C" w:rsidP="00225C9C">
      <w:pPr>
        <w:pStyle w:val="Version"/>
        <w:sectPr w:rsidSect="00C97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9FD" w:rsidP="00C979FD">
      <w:pPr>
        <w:pStyle w:val="SuperHeading"/>
      </w:pPr>
      <w:r w:rsidRPr="00C979FD">
        <w:t>AHCIRG102 Support irrigation work</w:t>
      </w:r>
    </w:p>
    <w:p w:rsidR="00000000" w:rsidRPr="00C979FD" w:rsidP="00C979FD">
      <w:pPr>
        <w:pStyle w:val="Heading1"/>
      </w:pPr>
      <w:bookmarkStart w:id="1" w:name="O_1057046"/>
      <w:bookmarkEnd w:id="1"/>
      <w:r w:rsidRPr="00C979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Comments</w:t>
            </w:r>
          </w:p>
        </w:tc>
      </w:tr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t>This version released with AHC Agriculture, Horticulture and Conservation and Land Management Training Package Version 4.0.</w:t>
            </w:r>
          </w:p>
        </w:tc>
      </w:tr>
    </w:tbl>
    <w:p w:rsidR="00000000" w:rsidRPr="00C979FD" w:rsidP="00C979FD">
      <w:pPr>
        <w:pStyle w:val="BodyText"/>
      </w:pPr>
    </w:p>
    <w:p w:rsidR="00000000" w:rsidRPr="00C979FD" w:rsidP="00C979FD">
      <w:pPr>
        <w:pStyle w:val="AllowPageBreak"/>
      </w:pPr>
    </w:p>
    <w:p w:rsidR="00000000" w:rsidRPr="00C979FD" w:rsidP="00C979FD">
      <w:pPr>
        <w:pStyle w:val="Heading1"/>
      </w:pPr>
      <w:bookmarkStart w:id="2" w:name="O_1057047"/>
      <w:bookmarkEnd w:id="2"/>
      <w:r w:rsidRPr="00C979FD">
        <w:t>Application</w:t>
      </w:r>
    </w:p>
    <w:p w:rsidR="00000000" w:rsidRPr="00C979FD" w:rsidP="00225C9C">
      <w:pPr>
        <w:pStyle w:val="BodyText"/>
      </w:pPr>
      <w:r w:rsidRPr="00C979FD">
        <w:t>This unit of competency describes the skills and k</w:t>
      </w:r>
      <w:r w:rsidRPr="00C979FD">
        <w:t>nowledge to undertake routine irrigation work under direct supervision and to support the irrigation work of others.</w:t>
      </w:r>
    </w:p>
    <w:p w:rsidR="00000000" w:rsidRPr="00C979FD" w:rsidP="00225C9C">
      <w:pPr>
        <w:pStyle w:val="BodyText"/>
      </w:pPr>
      <w:r w:rsidRPr="00C979FD">
        <w:t>The unit applies to individuals who support routine irrigation work while working alongside a supervisor, exercising limited autonomy withi</w:t>
      </w:r>
      <w:r w:rsidRPr="00C979FD">
        <w:t>n established and well-known parameters. They identify and seek help with simple problems.</w:t>
      </w:r>
    </w:p>
    <w:p w:rsidR="00000000" w:rsidRPr="00C979FD" w:rsidP="00225C9C">
      <w:pPr>
        <w:pStyle w:val="BodyText"/>
      </w:pPr>
      <w:r w:rsidRPr="00C979FD">
        <w:t>No licensing, legislative or certification requirements apply to this unit at the time of publication.</w:t>
      </w:r>
    </w:p>
    <w:p w:rsidR="00000000" w:rsidRPr="00C979FD" w:rsidP="00C979FD">
      <w:pPr>
        <w:pStyle w:val="Heading1"/>
      </w:pPr>
      <w:bookmarkStart w:id="3" w:name="O_1057048"/>
      <w:bookmarkEnd w:id="3"/>
      <w:r w:rsidRPr="00C979FD">
        <w:t>Pre-requisite Unit</w:t>
      </w:r>
    </w:p>
    <w:p w:rsidR="00000000" w:rsidRPr="00C979FD" w:rsidP="00225C9C">
      <w:pPr>
        <w:pStyle w:val="BodyText"/>
      </w:pPr>
      <w:r w:rsidRPr="00C979FD">
        <w:t xml:space="preserve">Nil </w:t>
      </w:r>
    </w:p>
    <w:p w:rsidR="00000000" w:rsidRPr="00C979FD" w:rsidP="00C979FD">
      <w:pPr>
        <w:pStyle w:val="Heading1"/>
      </w:pPr>
      <w:bookmarkStart w:id="4" w:name="O_1057050"/>
      <w:bookmarkEnd w:id="4"/>
      <w:r w:rsidRPr="00C979FD">
        <w:t>Unit Sector</w:t>
      </w:r>
    </w:p>
    <w:p w:rsidR="00000000" w:rsidRPr="00C979FD" w:rsidP="00225C9C">
      <w:pPr>
        <w:pStyle w:val="BodyText"/>
      </w:pPr>
      <w:r w:rsidRPr="00C979FD">
        <w:t>Irrigation (IRG)</w:t>
      </w:r>
    </w:p>
    <w:p w:rsidR="00000000" w:rsidRPr="00C979FD" w:rsidP="00C979FD">
      <w:pPr>
        <w:pStyle w:val="Heading1"/>
      </w:pPr>
      <w:bookmarkStart w:id="5" w:name="O_1057051"/>
      <w:bookmarkEnd w:id="5"/>
      <w:r w:rsidRPr="00C979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5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Performance Criteria</w:t>
            </w:r>
          </w:p>
        </w:tc>
      </w:tr>
      <w:tr w:rsidTr="00225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5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1. Prepare materials, tools and equipment for irrigation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t>1.1 Identify the required materials, tools and equipment according to lists provided and supervisor instructions</w:t>
            </w:r>
          </w:p>
          <w:p w:rsidR="00000000" w:rsidRPr="00C979FD" w:rsidP="00C979FD">
            <w:pPr>
              <w:pStyle w:val="BodyText"/>
            </w:pPr>
            <w:r w:rsidRPr="00C979FD">
              <w:t>1.2 Select and check materials, tools and equipment required to carry out routine</w:t>
            </w:r>
            <w:r w:rsidRPr="00C979FD">
              <w:t xml:space="preserve"> irrigation work</w:t>
            </w:r>
          </w:p>
          <w:p w:rsidR="00000000" w:rsidRPr="00C979FD" w:rsidP="00C979FD">
            <w:pPr>
              <w:pStyle w:val="BodyText"/>
            </w:pPr>
            <w:r w:rsidRPr="00C979FD">
              <w:t>1.3 Select, fit and use personal protective equipment (PPE) applicable to job requirements</w:t>
            </w:r>
          </w:p>
          <w:p w:rsidR="00000000" w:rsidRPr="00C979FD" w:rsidP="00C979FD">
            <w:pPr>
              <w:pStyle w:val="BodyText"/>
            </w:pPr>
            <w:r w:rsidRPr="00C979FD">
              <w:t>1.4 Demonstrate correct manual handling techniques when loading and unloading materials</w:t>
            </w:r>
          </w:p>
          <w:p w:rsidR="00000000" w:rsidRPr="00C979FD" w:rsidP="00C979FD">
            <w:pPr>
              <w:pStyle w:val="BodyText"/>
            </w:pPr>
            <w:r w:rsidRPr="00C979FD">
              <w:t>1.5 Report faulty or unsafe tools, equipment or PPE to super</w:t>
            </w:r>
            <w:r w:rsidRPr="00C979FD">
              <w:t>visor</w:t>
            </w:r>
          </w:p>
          <w:p w:rsidR="00000000" w:rsidRPr="00C979FD" w:rsidP="00C979FD">
            <w:pPr>
              <w:pStyle w:val="BodyText"/>
            </w:pPr>
            <w:r w:rsidRPr="00C979FD">
              <w:t>1.6 Provide irrigation support according to work health and safety requirements and supervisor instruction</w:t>
            </w:r>
          </w:p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1.7 Identify and report workplace hazards to supervisor</w:t>
            </w:r>
          </w:p>
        </w:tc>
      </w:tr>
      <w:tr w:rsidTr="00225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2. Undertake irrigation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t>2.1 Follow instructions and directions provided by supervisor, and seek clarification when necessary</w:t>
            </w:r>
          </w:p>
          <w:p w:rsidR="00000000" w:rsidRPr="00C979FD" w:rsidP="00C979FD">
            <w:pPr>
              <w:pStyle w:val="BodyText"/>
            </w:pPr>
            <w:r w:rsidRPr="00C979FD">
              <w:t>2.2 Undertake irrigation work in a safe and environmentally appropriate manner</w:t>
            </w:r>
          </w:p>
          <w:p w:rsidR="00000000" w:rsidRPr="00C979FD" w:rsidP="00C979FD">
            <w:pPr>
              <w:pStyle w:val="BodyText"/>
            </w:pPr>
            <w:r w:rsidRPr="00C979FD">
              <w:t>2.3 Interact with other staff and customers in a positive manner</w:t>
            </w:r>
          </w:p>
          <w:p w:rsidR="00000000" w:rsidRPr="00C979FD" w:rsidP="00C979FD">
            <w:pPr>
              <w:pStyle w:val="BodyText"/>
            </w:pPr>
            <w:r w:rsidRPr="00C979FD">
              <w:t xml:space="preserve">2.4 Follow </w:t>
            </w:r>
            <w:r w:rsidRPr="00C979FD">
              <w:t>enterprise policy and procedures in relation to workplace practices, handling and disposal of materials</w:t>
            </w:r>
          </w:p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2.5 Report problems or difficulties in completing work to required standards or timelines to supervisor</w:t>
            </w:r>
          </w:p>
        </w:tc>
      </w:tr>
      <w:tr w:rsidTr="00225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t>3.1 Store was</w:t>
            </w:r>
            <w:r w:rsidRPr="00C979FD">
              <w:t>te material and debris produced during irrigation work in a designated area according to supervisor instructions</w:t>
            </w:r>
          </w:p>
          <w:p w:rsidR="00000000" w:rsidRPr="00C979FD" w:rsidP="00C979FD">
            <w:pPr>
              <w:pStyle w:val="BodyText"/>
            </w:pPr>
            <w:r w:rsidRPr="00C979FD">
              <w:t>3.2 Handle and transport materials, equipment and machinery according to supervisor instructions</w:t>
            </w:r>
          </w:p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 xml:space="preserve">3.3 Maintain a clean and safe work site while </w:t>
            </w:r>
            <w:r w:rsidRPr="00C979FD">
              <w:t>undertaking irrigation activities</w:t>
            </w:r>
          </w:p>
        </w:tc>
      </w:tr>
      <w:tr w:rsidTr="00225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4. Clean up on completion of irrigation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t>4.1 Clean, maintain and store tools according to supervisor instructions</w:t>
            </w:r>
          </w:p>
          <w:p w:rsidR="00000000" w:rsidRPr="00C979FD" w:rsidP="00C979FD">
            <w:pPr>
              <w:pStyle w:val="BodyText"/>
            </w:pPr>
            <w:r w:rsidRPr="00C979FD">
              <w:t xml:space="preserve">4.2 Return materials to store or dispose of according to supervisor instructions </w:t>
            </w:r>
          </w:p>
          <w:p w:rsidR="00000000" w:rsidRPr="00C979FD" w:rsidP="00C979FD">
            <w:pPr>
              <w:pStyle w:val="BodyText"/>
            </w:pPr>
            <w:r w:rsidRPr="00C979FD">
              <w:t>4.3 Make good the sit</w:t>
            </w:r>
            <w:r w:rsidRPr="00C979FD">
              <w:t>e according to supervisor instructions</w:t>
            </w:r>
          </w:p>
          <w:p w:rsidR="00000000" w:rsidRPr="00C979FD" w:rsidP="00C979FD">
            <w:pPr>
              <w:pStyle w:val="BodyText"/>
            </w:pPr>
            <w:r w:rsidRPr="00C979FD">
              <w:t>4.4 Report work outcomes and malfunctions, faults, wear or damage of tools to supervisor</w:t>
            </w:r>
          </w:p>
        </w:tc>
      </w:tr>
    </w:tbl>
    <w:p w:rsidR="00000000" w:rsidRPr="00C979FD" w:rsidP="00C979FD">
      <w:pPr>
        <w:pStyle w:val="BodyText"/>
      </w:pPr>
    </w:p>
    <w:p w:rsidR="00000000" w:rsidRPr="00C979FD" w:rsidP="00C979FD">
      <w:pPr>
        <w:pStyle w:val="AllowPageBreak"/>
      </w:pPr>
    </w:p>
    <w:p w:rsidR="00000000" w:rsidRPr="00C979FD" w:rsidP="00C979FD">
      <w:pPr>
        <w:pStyle w:val="Heading1"/>
      </w:pPr>
      <w:bookmarkStart w:id="6" w:name="O_1057052"/>
      <w:bookmarkEnd w:id="6"/>
      <w:r w:rsidRPr="00C979FD">
        <w:t>Foundation Skills</w:t>
      </w:r>
    </w:p>
    <w:p w:rsidR="00000000" w:rsidRPr="00225C9C" w:rsidP="00225C9C">
      <w:pPr>
        <w:pStyle w:val="BodyText"/>
        <w:rPr>
          <w:i/>
        </w:rPr>
      </w:pPr>
      <w:r w:rsidRPr="00225C9C">
        <w:rPr>
          <w:rStyle w:val="Emphasis"/>
        </w:rPr>
        <w:t>This section describes those language, literacy, numeracy and em</w:t>
      </w:r>
      <w:r w:rsidRPr="00225C9C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Description</w:t>
            </w:r>
          </w:p>
        </w:tc>
      </w:tr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ListBullet"/>
            </w:pPr>
            <w:r w:rsidRPr="00C979FD">
              <w:t>Use clear language to report malfunctions, faults, wear or damage to tools</w:t>
            </w:r>
          </w:p>
          <w:p w:rsidR="00000000" w:rsidP="00C979FD">
            <w:pPr>
              <w:pStyle w:val="ListBullet"/>
              <w:rPr>
                <w:lang w:val="en-NZ"/>
              </w:rPr>
            </w:pPr>
            <w:r w:rsidRPr="00C979FD">
              <w:t>Participate in</w:t>
            </w:r>
            <w:r w:rsidRPr="00C979FD">
              <w:t xml:space="preserve"> verbal exchanges to respond to questions and clarify information</w:t>
            </w:r>
          </w:p>
        </w:tc>
      </w:tr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ListBullet"/>
            </w:pPr>
            <w:r w:rsidRPr="00C979FD">
              <w:t>Recognise and follow workplace requirements, including safety requirements, associated with own role and area of responsibility</w:t>
            </w:r>
          </w:p>
        </w:tc>
      </w:tr>
    </w:tbl>
    <w:p w:rsidR="00000000" w:rsidRPr="00C979FD" w:rsidP="00C979FD">
      <w:pPr>
        <w:pStyle w:val="BodyText"/>
      </w:pPr>
    </w:p>
    <w:p w:rsidR="00000000" w:rsidRPr="00C979FD" w:rsidP="00C979FD">
      <w:pPr>
        <w:pStyle w:val="AllowPageBreak"/>
      </w:pPr>
    </w:p>
    <w:p w:rsidR="00000000" w:rsidRPr="00C979FD" w:rsidP="00C979FD">
      <w:pPr>
        <w:pStyle w:val="Heading1"/>
      </w:pPr>
      <w:bookmarkStart w:id="7" w:name="O_1057054"/>
      <w:bookmarkEnd w:id="7"/>
      <w:r w:rsidRPr="00C979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Equivalence status</w:t>
            </w:r>
          </w:p>
        </w:tc>
      </w:tr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AHCIRG102 Support irrigation work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AHCIRG101 Support irrigation work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t>Performance criteria clarified</w:t>
            </w:r>
          </w:p>
          <w:p w:rsidR="00000000" w:rsidRPr="00C979FD" w:rsidP="00C979FD">
            <w:pPr>
              <w:pStyle w:val="BodyText"/>
            </w:pPr>
            <w:r w:rsidRPr="00C979FD">
              <w:t>Foundation skills added</w:t>
            </w:r>
          </w:p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t>Equivalent unit</w:t>
            </w:r>
          </w:p>
        </w:tc>
      </w:tr>
    </w:tbl>
    <w:p w:rsidR="00000000" w:rsidRPr="00C979FD" w:rsidP="00C979FD">
      <w:pPr>
        <w:pStyle w:val="BodyText"/>
      </w:pPr>
    </w:p>
    <w:p w:rsidR="00000000" w:rsidRPr="00C979FD" w:rsidP="00C979FD">
      <w:pPr>
        <w:pStyle w:val="AllowPageBreak"/>
      </w:pPr>
    </w:p>
    <w:p w:rsidR="00000000" w:rsidRPr="00C979FD" w:rsidP="00C979FD">
      <w:pPr>
        <w:pStyle w:val="Heading1"/>
      </w:pPr>
      <w:bookmarkStart w:id="8" w:name="O_1057061"/>
      <w:bookmarkEnd w:id="8"/>
      <w:r w:rsidRPr="00C979FD">
        <w:t>Links</w:t>
      </w:r>
    </w:p>
    <w:p w:rsidR="00000000" w:rsidRPr="00C979FD" w:rsidP="00225C9C">
      <w:pPr>
        <w:pStyle w:val="BodyText"/>
      </w:pPr>
      <w:r w:rsidRPr="00C979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6D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79FD" w:rsidP="00225C9C">
      <w:pPr>
        <w:pStyle w:val="BodyText"/>
        <w:sectPr w:rsidSect="00C979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79FD" w:rsidP="00C979FD">
      <w:pPr>
        <w:pStyle w:val="SuperHeading"/>
      </w:pPr>
      <w:r w:rsidRPr="00C979FD">
        <w:t>Assessment Requirements for AHCIRG102 Support irrigation work</w:t>
      </w:r>
    </w:p>
    <w:p w:rsidR="00000000" w:rsidRPr="00C979FD" w:rsidP="00C979FD">
      <w:pPr>
        <w:pStyle w:val="Heading1"/>
      </w:pPr>
      <w:bookmarkStart w:id="9" w:name="O_1057056"/>
      <w:bookmarkEnd w:id="9"/>
      <w:r w:rsidRPr="00C979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Bold"/>
              <w:rPr>
                <w:lang w:val="en-NZ"/>
              </w:rPr>
            </w:pPr>
            <w:r w:rsidRPr="00C979FD">
              <w:t>Comments</w:t>
            </w:r>
          </w:p>
        </w:tc>
      </w:tr>
      <w:tr w:rsidTr="00C979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9FD">
            <w:pPr>
              <w:pStyle w:val="BodyText"/>
              <w:rPr>
                <w:lang w:val="en-NZ"/>
              </w:rPr>
            </w:pPr>
            <w:r w:rsidRPr="00C979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9FD" w:rsidP="00C979FD">
            <w:pPr>
              <w:pStyle w:val="BodyText"/>
            </w:pPr>
            <w:r w:rsidRPr="00C979FD">
              <w:t>This version released with AHC Agriculture, Horticulture and Conservation and Land Management Training Package Version 4.0.</w:t>
            </w:r>
          </w:p>
        </w:tc>
      </w:tr>
    </w:tbl>
    <w:p w:rsidR="00000000" w:rsidRPr="00C979FD" w:rsidP="00C979FD">
      <w:pPr>
        <w:pStyle w:val="BodyText"/>
      </w:pPr>
    </w:p>
    <w:p w:rsidR="00000000" w:rsidRPr="00C979FD" w:rsidP="00C979FD">
      <w:pPr>
        <w:pStyle w:val="AllowPageBreak"/>
      </w:pPr>
    </w:p>
    <w:p w:rsidR="00000000" w:rsidRPr="00C979FD" w:rsidP="00C979FD">
      <w:pPr>
        <w:pStyle w:val="Heading1"/>
      </w:pPr>
      <w:bookmarkStart w:id="10" w:name="O_1057057"/>
      <w:bookmarkEnd w:id="10"/>
      <w:r w:rsidRPr="00C979FD">
        <w:t>Performance Evidence</w:t>
      </w:r>
    </w:p>
    <w:p w:rsidR="00000000" w:rsidRPr="00C979FD" w:rsidP="00225C9C">
      <w:pPr>
        <w:pStyle w:val="BodyText"/>
      </w:pPr>
      <w:r w:rsidRPr="00C979FD">
        <w:t>An individual demonstrating competency must satisfy all of the elements and performance cr</w:t>
      </w:r>
      <w:r w:rsidRPr="00C979FD">
        <w:t>iteria in this unit. There must be evidence that the individual has supported irrigation work on at least two occasions, and has:</w:t>
      </w:r>
    </w:p>
    <w:p w:rsidR="00000000" w:rsidRPr="00C979FD" w:rsidP="00C979FD">
      <w:pPr>
        <w:pStyle w:val="ListBullet"/>
      </w:pPr>
      <w:r w:rsidRPr="00C979FD">
        <w:t>prepared materials, tools and equipment for irrigation work</w:t>
      </w:r>
    </w:p>
    <w:p w:rsidR="00000000" w:rsidRPr="00C979FD" w:rsidP="00C979FD">
      <w:pPr>
        <w:pStyle w:val="ListBullet"/>
      </w:pPr>
      <w:r w:rsidRPr="00C979FD">
        <w:t>applied safe work practices</w:t>
      </w:r>
    </w:p>
    <w:p w:rsidR="00000000" w:rsidRPr="00C979FD" w:rsidP="00C979FD">
      <w:pPr>
        <w:pStyle w:val="ListBullet"/>
      </w:pPr>
      <w:r w:rsidRPr="00C979FD">
        <w:t>undertaken irrigation work as directed</w:t>
      </w:r>
    </w:p>
    <w:p w:rsidR="00000000" w:rsidRPr="00C979FD" w:rsidP="00C979FD">
      <w:pPr>
        <w:pStyle w:val="ListBullet"/>
      </w:pPr>
      <w:r w:rsidRPr="00C979FD">
        <w:t>cleaned up on completion of work.</w:t>
      </w:r>
    </w:p>
    <w:p w:rsidR="00000000" w:rsidRPr="00C979FD" w:rsidP="00C979FD">
      <w:pPr>
        <w:pStyle w:val="AllowPageBreak"/>
      </w:pPr>
    </w:p>
    <w:p w:rsidR="00000000" w:rsidRPr="00C979FD" w:rsidP="00C979FD">
      <w:pPr>
        <w:pStyle w:val="Heading1"/>
      </w:pPr>
      <w:bookmarkStart w:id="11" w:name="O_1057058"/>
      <w:bookmarkEnd w:id="11"/>
      <w:r w:rsidRPr="00C979FD">
        <w:t>Knowledge Evidence</w:t>
      </w:r>
    </w:p>
    <w:p w:rsidR="00000000" w:rsidRPr="00C979FD" w:rsidP="00225C9C">
      <w:pPr>
        <w:pStyle w:val="BodyText"/>
      </w:pPr>
      <w:r w:rsidRPr="00C979FD">
        <w:t>An individual must be able to demonstrate the knowledge required to perform the tasks outlined in the elements and performance crit</w:t>
      </w:r>
      <w:r w:rsidRPr="00C979FD">
        <w:t>eria of this unit. This includes knowledge of:</w:t>
      </w:r>
    </w:p>
    <w:p w:rsidR="00000000" w:rsidRPr="00C979FD" w:rsidP="00C979FD">
      <w:pPr>
        <w:pStyle w:val="ListBullet"/>
      </w:pPr>
      <w:r w:rsidRPr="00C979FD">
        <w:t>principles and practices for supporting irrigation work</w:t>
      </w:r>
    </w:p>
    <w:p w:rsidR="00000000" w:rsidRPr="00C979FD" w:rsidP="00C979FD">
      <w:pPr>
        <w:pStyle w:val="ListBullet"/>
      </w:pPr>
      <w:r w:rsidRPr="00C979FD">
        <w:t>preparing for irrigation work and cleaning up on project completion</w:t>
      </w:r>
    </w:p>
    <w:p w:rsidR="00000000" w:rsidRPr="00C979FD" w:rsidP="00C979FD">
      <w:pPr>
        <w:pStyle w:val="ListBullet"/>
      </w:pPr>
      <w:r w:rsidRPr="00C979FD">
        <w:t>irrigation tools and equipment</w:t>
      </w:r>
    </w:p>
    <w:p w:rsidR="00000000" w:rsidRPr="00C979FD" w:rsidP="00C979FD">
      <w:pPr>
        <w:pStyle w:val="ListBullet"/>
      </w:pPr>
      <w:r w:rsidRPr="00C979FD">
        <w:t>safe work practices used in irrigation work</w:t>
      </w:r>
    </w:p>
    <w:p w:rsidR="00000000" w:rsidRPr="00C979FD" w:rsidP="00C979FD">
      <w:pPr>
        <w:pStyle w:val="ListBullet"/>
      </w:pPr>
      <w:r w:rsidRPr="00C979FD">
        <w:t>basic con</w:t>
      </w:r>
      <w:r w:rsidRPr="00C979FD">
        <w:t>struction techniques used in irrigation work</w:t>
      </w:r>
    </w:p>
    <w:p w:rsidR="00000000" w:rsidRPr="00C979FD" w:rsidP="00C979FD">
      <w:pPr>
        <w:pStyle w:val="ListBullet"/>
      </w:pPr>
      <w:r w:rsidRPr="00C979FD">
        <w:t>repair and maintenance of irrigation fittings.</w:t>
      </w:r>
    </w:p>
    <w:p w:rsidR="00000000" w:rsidRPr="00C979FD" w:rsidP="00C979FD">
      <w:pPr>
        <w:pStyle w:val="AllowPageBreak"/>
      </w:pPr>
    </w:p>
    <w:p w:rsidR="00000000" w:rsidRPr="00C979FD" w:rsidP="00C979FD">
      <w:pPr>
        <w:pStyle w:val="Heading1"/>
      </w:pPr>
      <w:bookmarkStart w:id="12" w:name="O_1057059"/>
      <w:bookmarkEnd w:id="12"/>
      <w:r w:rsidRPr="00C979FD">
        <w:t>Assessment Conditions</w:t>
      </w:r>
    </w:p>
    <w:p w:rsidR="00000000" w:rsidRPr="00C979FD" w:rsidP="00225C9C">
      <w:pPr>
        <w:pStyle w:val="BodyText"/>
      </w:pPr>
      <w:r w:rsidRPr="00C979FD">
        <w:t>Assessment of skills must take place under the following conditions:</w:t>
      </w:r>
    </w:p>
    <w:p w:rsidR="00000000" w:rsidRPr="00C979FD" w:rsidP="00C979FD">
      <w:pPr>
        <w:pStyle w:val="ListBullet"/>
      </w:pPr>
      <w:r w:rsidRPr="00C979FD">
        <w:t>physical conditions:</w:t>
      </w:r>
    </w:p>
    <w:p w:rsidR="00000000" w:rsidRPr="00C979FD" w:rsidP="00C979FD">
      <w:pPr>
        <w:pStyle w:val="ListBullet2"/>
      </w:pPr>
      <w:r w:rsidRPr="00C979FD">
        <w:t>a workplace setting or an envir</w:t>
      </w:r>
      <w:r w:rsidRPr="00C979FD">
        <w:t>onment that accurately represents workplace conditions</w:t>
      </w:r>
    </w:p>
    <w:p w:rsidR="00000000" w:rsidRPr="00C979FD" w:rsidP="00C979FD">
      <w:pPr>
        <w:pStyle w:val="ListBullet"/>
      </w:pPr>
      <w:r w:rsidRPr="00C979FD">
        <w:t>resources, equipment and materials:</w:t>
      </w:r>
    </w:p>
    <w:p w:rsidR="00000000" w:rsidRPr="00C979FD" w:rsidP="00C979FD">
      <w:pPr>
        <w:pStyle w:val="ListBullet2"/>
      </w:pPr>
      <w:r w:rsidRPr="00C979FD">
        <w:t>work instructions and workplace procedures applicable to assisting supporting irrigation work</w:t>
      </w:r>
    </w:p>
    <w:p w:rsidR="00000000" w:rsidRPr="00C979FD" w:rsidP="00C979FD">
      <w:pPr>
        <w:pStyle w:val="ListBullet2"/>
      </w:pPr>
      <w:r w:rsidRPr="00C979FD">
        <w:t>irrigation maintenance tools and equipment</w:t>
      </w:r>
    </w:p>
    <w:p w:rsidR="00000000" w:rsidRPr="00C979FD" w:rsidP="00C979FD">
      <w:pPr>
        <w:pStyle w:val="ListBullet2"/>
      </w:pPr>
      <w:r w:rsidRPr="00C979FD">
        <w:t>personal protective equipment applicable to supporting irrigation work</w:t>
      </w:r>
    </w:p>
    <w:p w:rsidR="00000000" w:rsidRPr="00C979FD" w:rsidP="00C979FD">
      <w:pPr>
        <w:pStyle w:val="ListBullet"/>
      </w:pPr>
      <w:r w:rsidRPr="00C979FD">
        <w:t>relationships:</w:t>
      </w:r>
    </w:p>
    <w:p w:rsidR="00000000" w:rsidRPr="00C979FD" w:rsidP="00C979FD">
      <w:pPr>
        <w:pStyle w:val="ListBullet2"/>
      </w:pPr>
      <w:r w:rsidRPr="00C979FD">
        <w:t>supervisor, staff and customers</w:t>
      </w:r>
    </w:p>
    <w:p w:rsidR="00000000" w:rsidRPr="00C979FD" w:rsidP="00C979FD">
      <w:pPr>
        <w:pStyle w:val="ListBullet"/>
      </w:pPr>
      <w:r w:rsidRPr="00C979FD">
        <w:t>timeframes:</w:t>
      </w:r>
    </w:p>
    <w:p w:rsidR="00000000" w:rsidRPr="00C979FD" w:rsidP="00C979FD">
      <w:pPr>
        <w:pStyle w:val="ListBullet2"/>
      </w:pPr>
      <w:r w:rsidRPr="00C979FD">
        <w:t>according to job requirements.</w:t>
      </w:r>
    </w:p>
    <w:p w:rsidR="00000000" w:rsidRPr="00C979FD" w:rsidP="00225C9C">
      <w:pPr>
        <w:pStyle w:val="BodyText"/>
      </w:pPr>
      <w:r w:rsidRPr="00C979FD">
        <w:t>Assessors of this unit must satisfy the requirements for assessors in applicable vocational</w:t>
      </w:r>
      <w:r w:rsidRPr="00C979FD">
        <w:t xml:space="preserve"> education and training legislation, frameworks and/or standards.</w:t>
      </w:r>
    </w:p>
    <w:p w:rsidR="00000000" w:rsidRPr="00C979FD" w:rsidP="00C979FD">
      <w:pPr>
        <w:pStyle w:val="Heading1"/>
      </w:pPr>
      <w:bookmarkStart w:id="13" w:name="O_1057062"/>
      <w:bookmarkEnd w:id="13"/>
      <w:r w:rsidRPr="00C979FD">
        <w:t>Links</w:t>
      </w:r>
    </w:p>
    <w:p w:rsidR="00000000" w:rsidRPr="00C979FD" w:rsidP="00225C9C">
      <w:pPr>
        <w:pStyle w:val="BodyText"/>
      </w:pPr>
      <w:r w:rsidRPr="00C979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6D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79FD" w:rsidP="00C979FD"/>
    <w:sectPr w:rsidSect="00C979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D" w:rsidRPr="00225C9C" w:rsidP="00225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9C" w:rsidP="00C97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C9C" w:rsidP="00C97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5C9C" w:rsidP="00C979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D" w:rsidP="00C97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C9C">
      <w:t>Approved</w:t>
    </w:r>
    <w:r w:rsidR="00225C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C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C9C">
      <w:rPr>
        <w:noProof/>
      </w:rPr>
      <w:t>4</w:t>
    </w:r>
    <w:r>
      <w:rPr>
        <w:noProof/>
      </w:rPr>
      <w:fldChar w:fldCharType="end"/>
    </w:r>
  </w:p>
  <w:p w:rsidR="00C979FD" w:rsidP="00C97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C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C9C">
      <w:t>Skills Insight</w:t>
    </w:r>
    <w:r w:rsidR="00225C9C">
      <w:fldChar w:fldCharType="end"/>
    </w:r>
  </w:p>
  <w:p w:rsidR="00C979FD" w:rsidP="00C97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9FD" w:rsidRPr="00225C9C" w:rsidP="00225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9C" w:rsidRPr="002D2AF8" w:rsidP="00C97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AHCIRG102 Support irrigation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5C9C" w:rsidP="00C979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FD" w:rsidRPr="002D2AF8" w:rsidP="00C97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C9C">
      <w:t>AHCIRG102 Support irrigation work</w:t>
    </w:r>
    <w:r w:rsidR="00225C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C9C">
      <w:rPr>
        <w:noProof/>
      </w:rPr>
      <w:t>2 March 2025</w:t>
    </w:r>
    <w:r>
      <w:fldChar w:fldCharType="end"/>
    </w:r>
  </w:p>
  <w:p w:rsidR="00C979FD" w:rsidP="00C97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443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5A2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6ED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9FD"/>
  </w:style>
  <w:style w:type="character" w:customStyle="1" w:styleId="Heading1Char">
    <w:name w:val="Heading 1 Char"/>
    <w:basedOn w:val="DefaultParagraphFont"/>
    <w:link w:val="Heading1"/>
    <w:rsid w:val="00C97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9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9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79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79FD"/>
    <w:rPr>
      <w:i/>
    </w:rPr>
  </w:style>
  <w:style w:type="paragraph" w:customStyle="1" w:styleId="SuperHeading">
    <w:name w:val="SuperHeading"/>
    <w:basedOn w:val="Normal"/>
    <w:rsid w:val="00C97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79FD"/>
    <w:rPr>
      <w:b/>
    </w:rPr>
  </w:style>
  <w:style w:type="character" w:customStyle="1" w:styleId="Heading2Char">
    <w:name w:val="Heading 2 Char"/>
    <w:basedOn w:val="DefaultParagraphFont"/>
    <w:link w:val="Heading2"/>
    <w:rsid w:val="00C97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9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9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79FD"/>
    <w:rPr>
      <w:b/>
      <w:spacing w:val="0"/>
    </w:rPr>
  </w:style>
  <w:style w:type="paragraph" w:customStyle="1" w:styleId="SuperTitle">
    <w:name w:val="SuperTitle"/>
    <w:basedOn w:val="Title"/>
    <w:rsid w:val="00C97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9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9FD"/>
  </w:style>
  <w:style w:type="paragraph" w:styleId="TableofFigures">
    <w:name w:val="table of figures"/>
    <w:basedOn w:val="Normal"/>
    <w:next w:val="Normal"/>
    <w:semiHidden/>
    <w:rsid w:val="00C97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9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9FD"/>
    <w:rPr>
      <w:rFonts w:ascii="Wingdings" w:hAnsi="Wingdings"/>
    </w:rPr>
  </w:style>
  <w:style w:type="paragraph" w:customStyle="1" w:styleId="TableHeading">
    <w:name w:val="Table Heading"/>
    <w:basedOn w:val="HeadingBase"/>
    <w:rsid w:val="00C979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9FD"/>
    <w:rPr>
      <w:color w:val="0033CC"/>
      <w:u w:val="none"/>
    </w:rPr>
  </w:style>
  <w:style w:type="paragraph" w:customStyle="1" w:styleId="BodyTextRight">
    <w:name w:val="Body Text Right"/>
    <w:basedOn w:val="BodyText"/>
    <w:rsid w:val="00C97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9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9FD"/>
    <w:rPr>
      <w:sz w:val="32"/>
    </w:rPr>
  </w:style>
  <w:style w:type="paragraph" w:customStyle="1" w:styleId="HeadingProcedure">
    <w:name w:val="Heading Procedure"/>
    <w:basedOn w:val="HeadingBase"/>
    <w:next w:val="Normal"/>
    <w:rsid w:val="00C97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9FD"/>
    <w:pPr>
      <w:spacing w:before="60" w:after="60"/>
    </w:pPr>
  </w:style>
  <w:style w:type="paragraph" w:styleId="ListContinue">
    <w:name w:val="List Continue"/>
    <w:basedOn w:val="List"/>
    <w:rsid w:val="00C979FD"/>
    <w:pPr>
      <w:ind w:firstLine="0"/>
    </w:pPr>
  </w:style>
  <w:style w:type="paragraph" w:customStyle="1" w:styleId="ListNote">
    <w:name w:val="List Note"/>
    <w:basedOn w:val="List"/>
    <w:rsid w:val="00C97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9FD"/>
    <w:rPr>
      <w:rFonts w:ascii="Courier New" w:hAnsi="Courier New"/>
    </w:rPr>
  </w:style>
  <w:style w:type="paragraph" w:customStyle="1" w:styleId="NoteBullet">
    <w:name w:val="Note Bullet"/>
    <w:basedOn w:val="Note"/>
    <w:rsid w:val="00C97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9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9FD"/>
    <w:rPr>
      <w:b/>
      <w:smallCaps/>
    </w:rPr>
  </w:style>
  <w:style w:type="paragraph" w:customStyle="1" w:styleId="TableListNumber">
    <w:name w:val="Table List Number"/>
    <w:basedOn w:val="ListNumber"/>
    <w:rsid w:val="00C97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9FD"/>
    <w:pPr>
      <w:numPr>
        <w:numId w:val="9"/>
      </w:numPr>
    </w:pPr>
  </w:style>
  <w:style w:type="paragraph" w:customStyle="1" w:styleId="ListAlpha2">
    <w:name w:val="List Alpha 2"/>
    <w:basedOn w:val="List2"/>
    <w:rsid w:val="00C979FD"/>
    <w:pPr>
      <w:numPr>
        <w:numId w:val="8"/>
      </w:numPr>
    </w:pPr>
  </w:style>
  <w:style w:type="paragraph" w:styleId="List2">
    <w:name w:val="List 2"/>
    <w:basedOn w:val="BodyText"/>
    <w:rsid w:val="00C97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9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9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9FD"/>
    <w:pPr>
      <w:numPr>
        <w:numId w:val="4"/>
      </w:numPr>
    </w:pPr>
  </w:style>
  <w:style w:type="paragraph" w:styleId="ListContinue2">
    <w:name w:val="List Continue 2"/>
    <w:basedOn w:val="List2"/>
    <w:rsid w:val="00C979FD"/>
    <w:pPr>
      <w:ind w:firstLine="0"/>
    </w:pPr>
  </w:style>
  <w:style w:type="paragraph" w:styleId="ListContinue3">
    <w:name w:val="List Continue 3"/>
    <w:basedOn w:val="List3"/>
    <w:rsid w:val="00C979FD"/>
    <w:pPr>
      <w:ind w:left="1021" w:firstLine="0"/>
    </w:pPr>
  </w:style>
  <w:style w:type="paragraph" w:styleId="ListContinue4">
    <w:name w:val="List Continue 4"/>
    <w:basedOn w:val="List4"/>
    <w:rsid w:val="00C979FD"/>
    <w:pPr>
      <w:ind w:firstLine="0"/>
    </w:pPr>
  </w:style>
  <w:style w:type="paragraph" w:styleId="ListContinue5">
    <w:name w:val="List Continue 5"/>
    <w:basedOn w:val="List5"/>
    <w:rsid w:val="00C979FD"/>
    <w:pPr>
      <w:ind w:firstLine="0"/>
    </w:pPr>
  </w:style>
  <w:style w:type="paragraph" w:styleId="ListNumber3">
    <w:name w:val="List Number 3"/>
    <w:basedOn w:val="List3"/>
    <w:rsid w:val="00C979FD"/>
    <w:pPr>
      <w:numPr>
        <w:numId w:val="5"/>
      </w:numPr>
    </w:pPr>
  </w:style>
  <w:style w:type="paragraph" w:styleId="ListNumber4">
    <w:name w:val="List Number 4"/>
    <w:basedOn w:val="List4"/>
    <w:rsid w:val="00C979FD"/>
    <w:pPr>
      <w:numPr>
        <w:numId w:val="6"/>
      </w:numPr>
    </w:pPr>
  </w:style>
  <w:style w:type="paragraph" w:styleId="ListNumber5">
    <w:name w:val="List Number 5"/>
    <w:basedOn w:val="List5"/>
    <w:rsid w:val="00C979FD"/>
    <w:pPr>
      <w:numPr>
        <w:numId w:val="7"/>
      </w:numPr>
    </w:pPr>
  </w:style>
  <w:style w:type="paragraph" w:styleId="BlockText">
    <w:name w:val="Block Text"/>
    <w:basedOn w:val="Normal"/>
    <w:rsid w:val="00C97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9FD"/>
    <w:rPr>
      <w:sz w:val="16"/>
      <w:vertAlign w:val="superscript"/>
    </w:rPr>
  </w:style>
  <w:style w:type="character" w:customStyle="1" w:styleId="Symbols">
    <w:name w:val="Symbols"/>
    <w:basedOn w:val="DefaultParagraphFont"/>
    <w:rsid w:val="00C979FD"/>
    <w:rPr>
      <w:rFonts w:ascii="Symbol" w:hAnsi="Symbol"/>
    </w:rPr>
  </w:style>
  <w:style w:type="character" w:customStyle="1" w:styleId="MenuOptions">
    <w:name w:val="Menu Options"/>
    <w:basedOn w:val="DefaultParagraphFont"/>
    <w:rsid w:val="00C97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9FD"/>
    <w:rPr>
      <w:b/>
    </w:rPr>
  </w:style>
  <w:style w:type="character" w:customStyle="1" w:styleId="Underlined">
    <w:name w:val="Underlined"/>
    <w:basedOn w:val="DefaultParagraphFont"/>
    <w:rsid w:val="00C979FD"/>
    <w:rPr>
      <w:u w:val="single"/>
    </w:rPr>
  </w:style>
  <w:style w:type="paragraph" w:customStyle="1" w:styleId="TableBodyTextRight">
    <w:name w:val="Table Body Text Right"/>
    <w:basedOn w:val="TableBodyText"/>
    <w:rsid w:val="00C97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9FD"/>
    <w:rPr>
      <w:sz w:val="18"/>
    </w:rPr>
  </w:style>
  <w:style w:type="paragraph" w:customStyle="1" w:styleId="BodySmallRight">
    <w:name w:val="Body Small Right"/>
    <w:basedOn w:val="BodyTextRight"/>
    <w:rsid w:val="00C979FD"/>
    <w:rPr>
      <w:sz w:val="18"/>
      <w:szCs w:val="18"/>
    </w:rPr>
  </w:style>
  <w:style w:type="paragraph" w:customStyle="1" w:styleId="MarginEdition">
    <w:name w:val="Margin Edition"/>
    <w:basedOn w:val="MarginNote"/>
    <w:rsid w:val="00C97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9FD"/>
    <w:rPr>
      <w:sz w:val="2"/>
      <w:szCs w:val="2"/>
    </w:rPr>
  </w:style>
  <w:style w:type="character" w:customStyle="1" w:styleId="Small">
    <w:name w:val="Small"/>
    <w:basedOn w:val="DefaultParagraphFont"/>
    <w:rsid w:val="00C979FD"/>
    <w:rPr>
      <w:sz w:val="16"/>
    </w:rPr>
  </w:style>
  <w:style w:type="paragraph" w:customStyle="1" w:styleId="WideTable">
    <w:name w:val="Wide Table"/>
    <w:basedOn w:val="Normal"/>
    <w:rsid w:val="00C97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9FD"/>
  </w:style>
  <w:style w:type="paragraph" w:styleId="Quote">
    <w:name w:val="Quote"/>
    <w:basedOn w:val="Heading1"/>
    <w:link w:val="QuoteChar"/>
    <w:qFormat/>
    <w:rsid w:val="00C97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9FD"/>
    <w:pPr>
      <w:pageBreakBefore/>
    </w:pPr>
  </w:style>
  <w:style w:type="paragraph" w:customStyle="1" w:styleId="Border">
    <w:name w:val="Border"/>
    <w:basedOn w:val="Normal"/>
    <w:qFormat/>
    <w:rsid w:val="00C97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9FD"/>
    <w:rPr>
      <w:u w:val="single"/>
    </w:rPr>
  </w:style>
  <w:style w:type="character" w:customStyle="1" w:styleId="BoldandItalics">
    <w:name w:val="Bold and Italics"/>
    <w:qFormat/>
    <w:rsid w:val="00C979FD"/>
    <w:rPr>
      <w:b/>
      <w:i/>
      <w:u w:val="none"/>
    </w:rPr>
  </w:style>
  <w:style w:type="paragraph" w:styleId="BalloonText">
    <w:name w:val="Balloon Text"/>
    <w:basedOn w:val="Normal"/>
    <w:link w:val="BalloonTextChar"/>
    <w:rsid w:val="00C97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9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5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5377</Characters>
  <Application>Microsoft Office Word</Application>
  <DocSecurity>0</DocSecurity>
  <Lines>179</Lines>
  <Paragraphs>121</Paragraphs>
  <ScaleCrop>false</ScaleCrop>
  <Company>Author-it Software Corporation Ltd.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AHCIRG102 Support irrigation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