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986" w:rsidP="000E2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AHCINF305 Implement property improvement, construction and repair</w:t>
      </w:r>
      <w:r>
        <w:fldChar w:fldCharType="end"/>
      </w:r>
    </w:p>
    <w:p w:rsidR="000E2986" w:rsidP="000E2986">
      <w:pPr>
        <w:pStyle w:val="Version"/>
        <w:sectPr w:rsidSect="00774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D53" w:rsidP="00774D53">
      <w:pPr>
        <w:pStyle w:val="SuperHeading"/>
      </w:pPr>
      <w:r w:rsidRPr="00774D53">
        <w:t>AHCINF305 Implement property improvement, construction and repair</w:t>
      </w:r>
    </w:p>
    <w:p w:rsidR="00000000" w:rsidRPr="00774D53" w:rsidP="00774D53">
      <w:pPr>
        <w:pStyle w:val="Heading1"/>
      </w:pPr>
      <w:bookmarkStart w:id="1" w:name="O_1272106"/>
      <w:bookmarkEnd w:id="1"/>
      <w:r w:rsidRPr="00774D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Comments</w:t>
            </w:r>
          </w:p>
        </w:tc>
      </w:tr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This version released with AHC Agriculture, Horticulture and Conservation and Land Management Training Package Version 9.0.</w:t>
            </w:r>
          </w:p>
        </w:tc>
      </w:tr>
    </w:tbl>
    <w:p w:rsidR="00000000" w:rsidRPr="00774D53" w:rsidP="00774D53">
      <w:pPr>
        <w:pStyle w:val="BodyText"/>
      </w:pPr>
    </w:p>
    <w:p w:rsidR="00000000" w:rsidRPr="00774D53" w:rsidP="00774D53">
      <w:pPr>
        <w:pStyle w:val="AllowPageBreak"/>
      </w:pPr>
    </w:p>
    <w:p w:rsidR="00000000" w:rsidRPr="00774D53" w:rsidP="00774D53">
      <w:pPr>
        <w:pStyle w:val="Heading1"/>
      </w:pPr>
      <w:bookmarkStart w:id="2" w:name="O_1272107"/>
      <w:bookmarkEnd w:id="2"/>
      <w:r w:rsidRPr="00774D53">
        <w:t>Application</w:t>
      </w:r>
    </w:p>
    <w:p w:rsidR="00000000" w:rsidRPr="00774D53" w:rsidP="000E2986">
      <w:pPr>
        <w:pStyle w:val="BodyText"/>
      </w:pPr>
      <w:r w:rsidRPr="00774D53">
        <w:t>This unit of competency describes the skills and knowledge required to implement property improveme</w:t>
      </w:r>
      <w:r w:rsidRPr="00774D53">
        <w:t>nt, construction and repair where the services of a tradesperson are not necessary.</w:t>
      </w:r>
    </w:p>
    <w:p w:rsidR="00000000" w:rsidRPr="00774D53" w:rsidP="000E2986">
      <w:pPr>
        <w:pStyle w:val="BodyText"/>
      </w:pPr>
      <w:r w:rsidRPr="00774D53">
        <w:t>The unit applies to individuals who implement property improvement, construction and repair under broad direction, and take responsibility for their own work.</w:t>
      </w:r>
    </w:p>
    <w:p w:rsidR="00000000" w:rsidRPr="00774D53" w:rsidP="000E2986">
      <w:pPr>
        <w:pStyle w:val="BodyText"/>
      </w:pPr>
      <w:r w:rsidRPr="00774D53">
        <w:t>All work must</w:t>
      </w:r>
      <w:r w:rsidRPr="00774D53">
        <w:t xml:space="preserve"> be carried out to comply with workplace procedures, health and safety in the workplace requirements, legislative and regulatory requirements.</w:t>
      </w:r>
    </w:p>
    <w:p w:rsidR="00000000" w:rsidRPr="00774D53" w:rsidP="000E2986">
      <w:pPr>
        <w:pStyle w:val="BodyText"/>
      </w:pPr>
      <w:r w:rsidRPr="00774D53">
        <w:t>No licensing, legislative or certification requirements apply to this unit at the time of publication.</w:t>
      </w:r>
    </w:p>
    <w:p w:rsidR="00000000" w:rsidRPr="00774D53" w:rsidP="00774D53">
      <w:pPr>
        <w:pStyle w:val="Heading1"/>
      </w:pPr>
      <w:bookmarkStart w:id="3" w:name="O_1272108"/>
      <w:bookmarkEnd w:id="3"/>
      <w:r w:rsidRPr="00774D53">
        <w:t>Pre-requisite Unit</w:t>
      </w:r>
    </w:p>
    <w:p w:rsidR="00000000" w:rsidRPr="00774D53" w:rsidP="000E2986">
      <w:pPr>
        <w:pStyle w:val="BodyText"/>
      </w:pPr>
      <w:r w:rsidRPr="00774D53">
        <w:t>Nil</w:t>
      </w:r>
    </w:p>
    <w:p w:rsidR="00000000" w:rsidRPr="00774D53" w:rsidP="00774D53">
      <w:pPr>
        <w:pStyle w:val="Heading1"/>
      </w:pPr>
      <w:bookmarkStart w:id="4" w:name="O_1272110"/>
      <w:bookmarkEnd w:id="4"/>
      <w:r w:rsidRPr="00774D53">
        <w:t>Unit Sector</w:t>
      </w:r>
    </w:p>
    <w:p w:rsidR="00000000" w:rsidRPr="00774D53" w:rsidP="000E2986">
      <w:pPr>
        <w:pStyle w:val="BodyText"/>
      </w:pPr>
      <w:r w:rsidRPr="00774D53">
        <w:t>Infrastructure (INF)</w:t>
      </w:r>
    </w:p>
    <w:p w:rsidR="00000000" w:rsidRPr="00774D53" w:rsidP="00774D53">
      <w:pPr>
        <w:pStyle w:val="Heading1"/>
      </w:pPr>
      <w:bookmarkStart w:id="5" w:name="O_1272111"/>
      <w:bookmarkEnd w:id="5"/>
      <w:r w:rsidRPr="00774D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2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Performance Criteria</w:t>
            </w:r>
          </w:p>
        </w:tc>
      </w:tr>
      <w:tr w:rsidTr="000E2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1. Assess property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1.1 Confirm work plan and priorities with supervisor</w:t>
            </w:r>
          </w:p>
          <w:p w:rsidR="00000000" w:rsidRPr="00774D53" w:rsidP="00774D53">
            <w:pPr>
              <w:pStyle w:val="BodyText"/>
            </w:pPr>
            <w:r w:rsidRPr="00774D53">
              <w:t>1.2 Assess property structures for soundness</w:t>
            </w:r>
          </w:p>
          <w:p w:rsidR="00000000" w:rsidRPr="00774D53" w:rsidP="00774D53">
            <w:pPr>
              <w:pStyle w:val="BodyText"/>
            </w:pPr>
            <w:r w:rsidRPr="00774D53">
              <w:t>1.3 Identify and determine prope</w:t>
            </w:r>
            <w:r w:rsidRPr="00774D53">
              <w:t xml:space="preserve">rty improvements and maintenance </w:t>
            </w:r>
            <w:r w:rsidRPr="00774D53">
              <w:t>requirements</w:t>
            </w:r>
          </w:p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1.4 Confirm with supervisor that planning and permissions have been obtained where required</w:t>
            </w:r>
          </w:p>
        </w:tc>
      </w:tr>
      <w:tr w:rsidTr="000E2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2. Prepare tools,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2.1 Select and check quantity and quality of materials for the task</w:t>
            </w:r>
          </w:p>
          <w:p w:rsidR="00000000" w:rsidRPr="00774D53" w:rsidP="00774D53">
            <w:pPr>
              <w:pStyle w:val="BodyText"/>
            </w:pPr>
            <w:r w:rsidRPr="00774D53">
              <w:t>2.2 Select tools and equipment required for the task, and check for safe operation</w:t>
            </w:r>
          </w:p>
          <w:p w:rsidR="00000000" w:rsidRPr="00774D53" w:rsidP="00774D53">
            <w:pPr>
              <w:pStyle w:val="BodyText"/>
            </w:pPr>
            <w:r w:rsidRPr="00774D53">
              <w:t>2.3 Identify faulty or unsafe tools and equipment, and separate for repair or replacement</w:t>
            </w:r>
          </w:p>
          <w:p w:rsidR="00000000" w:rsidRPr="00774D53" w:rsidP="00774D53">
            <w:pPr>
              <w:pStyle w:val="BodyText"/>
            </w:pPr>
            <w:r w:rsidRPr="00774D53">
              <w:t>2.4 Identify potential hazards and risks, and implement safe working practices to m</w:t>
            </w:r>
            <w:r w:rsidRPr="00774D53">
              <w:t>anage risks</w:t>
            </w:r>
          </w:p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2.5 Select, fit, use and maintain personal protective equipment (PPE) applicable to the task</w:t>
            </w:r>
          </w:p>
        </w:tc>
      </w:tr>
      <w:tr w:rsidTr="000E2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3. Carry out property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3.1 Construct, repair or dismantle property structures</w:t>
            </w:r>
          </w:p>
          <w:p w:rsidR="00000000" w:rsidRPr="00774D53" w:rsidP="00774D53">
            <w:pPr>
              <w:pStyle w:val="BodyText"/>
            </w:pPr>
            <w:r w:rsidRPr="00774D53">
              <w:t>3.2 Carry out basic concrete, masonry, metal or timber repai</w:t>
            </w:r>
            <w:r w:rsidRPr="00774D53">
              <w:t>rs</w:t>
            </w:r>
          </w:p>
          <w:p w:rsidR="00000000" w:rsidRPr="00774D53" w:rsidP="00774D53">
            <w:pPr>
              <w:pStyle w:val="BodyText"/>
            </w:pPr>
            <w:r w:rsidRPr="00774D53">
              <w:t>3.3 Carry out maintenance to property surrounds</w:t>
            </w:r>
          </w:p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3.4 Comply with planning or building requirements or restrictions</w:t>
            </w:r>
          </w:p>
        </w:tc>
      </w:tr>
      <w:tr w:rsidTr="000E2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4. Complete maintenance and improvement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4.1 Monitor, maintain and improve property structures and surrounds</w:t>
            </w:r>
          </w:p>
          <w:p w:rsidR="00000000" w:rsidRPr="00774D53" w:rsidP="00774D53">
            <w:pPr>
              <w:pStyle w:val="BodyText"/>
            </w:pPr>
            <w:r w:rsidRPr="00774D53">
              <w:t xml:space="preserve">4.2 Clean and tidy </w:t>
            </w:r>
            <w:r w:rsidRPr="00774D53">
              <w:t>work area, and dispose of or recycle rubbish and waste material</w:t>
            </w:r>
          </w:p>
          <w:p w:rsidR="00000000" w:rsidRPr="00774D53" w:rsidP="00774D53">
            <w:pPr>
              <w:pStyle w:val="BodyText"/>
            </w:pPr>
            <w:r w:rsidRPr="00774D53">
              <w:t>4.3 Clean and store tools, re-usable materials, equipment and PPE according to workplace procedures</w:t>
            </w:r>
          </w:p>
          <w:p w:rsidR="00000000" w:rsidRPr="00774D53" w:rsidP="00774D53">
            <w:pPr>
              <w:pStyle w:val="BodyText"/>
            </w:pPr>
            <w:r w:rsidRPr="00774D53">
              <w:t>4.4 Complete records according to workplace procedures</w:t>
            </w:r>
          </w:p>
        </w:tc>
      </w:tr>
    </w:tbl>
    <w:p w:rsidR="00000000" w:rsidRPr="00774D53" w:rsidP="00774D53">
      <w:pPr>
        <w:pStyle w:val="BodyText"/>
      </w:pPr>
    </w:p>
    <w:p w:rsidR="00000000" w:rsidRPr="00774D53" w:rsidP="00774D53">
      <w:pPr>
        <w:pStyle w:val="AllowPageBreak"/>
      </w:pPr>
    </w:p>
    <w:p w:rsidR="00000000" w:rsidRPr="00774D53" w:rsidP="00774D53">
      <w:pPr>
        <w:pStyle w:val="Heading1"/>
      </w:pPr>
      <w:bookmarkStart w:id="6" w:name="O_1272112"/>
      <w:bookmarkEnd w:id="6"/>
      <w:r w:rsidRPr="00774D53">
        <w:t>Foundation Skills</w:t>
      </w:r>
    </w:p>
    <w:p w:rsidR="00000000" w:rsidRPr="000E2986" w:rsidP="000E2986">
      <w:pPr>
        <w:pStyle w:val="BodyText"/>
        <w:rPr>
          <w:i/>
        </w:rPr>
      </w:pPr>
      <w:r w:rsidRPr="000E29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Description</w:t>
            </w:r>
          </w:p>
        </w:tc>
      </w:tr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ListBullet"/>
            </w:pPr>
            <w:r w:rsidRPr="00774D53">
              <w:t xml:space="preserve">Interpret textual </w:t>
            </w:r>
            <w:r w:rsidRPr="00774D53">
              <w:t>information from a range of sources to identify relevant information about property improvement activities</w:t>
            </w:r>
          </w:p>
          <w:p w:rsidR="00000000" w:rsidP="00774D53">
            <w:pPr>
              <w:pStyle w:val="ListBullet"/>
              <w:rPr>
                <w:lang w:val="en-NZ"/>
              </w:rPr>
            </w:pPr>
            <w:r w:rsidRPr="00774D53">
              <w:t>Interpret maps, plans, site drawings and simple technical drawings</w:t>
            </w:r>
          </w:p>
        </w:tc>
      </w:tr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ListBullet"/>
              <w:rPr>
                <w:lang w:val="en-NZ"/>
              </w:rPr>
            </w:pPr>
            <w:r w:rsidRPr="00774D53">
              <w:t>Use clear language, accurate industry terminology and logical structure to prepare records</w:t>
            </w:r>
          </w:p>
        </w:tc>
      </w:tr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ListBullet"/>
            </w:pPr>
            <w:r w:rsidRPr="00774D53">
              <w:t>Use clear language with supervisor or manager to confirm work plan and priorities</w:t>
            </w:r>
          </w:p>
          <w:p w:rsidR="00000000" w:rsidP="00774D53">
            <w:pPr>
              <w:pStyle w:val="ListBullet"/>
              <w:rPr>
                <w:lang w:val="en-NZ"/>
              </w:rPr>
            </w:pPr>
            <w:r w:rsidRPr="00774D53">
              <w:t>Use clear language to report equipment and resources unservice</w:t>
            </w:r>
            <w:r w:rsidRPr="00774D53">
              <w:t>ability</w:t>
            </w:r>
          </w:p>
        </w:tc>
      </w:tr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ListBullet"/>
            </w:pPr>
            <w:r w:rsidRPr="00774D53">
              <w:t>Take measurements, and read and use tape measures and scale rulers to measure materials and area</w:t>
            </w:r>
          </w:p>
          <w:p w:rsidR="00000000" w:rsidRPr="00774D53" w:rsidP="00774D53">
            <w:pPr>
              <w:pStyle w:val="ListBullet"/>
            </w:pPr>
            <w:r w:rsidRPr="00774D53">
              <w:t>Estimate and calculate volumes and quantities of material</w:t>
            </w:r>
          </w:p>
        </w:tc>
      </w:tr>
    </w:tbl>
    <w:p w:rsidR="00000000" w:rsidRPr="00774D53" w:rsidP="00774D53">
      <w:pPr>
        <w:pStyle w:val="BodyText"/>
      </w:pPr>
    </w:p>
    <w:p w:rsidR="00000000" w:rsidRPr="00774D53" w:rsidP="00774D53">
      <w:pPr>
        <w:pStyle w:val="AllowPageBreak"/>
      </w:pPr>
    </w:p>
    <w:p w:rsidR="00000000" w:rsidRPr="00774D53" w:rsidP="00774D53">
      <w:pPr>
        <w:pStyle w:val="Heading1"/>
      </w:pPr>
      <w:bookmarkStart w:id="7" w:name="O_1272114"/>
      <w:bookmarkEnd w:id="7"/>
      <w:r w:rsidRPr="00774D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Bold"/>
              <w:rPr>
                <w:lang w:val="en-NZ"/>
              </w:rPr>
            </w:pPr>
            <w:r w:rsidRPr="00774D53">
              <w:t>Equivalence status</w:t>
            </w:r>
          </w:p>
        </w:tc>
      </w:tr>
      <w:tr w:rsidTr="00774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AHCINF305 Implement property improvement, construction and repair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AHCINF301 Implement property improvement, construction and repair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Major and minor changes to application</w:t>
            </w:r>
          </w:p>
          <w:p w:rsidR="00000000" w:rsidRPr="00774D53" w:rsidP="00774D53">
            <w:pPr>
              <w:pStyle w:val="BodyText"/>
            </w:pPr>
            <w:r w:rsidRPr="00774D53">
              <w:t>Minor changes to perform</w:t>
            </w:r>
            <w:r w:rsidRPr="00774D53">
              <w:t>ance criteria</w:t>
            </w:r>
          </w:p>
          <w:p w:rsidR="00000000" w:rsidP="00774D53">
            <w:pPr>
              <w:pStyle w:val="BodyText"/>
              <w:rPr>
                <w:lang w:val="en-NZ"/>
              </w:rPr>
            </w:pPr>
            <w:r w:rsidRPr="00774D53">
              <w:t>Foundation skills added 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3" w:rsidP="00774D53">
            <w:pPr>
              <w:pStyle w:val="BodyText"/>
            </w:pPr>
            <w:r w:rsidRPr="00774D53">
              <w:t>Not equivalent</w:t>
            </w:r>
          </w:p>
        </w:tc>
      </w:tr>
    </w:tbl>
    <w:p w:rsidR="00000000" w:rsidRPr="00774D53" w:rsidP="00774D53">
      <w:pPr>
        <w:pStyle w:val="BodyText"/>
      </w:pPr>
    </w:p>
    <w:p w:rsidR="00000000" w:rsidRPr="00774D53" w:rsidP="00774D53">
      <w:pPr>
        <w:pStyle w:val="AllowPageBreak"/>
      </w:pPr>
    </w:p>
    <w:p w:rsidR="00000000" w:rsidRPr="00774D53" w:rsidP="00774D53">
      <w:pPr>
        <w:pStyle w:val="Heading1"/>
      </w:pPr>
      <w:bookmarkStart w:id="8" w:name="O_1272121"/>
      <w:bookmarkEnd w:id="8"/>
      <w:r w:rsidRPr="00774D53">
        <w:t>Links</w:t>
      </w:r>
    </w:p>
    <w:p w:rsidR="00000000" w:rsidRPr="00774D53" w:rsidP="000E2986">
      <w:pPr>
        <w:pStyle w:val="BodyText"/>
      </w:pPr>
      <w:r w:rsidRPr="00774D53">
        <w:t xml:space="preserve">Companion Volumes, including Implementation Guides, are available at </w:t>
      </w:r>
      <w:r w:rsidRPr="00774D53">
        <w:t xml:space="preserve">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0C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4D53" w:rsidP="00774D53"/>
    <w:sectPr w:rsidSect="00774D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3" w:rsidRPr="000E2986" w:rsidP="000E2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86" w:rsidP="00774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986" w:rsidP="00774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2986" w:rsidP="00774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D53" w:rsidRPr="000E2986" w:rsidP="000E2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86" w:rsidRPr="002D2AF8" w:rsidP="00774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AHCINF305 Implement property improvement, construction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2986" w:rsidP="00774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43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66E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D53"/>
  </w:style>
  <w:style w:type="character" w:customStyle="1" w:styleId="Heading1Char">
    <w:name w:val="Heading 1 Char"/>
    <w:basedOn w:val="DefaultParagraphFont"/>
    <w:link w:val="Heading1"/>
    <w:rsid w:val="00774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D5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4D53"/>
    <w:rPr>
      <w:i/>
    </w:rPr>
  </w:style>
  <w:style w:type="paragraph" w:customStyle="1" w:styleId="SuperHeading">
    <w:name w:val="SuperHeading"/>
    <w:basedOn w:val="Normal"/>
    <w:rsid w:val="00774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4D53"/>
    <w:rPr>
      <w:b/>
    </w:rPr>
  </w:style>
  <w:style w:type="character" w:customStyle="1" w:styleId="Heading2Char">
    <w:name w:val="Heading 2 Char"/>
    <w:basedOn w:val="DefaultParagraphFont"/>
    <w:link w:val="Heading2"/>
    <w:rsid w:val="00774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D53"/>
    <w:rPr>
      <w:b/>
      <w:spacing w:val="0"/>
    </w:rPr>
  </w:style>
  <w:style w:type="paragraph" w:customStyle="1" w:styleId="SuperTitle">
    <w:name w:val="SuperTitle"/>
    <w:basedOn w:val="Title"/>
    <w:rsid w:val="00774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D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D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D53"/>
  </w:style>
  <w:style w:type="paragraph" w:styleId="TableofFigures">
    <w:name w:val="table of figures"/>
    <w:basedOn w:val="Normal"/>
    <w:next w:val="Normal"/>
    <w:semiHidden/>
    <w:rsid w:val="00774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D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4D53"/>
    <w:rPr>
      <w:rFonts w:ascii="Wingdings" w:hAnsi="Wingdings"/>
    </w:rPr>
  </w:style>
  <w:style w:type="paragraph" w:customStyle="1" w:styleId="TableHeading">
    <w:name w:val="Table Heading"/>
    <w:basedOn w:val="HeadingBase"/>
    <w:rsid w:val="00774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D53"/>
    <w:rPr>
      <w:color w:val="0033CC"/>
      <w:u w:val="none"/>
    </w:rPr>
  </w:style>
  <w:style w:type="paragraph" w:customStyle="1" w:styleId="BodyTextRight">
    <w:name w:val="Body Text Right"/>
    <w:basedOn w:val="BodyText"/>
    <w:rsid w:val="00774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D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D53"/>
    <w:rPr>
      <w:sz w:val="32"/>
    </w:rPr>
  </w:style>
  <w:style w:type="paragraph" w:customStyle="1" w:styleId="HeadingProcedure">
    <w:name w:val="Heading Procedure"/>
    <w:basedOn w:val="HeadingBase"/>
    <w:next w:val="Normal"/>
    <w:rsid w:val="00774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D53"/>
    <w:pPr>
      <w:spacing w:before="60" w:after="60"/>
    </w:pPr>
  </w:style>
  <w:style w:type="paragraph" w:styleId="ListContinue">
    <w:name w:val="List Continue"/>
    <w:basedOn w:val="List"/>
    <w:rsid w:val="00774D53"/>
    <w:pPr>
      <w:ind w:firstLine="0"/>
    </w:pPr>
  </w:style>
  <w:style w:type="paragraph" w:customStyle="1" w:styleId="ListNote">
    <w:name w:val="List Note"/>
    <w:basedOn w:val="List"/>
    <w:rsid w:val="00774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D53"/>
    <w:rPr>
      <w:rFonts w:ascii="Courier New" w:hAnsi="Courier New"/>
    </w:rPr>
  </w:style>
  <w:style w:type="paragraph" w:customStyle="1" w:styleId="NoteBullet">
    <w:name w:val="Note Bullet"/>
    <w:basedOn w:val="Note"/>
    <w:rsid w:val="00774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D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D53"/>
    <w:rPr>
      <w:b/>
      <w:smallCaps/>
    </w:rPr>
  </w:style>
  <w:style w:type="paragraph" w:customStyle="1" w:styleId="TableListNumber">
    <w:name w:val="Table List Number"/>
    <w:basedOn w:val="ListNumber"/>
    <w:rsid w:val="00774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D53"/>
    <w:pPr>
      <w:numPr>
        <w:numId w:val="8"/>
      </w:numPr>
    </w:pPr>
  </w:style>
  <w:style w:type="paragraph" w:customStyle="1" w:styleId="ListAlpha2">
    <w:name w:val="List Alpha 2"/>
    <w:basedOn w:val="List2"/>
    <w:rsid w:val="00774D53"/>
    <w:pPr>
      <w:numPr>
        <w:numId w:val="7"/>
      </w:numPr>
    </w:pPr>
  </w:style>
  <w:style w:type="paragraph" w:styleId="List2">
    <w:name w:val="List 2"/>
    <w:basedOn w:val="BodyText"/>
    <w:rsid w:val="00774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D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D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4D53"/>
    <w:pPr>
      <w:numPr>
        <w:numId w:val="3"/>
      </w:numPr>
    </w:pPr>
  </w:style>
  <w:style w:type="paragraph" w:styleId="ListContinue2">
    <w:name w:val="List Continue 2"/>
    <w:basedOn w:val="List2"/>
    <w:rsid w:val="00774D53"/>
    <w:pPr>
      <w:ind w:firstLine="0"/>
    </w:pPr>
  </w:style>
  <w:style w:type="paragraph" w:styleId="ListContinue3">
    <w:name w:val="List Continue 3"/>
    <w:basedOn w:val="List3"/>
    <w:rsid w:val="00774D53"/>
    <w:pPr>
      <w:ind w:left="1021" w:firstLine="0"/>
    </w:pPr>
  </w:style>
  <w:style w:type="paragraph" w:styleId="ListContinue4">
    <w:name w:val="List Continue 4"/>
    <w:basedOn w:val="List4"/>
    <w:rsid w:val="00774D53"/>
    <w:pPr>
      <w:ind w:firstLine="0"/>
    </w:pPr>
  </w:style>
  <w:style w:type="paragraph" w:styleId="ListContinue5">
    <w:name w:val="List Continue 5"/>
    <w:basedOn w:val="List5"/>
    <w:rsid w:val="00774D53"/>
    <w:pPr>
      <w:ind w:firstLine="0"/>
    </w:pPr>
  </w:style>
  <w:style w:type="paragraph" w:styleId="ListNumber3">
    <w:name w:val="List Number 3"/>
    <w:basedOn w:val="List3"/>
    <w:rsid w:val="00774D53"/>
    <w:pPr>
      <w:numPr>
        <w:numId w:val="4"/>
      </w:numPr>
    </w:pPr>
  </w:style>
  <w:style w:type="paragraph" w:styleId="ListNumber4">
    <w:name w:val="List Number 4"/>
    <w:basedOn w:val="List4"/>
    <w:rsid w:val="00774D53"/>
    <w:pPr>
      <w:numPr>
        <w:numId w:val="5"/>
      </w:numPr>
    </w:pPr>
  </w:style>
  <w:style w:type="paragraph" w:styleId="ListNumber5">
    <w:name w:val="List Number 5"/>
    <w:basedOn w:val="List5"/>
    <w:rsid w:val="00774D53"/>
    <w:pPr>
      <w:numPr>
        <w:numId w:val="6"/>
      </w:numPr>
    </w:pPr>
  </w:style>
  <w:style w:type="paragraph" w:styleId="BlockText">
    <w:name w:val="Block Text"/>
    <w:basedOn w:val="Normal"/>
    <w:rsid w:val="00774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D53"/>
    <w:rPr>
      <w:sz w:val="16"/>
      <w:vertAlign w:val="superscript"/>
    </w:rPr>
  </w:style>
  <w:style w:type="character" w:customStyle="1" w:styleId="Symbols">
    <w:name w:val="Symbols"/>
    <w:basedOn w:val="DefaultParagraphFont"/>
    <w:rsid w:val="00774D53"/>
    <w:rPr>
      <w:rFonts w:ascii="Symbol" w:hAnsi="Symbol"/>
    </w:rPr>
  </w:style>
  <w:style w:type="character" w:customStyle="1" w:styleId="MenuOptions">
    <w:name w:val="Menu Options"/>
    <w:basedOn w:val="DefaultParagraphFont"/>
    <w:rsid w:val="00774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D53"/>
    <w:rPr>
      <w:b/>
    </w:rPr>
  </w:style>
  <w:style w:type="character" w:customStyle="1" w:styleId="Underlined">
    <w:name w:val="Underlined"/>
    <w:basedOn w:val="DefaultParagraphFont"/>
    <w:rsid w:val="00774D53"/>
    <w:rPr>
      <w:u w:val="single"/>
    </w:rPr>
  </w:style>
  <w:style w:type="paragraph" w:customStyle="1" w:styleId="TableBodyTextRight">
    <w:name w:val="Table Body Text Right"/>
    <w:basedOn w:val="TableBodyText"/>
    <w:rsid w:val="00774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D53"/>
    <w:rPr>
      <w:sz w:val="18"/>
    </w:rPr>
  </w:style>
  <w:style w:type="paragraph" w:customStyle="1" w:styleId="BodySmallRight">
    <w:name w:val="Body Small Right"/>
    <w:basedOn w:val="BodyTextRight"/>
    <w:rsid w:val="00774D53"/>
    <w:rPr>
      <w:sz w:val="18"/>
      <w:szCs w:val="18"/>
    </w:rPr>
  </w:style>
  <w:style w:type="paragraph" w:customStyle="1" w:styleId="MarginEdition">
    <w:name w:val="Margin Edition"/>
    <w:basedOn w:val="MarginNote"/>
    <w:rsid w:val="00774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D53"/>
    <w:rPr>
      <w:sz w:val="2"/>
      <w:szCs w:val="2"/>
    </w:rPr>
  </w:style>
  <w:style w:type="character" w:customStyle="1" w:styleId="Small">
    <w:name w:val="Small"/>
    <w:basedOn w:val="DefaultParagraphFont"/>
    <w:rsid w:val="00774D53"/>
    <w:rPr>
      <w:sz w:val="16"/>
    </w:rPr>
  </w:style>
  <w:style w:type="paragraph" w:customStyle="1" w:styleId="WideTable">
    <w:name w:val="Wide Table"/>
    <w:basedOn w:val="Normal"/>
    <w:rsid w:val="00774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D53"/>
  </w:style>
  <w:style w:type="paragraph" w:styleId="Quote">
    <w:name w:val="Quote"/>
    <w:basedOn w:val="Heading1"/>
    <w:link w:val="QuoteChar"/>
    <w:qFormat/>
    <w:rsid w:val="00774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D53"/>
    <w:pPr>
      <w:pageBreakBefore/>
    </w:pPr>
  </w:style>
  <w:style w:type="paragraph" w:customStyle="1" w:styleId="Border">
    <w:name w:val="Border"/>
    <w:basedOn w:val="Normal"/>
    <w:qFormat/>
    <w:rsid w:val="00774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D53"/>
    <w:rPr>
      <w:u w:val="single"/>
    </w:rPr>
  </w:style>
  <w:style w:type="character" w:customStyle="1" w:styleId="BoldandItalics">
    <w:name w:val="Bold and Italics"/>
    <w:qFormat/>
    <w:rsid w:val="00774D53"/>
    <w:rPr>
      <w:b/>
      <w:i/>
      <w:u w:val="none"/>
    </w:rPr>
  </w:style>
  <w:style w:type="paragraph" w:styleId="BalloonText">
    <w:name w:val="Balloon Text"/>
    <w:basedOn w:val="Normal"/>
    <w:link w:val="BalloonTextChar"/>
    <w:rsid w:val="00774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D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2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3680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AHCINF305 Implement property improvement, construction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