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B17" w:rsidP="00FE1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AHCINF204 Fabricate and repair metal or plastic structures</w:t>
      </w:r>
      <w:r>
        <w:fldChar w:fldCharType="end"/>
      </w:r>
    </w:p>
    <w:p w:rsidR="00FE1B17" w:rsidP="00FE1B17">
      <w:pPr>
        <w:pStyle w:val="Version"/>
        <w:sectPr w:rsidSect="006C2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337" w:rsidP="006C2337">
      <w:pPr>
        <w:pStyle w:val="SuperHeading"/>
      </w:pPr>
      <w:r w:rsidRPr="006C2337">
        <w:t>AHCINF204 Fabricate and repair metal or plastic structures</w:t>
      </w:r>
    </w:p>
    <w:p w:rsidR="00000000" w:rsidRPr="006C2337" w:rsidP="006C2337">
      <w:pPr>
        <w:pStyle w:val="Heading1"/>
      </w:pPr>
      <w:bookmarkStart w:id="1" w:name="O_862744"/>
      <w:bookmarkEnd w:id="1"/>
      <w:r w:rsidRPr="006C233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C233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TableHeading"/>
              <w:rPr>
                <w:lang w:val="en-NZ"/>
              </w:rPr>
            </w:pPr>
            <w:r w:rsidRPr="006C233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TableHeading"/>
              <w:rPr>
                <w:lang w:val="en-NZ"/>
              </w:rPr>
            </w:pPr>
            <w:r w:rsidRPr="006C233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TableHeading"/>
              <w:rPr>
                <w:lang w:val="en-NZ"/>
              </w:rPr>
            </w:pPr>
            <w:r w:rsidRPr="006C2337">
              <w:t>Comments</w:t>
            </w:r>
          </w:p>
        </w:tc>
      </w:tr>
      <w:tr w:rsidTr="006C233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BodyText"/>
              <w:rPr>
                <w:lang w:val="en-NZ"/>
              </w:rPr>
            </w:pPr>
            <w:r w:rsidRPr="006C233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BodyText"/>
              <w:rPr>
                <w:lang w:val="en-NZ"/>
              </w:rPr>
            </w:pPr>
            <w:r w:rsidRPr="006C233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37" w:rsidP="006C2337">
            <w:pPr>
              <w:pStyle w:val="BodyText"/>
            </w:pPr>
            <w:r w:rsidRPr="006C2337">
              <w:t>Initial release</w:t>
            </w:r>
          </w:p>
        </w:tc>
      </w:tr>
    </w:tbl>
    <w:p w:rsidR="00000000" w:rsidRPr="006C2337" w:rsidP="006C2337">
      <w:pPr>
        <w:pStyle w:val="BodyText"/>
      </w:pPr>
    </w:p>
    <w:p w:rsidR="00000000" w:rsidRPr="006C2337" w:rsidP="006C2337">
      <w:pPr>
        <w:pStyle w:val="AllowPageBreak"/>
      </w:pPr>
    </w:p>
    <w:p w:rsidR="00000000" w:rsidRPr="006C2337" w:rsidP="006C2337">
      <w:pPr>
        <w:pStyle w:val="Heading1"/>
      </w:pPr>
      <w:bookmarkStart w:id="2" w:name="O_862745"/>
      <w:bookmarkEnd w:id="2"/>
      <w:r w:rsidRPr="006C2337">
        <w:t>Application</w:t>
      </w:r>
    </w:p>
    <w:p w:rsidR="00000000" w:rsidRPr="006C2337" w:rsidP="00FE1B17">
      <w:pPr>
        <w:pStyle w:val="BodyText"/>
      </w:pPr>
      <w:r w:rsidRPr="006C2337">
        <w:t>This unit of competency describes the skills and knowledge required to undertake minor fabrication and repair of metal or plas</w:t>
      </w:r>
      <w:r w:rsidRPr="006C2337">
        <w:t>tic structures where the services of a specialist trades person is not necessary.</w:t>
      </w:r>
    </w:p>
    <w:p w:rsidR="00000000" w:rsidRPr="006C2337" w:rsidP="00FE1B17">
      <w:pPr>
        <w:pStyle w:val="BodyText"/>
      </w:pPr>
      <w:r w:rsidRPr="006C2337">
        <w:t>All work is carried out to comply with workplace procedures, work health and safety legislation and codes, industry practice, manufacturer’s specifications and sustainabilit</w:t>
      </w:r>
      <w:r w:rsidRPr="006C2337">
        <w:t>y practices.</w:t>
      </w:r>
    </w:p>
    <w:p w:rsidR="00000000" w:rsidRPr="006C2337" w:rsidP="00FE1B17">
      <w:pPr>
        <w:pStyle w:val="BodyText"/>
      </w:pPr>
      <w:r w:rsidRPr="006C2337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6C2337" w:rsidP="00FE1B17">
      <w:pPr>
        <w:pStyle w:val="BodyText"/>
      </w:pPr>
      <w:r w:rsidRPr="006C2337">
        <w:t>No occupational licensing, leg</w:t>
      </w:r>
      <w:r w:rsidRPr="006C2337">
        <w:t>islative or certification requirements are known to apply to this unit at the time of publication.</w:t>
      </w:r>
    </w:p>
    <w:p w:rsidR="00000000" w:rsidRPr="006C2337" w:rsidP="006C2337">
      <w:pPr>
        <w:pStyle w:val="Heading1"/>
      </w:pPr>
      <w:bookmarkStart w:id="3" w:name="O_862746"/>
      <w:bookmarkEnd w:id="3"/>
      <w:r w:rsidRPr="006C2337">
        <w:t>Pre-requisite Unit</w:t>
      </w:r>
    </w:p>
    <w:p w:rsidR="00000000" w:rsidRPr="006C2337" w:rsidP="00FE1B17">
      <w:pPr>
        <w:pStyle w:val="BodyText"/>
      </w:pPr>
      <w:r w:rsidRPr="006C2337">
        <w:t>Nil.</w:t>
      </w:r>
    </w:p>
    <w:p w:rsidR="00000000" w:rsidRPr="006C2337" w:rsidP="006C2337">
      <w:pPr>
        <w:pStyle w:val="Heading1"/>
      </w:pPr>
      <w:bookmarkStart w:id="4" w:name="O_862748"/>
      <w:bookmarkEnd w:id="4"/>
      <w:r w:rsidRPr="006C2337">
        <w:t>Unit Sector</w:t>
      </w:r>
    </w:p>
    <w:p w:rsidR="00000000" w:rsidRPr="006C2337" w:rsidP="00FE1B17">
      <w:pPr>
        <w:pStyle w:val="BodyText"/>
      </w:pPr>
      <w:r w:rsidRPr="006C2337">
        <w:t>Infrastructure (INF)</w:t>
      </w:r>
    </w:p>
    <w:p w:rsidR="00000000" w:rsidRPr="006C2337" w:rsidP="006C2337">
      <w:pPr>
        <w:pStyle w:val="Heading1"/>
      </w:pPr>
      <w:bookmarkStart w:id="5" w:name="O_862749"/>
      <w:bookmarkEnd w:id="5"/>
      <w:r w:rsidRPr="006C233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1B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TableHeading"/>
              <w:rPr>
                <w:lang w:val="en-NZ"/>
              </w:rPr>
            </w:pPr>
            <w:r w:rsidRPr="006C233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TableHeading"/>
              <w:rPr>
                <w:lang w:val="en-NZ"/>
              </w:rPr>
            </w:pPr>
            <w:r w:rsidRPr="006C2337">
              <w:t>Performance criteria</w:t>
            </w:r>
          </w:p>
        </w:tc>
      </w:tr>
      <w:tr w:rsidTr="00FE1B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BodyText"/>
              <w:rPr>
                <w:lang w:val="en-NZ"/>
              </w:rPr>
            </w:pPr>
            <w:r w:rsidRPr="006C233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BodyText"/>
              <w:rPr>
                <w:lang w:val="en-NZ"/>
              </w:rPr>
            </w:pPr>
            <w:r w:rsidRPr="006C2337">
              <w:t>Performance criteria describe the performance needed to demonstrate achievement of the element.</w:t>
            </w:r>
          </w:p>
        </w:tc>
      </w:tr>
      <w:tr w:rsidTr="00FE1B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List"/>
              <w:rPr>
                <w:lang w:val="en-NZ"/>
              </w:rPr>
            </w:pPr>
            <w:r w:rsidRPr="006C2337">
              <w:t>1.</w:t>
            </w:r>
            <w:r w:rsidRPr="006C2337">
              <w:tab/>
              <w:t>Prepare for fabrication or repair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37" w:rsidP="006C2337">
            <w:pPr>
              <w:pStyle w:val="List"/>
            </w:pPr>
            <w:r w:rsidRPr="006C2337">
              <w:t>1.1</w:t>
            </w:r>
            <w:r w:rsidRPr="006C2337">
              <w:tab/>
              <w:t>Confirm work instructions with supervisor</w:t>
            </w:r>
          </w:p>
          <w:p w:rsidR="00000000" w:rsidRPr="006C2337" w:rsidP="006C2337">
            <w:pPr>
              <w:pStyle w:val="List"/>
            </w:pPr>
            <w:r w:rsidRPr="006C2337">
              <w:t>1.2</w:t>
            </w:r>
            <w:r w:rsidRPr="006C2337">
              <w:tab/>
            </w:r>
            <w:r w:rsidRPr="006C2337">
              <w:t>Identify hazards and report to supervisor</w:t>
            </w:r>
          </w:p>
          <w:p w:rsidR="00000000" w:rsidRPr="006C2337" w:rsidP="006C2337">
            <w:pPr>
              <w:pStyle w:val="List"/>
            </w:pPr>
            <w:r w:rsidRPr="006C2337">
              <w:t>1.3</w:t>
            </w:r>
            <w:r w:rsidRPr="006C2337">
              <w:tab/>
              <w:t>Select and fit appropriate personal protective equipment</w:t>
            </w:r>
          </w:p>
          <w:p w:rsidR="00000000" w:rsidRPr="006C2337" w:rsidP="006C2337">
            <w:pPr>
              <w:pStyle w:val="List"/>
            </w:pPr>
            <w:r w:rsidRPr="006C2337">
              <w:t>1.4</w:t>
            </w:r>
            <w:r w:rsidRPr="006C2337">
              <w:tab/>
              <w:t>Confirm items for repair or fabrication</w:t>
            </w:r>
          </w:p>
          <w:p w:rsidR="00000000" w:rsidRPr="006C2337" w:rsidP="006C2337">
            <w:pPr>
              <w:pStyle w:val="List"/>
            </w:pPr>
            <w:r w:rsidRPr="006C2337">
              <w:t>1.5</w:t>
            </w:r>
            <w:r w:rsidRPr="006C2337">
              <w:tab/>
              <w:t>Select tools and equipment appropriate to job requirements</w:t>
            </w:r>
          </w:p>
          <w:p w:rsidR="00000000" w:rsidP="006C2337">
            <w:pPr>
              <w:pStyle w:val="List"/>
              <w:rPr>
                <w:lang w:val="en-NZ"/>
              </w:rPr>
            </w:pPr>
            <w:r w:rsidRPr="006C2337">
              <w:t>1.6</w:t>
            </w:r>
            <w:r w:rsidRPr="006C2337">
              <w:tab/>
              <w:t>Select jointing or welding materials suita</w:t>
            </w:r>
            <w:r w:rsidRPr="006C2337">
              <w:t>ble to the job requirements</w:t>
            </w:r>
          </w:p>
        </w:tc>
      </w:tr>
      <w:tr w:rsidTr="00FE1B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List"/>
              <w:rPr>
                <w:lang w:val="en-NZ"/>
              </w:rPr>
            </w:pPr>
            <w:r w:rsidRPr="006C2337">
              <w:t>2.</w:t>
            </w:r>
            <w:r w:rsidRPr="006C2337">
              <w:tab/>
              <w:t>Assist with maintaining structures and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37" w:rsidP="006C2337">
            <w:pPr>
              <w:pStyle w:val="List"/>
            </w:pPr>
            <w:r w:rsidRPr="006C2337">
              <w:t>2.1</w:t>
            </w:r>
            <w:r w:rsidRPr="006C2337">
              <w:tab/>
              <w:t>Repair or fabricate equipment and structures</w:t>
            </w:r>
          </w:p>
          <w:p w:rsidR="00000000" w:rsidP="006C2337">
            <w:pPr>
              <w:pStyle w:val="List"/>
              <w:rPr>
                <w:lang w:val="en-NZ"/>
              </w:rPr>
            </w:pPr>
            <w:r w:rsidRPr="006C2337">
              <w:t>2.2</w:t>
            </w:r>
            <w:r w:rsidRPr="006C2337">
              <w:tab/>
              <w:t>Use appropriate jointing methods</w:t>
            </w:r>
          </w:p>
        </w:tc>
      </w:tr>
      <w:tr w:rsidTr="00FE1B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37">
            <w:pPr>
              <w:pStyle w:val="List"/>
              <w:rPr>
                <w:lang w:val="en-NZ"/>
              </w:rPr>
            </w:pPr>
            <w:r w:rsidRPr="006C2337">
              <w:t>3.</w:t>
            </w:r>
            <w:r w:rsidRPr="006C2337">
              <w:tab/>
              <w:t>Complete fabrication and repair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37" w:rsidP="006C2337">
            <w:pPr>
              <w:pStyle w:val="List"/>
            </w:pPr>
            <w:r w:rsidRPr="006C2337">
              <w:t>3.1</w:t>
            </w:r>
            <w:r w:rsidRPr="006C2337">
              <w:tab/>
              <w:t>Clean and store materials and equipment</w:t>
            </w:r>
          </w:p>
          <w:p w:rsidR="00000000" w:rsidRPr="006C2337" w:rsidP="006C2337">
            <w:pPr>
              <w:pStyle w:val="List"/>
            </w:pPr>
            <w:r w:rsidRPr="006C2337">
              <w:t>3.2</w:t>
            </w:r>
            <w:r w:rsidRPr="006C2337">
              <w:tab/>
              <w:t>Clea</w:t>
            </w:r>
            <w:r w:rsidRPr="006C2337">
              <w:t>n and maintain work area and remove hazardous materials in an environmentally responsible manner</w:t>
            </w:r>
          </w:p>
          <w:p w:rsidR="00000000" w:rsidRPr="006C2337" w:rsidP="006C2337">
            <w:pPr>
              <w:pStyle w:val="List"/>
            </w:pPr>
            <w:r w:rsidRPr="006C2337">
              <w:t>3.3</w:t>
            </w:r>
            <w:r w:rsidRPr="006C2337">
              <w:tab/>
              <w:t>Complete workplace records</w:t>
            </w:r>
          </w:p>
        </w:tc>
      </w:tr>
    </w:tbl>
    <w:p w:rsidR="00000000" w:rsidRPr="006C2337" w:rsidP="006C2337">
      <w:pPr>
        <w:pStyle w:val="BodyText"/>
      </w:pPr>
    </w:p>
    <w:p w:rsidR="00000000" w:rsidRPr="006C2337" w:rsidP="006C2337">
      <w:pPr>
        <w:pStyle w:val="AllowPageBreak"/>
      </w:pPr>
    </w:p>
    <w:p w:rsidR="00000000" w:rsidRPr="006C2337" w:rsidP="006C2337">
      <w:pPr>
        <w:pStyle w:val="Heading1"/>
      </w:pPr>
      <w:bookmarkStart w:id="6" w:name="O_862750"/>
      <w:bookmarkEnd w:id="6"/>
      <w:r w:rsidRPr="006C2337">
        <w:t>Foundation Skills</w:t>
      </w:r>
    </w:p>
    <w:p w:rsidR="00000000" w:rsidRPr="006C2337" w:rsidP="00FE1B17">
      <w:pPr>
        <w:pStyle w:val="BodyText"/>
      </w:pPr>
      <w:r w:rsidRPr="006C2337">
        <w:t>Foundation Skills essential to performance are explicit in the performance criteria of this unit of competency.</w:t>
      </w:r>
    </w:p>
    <w:p w:rsidR="00000000" w:rsidRPr="006C2337" w:rsidP="006C2337">
      <w:pPr>
        <w:pStyle w:val="Heading1"/>
      </w:pPr>
      <w:bookmarkStart w:id="7" w:name="O_862751"/>
      <w:bookmarkEnd w:id="7"/>
      <w:r w:rsidRPr="006C2337">
        <w:t>Range of Conditions</w:t>
      </w:r>
    </w:p>
    <w:p w:rsidR="00000000" w:rsidRPr="006C2337" w:rsidP="006C2337">
      <w:pPr>
        <w:pStyle w:val="Heading1"/>
      </w:pPr>
      <w:bookmarkStart w:id="8" w:name="O_862752"/>
      <w:bookmarkEnd w:id="8"/>
      <w:r w:rsidRPr="006C2337">
        <w:t>Unit Mapping Information</w:t>
      </w:r>
    </w:p>
    <w:p w:rsidR="00000000" w:rsidRPr="006C2337" w:rsidP="00FE1B17">
      <w:pPr>
        <w:pStyle w:val="BodyText"/>
      </w:pPr>
      <w:r w:rsidRPr="006C2337">
        <w:t>This unit is equivalent to AHCINF204A Fabricate and repair metal o</w:t>
      </w:r>
      <w:r w:rsidRPr="006C2337">
        <w:t>r plastic structures</w:t>
      </w:r>
    </w:p>
    <w:p w:rsidR="00000000" w:rsidRPr="006C2337" w:rsidP="006C2337">
      <w:pPr>
        <w:pStyle w:val="Heading1"/>
      </w:pPr>
      <w:bookmarkStart w:id="9" w:name="O_862759"/>
      <w:bookmarkEnd w:id="9"/>
      <w:r w:rsidRPr="006C2337">
        <w:t>Links</w:t>
      </w:r>
    </w:p>
    <w:p w:rsidR="00000000" w:rsidRPr="006C2337" w:rsidP="00FE1B17">
      <w:pPr>
        <w:pStyle w:val="BodyText"/>
      </w:pPr>
      <w:r w:rsidRPr="006C23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33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2337" w:rsidP="006C2337"/>
    <w:sectPr w:rsidSect="006C23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 w:rsidRPr="00FE1B17" w:rsidP="00FE1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17" w:rsidP="006C2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1B17" w:rsidP="006C2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1B17" w:rsidP="006C2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337" w:rsidRPr="00FE1B17" w:rsidP="00FE1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17" w:rsidRPr="002D2AF8" w:rsidP="006C2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AHCINF204 Fabricate and repair metal or plastic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E1B17" w:rsidP="006C2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337"/>
  </w:style>
  <w:style w:type="character" w:customStyle="1" w:styleId="Heading1Char">
    <w:name w:val="Heading 1 Char"/>
    <w:basedOn w:val="DefaultParagraphFont"/>
    <w:link w:val="Heading1"/>
    <w:rsid w:val="006C2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3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233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C2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3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33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23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2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337"/>
    <w:rPr>
      <w:b/>
      <w:spacing w:val="0"/>
    </w:rPr>
  </w:style>
  <w:style w:type="paragraph" w:customStyle="1" w:styleId="SuperTitle">
    <w:name w:val="SuperTitle"/>
    <w:basedOn w:val="Title"/>
    <w:rsid w:val="006C2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3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337"/>
    <w:rPr>
      <w:i/>
    </w:rPr>
  </w:style>
  <w:style w:type="paragraph" w:styleId="Caption">
    <w:name w:val="caption"/>
    <w:basedOn w:val="BodyText"/>
    <w:next w:val="Normal"/>
    <w:qFormat/>
    <w:rsid w:val="006C2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337"/>
  </w:style>
  <w:style w:type="paragraph" w:styleId="TableofFigures">
    <w:name w:val="table of figures"/>
    <w:basedOn w:val="Normal"/>
    <w:next w:val="Normal"/>
    <w:semiHidden/>
    <w:rsid w:val="006C2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3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2337"/>
    <w:rPr>
      <w:rFonts w:ascii="Wingdings" w:hAnsi="Wingdings"/>
    </w:rPr>
  </w:style>
  <w:style w:type="character" w:customStyle="1" w:styleId="HotSpot">
    <w:name w:val="HotSpot"/>
    <w:rsid w:val="006C2337"/>
    <w:rPr>
      <w:color w:val="0033CC"/>
      <w:u w:val="none"/>
    </w:rPr>
  </w:style>
  <w:style w:type="paragraph" w:customStyle="1" w:styleId="BodyTextRight">
    <w:name w:val="Body Text Right"/>
    <w:basedOn w:val="BodyText"/>
    <w:rsid w:val="006C2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3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337"/>
    <w:rPr>
      <w:sz w:val="32"/>
    </w:rPr>
  </w:style>
  <w:style w:type="paragraph" w:customStyle="1" w:styleId="HeadingProcedure">
    <w:name w:val="Heading Procedure"/>
    <w:basedOn w:val="HeadingBase"/>
    <w:next w:val="Normal"/>
    <w:rsid w:val="006C2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337"/>
    <w:pPr>
      <w:spacing w:before="60" w:after="60"/>
    </w:pPr>
  </w:style>
  <w:style w:type="paragraph" w:styleId="ListContinue">
    <w:name w:val="List Continue"/>
    <w:basedOn w:val="List"/>
    <w:rsid w:val="006C2337"/>
    <w:pPr>
      <w:ind w:firstLine="0"/>
    </w:pPr>
  </w:style>
  <w:style w:type="paragraph" w:customStyle="1" w:styleId="ListNote">
    <w:name w:val="List Note"/>
    <w:basedOn w:val="List"/>
    <w:rsid w:val="006C2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337"/>
    <w:rPr>
      <w:rFonts w:ascii="Courier New" w:hAnsi="Courier New"/>
    </w:rPr>
  </w:style>
  <w:style w:type="paragraph" w:customStyle="1" w:styleId="NoteBullet">
    <w:name w:val="Note Bullet"/>
    <w:basedOn w:val="Note"/>
    <w:rsid w:val="006C2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3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2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337"/>
    <w:rPr>
      <w:b/>
      <w:smallCaps/>
    </w:rPr>
  </w:style>
  <w:style w:type="paragraph" w:customStyle="1" w:styleId="TableListNumber">
    <w:name w:val="Table List Number"/>
    <w:basedOn w:val="ListNumber"/>
    <w:rsid w:val="006C2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337"/>
    <w:pPr>
      <w:numPr>
        <w:numId w:val="7"/>
      </w:numPr>
    </w:pPr>
  </w:style>
  <w:style w:type="paragraph" w:customStyle="1" w:styleId="ListAlpha2">
    <w:name w:val="List Alpha 2"/>
    <w:basedOn w:val="List2"/>
    <w:rsid w:val="006C2337"/>
    <w:pPr>
      <w:numPr>
        <w:numId w:val="6"/>
      </w:numPr>
    </w:pPr>
  </w:style>
  <w:style w:type="paragraph" w:styleId="List2">
    <w:name w:val="List 2"/>
    <w:basedOn w:val="BodyText"/>
    <w:rsid w:val="006C2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3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3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2337"/>
    <w:pPr>
      <w:numPr>
        <w:numId w:val="2"/>
      </w:numPr>
    </w:pPr>
  </w:style>
  <w:style w:type="paragraph" w:styleId="ListContinue2">
    <w:name w:val="List Continue 2"/>
    <w:basedOn w:val="List2"/>
    <w:rsid w:val="006C2337"/>
    <w:pPr>
      <w:ind w:firstLine="0"/>
    </w:pPr>
  </w:style>
  <w:style w:type="paragraph" w:styleId="ListContinue3">
    <w:name w:val="List Continue 3"/>
    <w:basedOn w:val="List3"/>
    <w:rsid w:val="006C2337"/>
    <w:pPr>
      <w:ind w:left="1021" w:firstLine="0"/>
    </w:pPr>
  </w:style>
  <w:style w:type="paragraph" w:styleId="ListContinue4">
    <w:name w:val="List Continue 4"/>
    <w:basedOn w:val="List4"/>
    <w:rsid w:val="006C2337"/>
    <w:pPr>
      <w:ind w:firstLine="0"/>
    </w:pPr>
  </w:style>
  <w:style w:type="paragraph" w:styleId="ListContinue5">
    <w:name w:val="List Continue 5"/>
    <w:basedOn w:val="List5"/>
    <w:rsid w:val="006C2337"/>
    <w:pPr>
      <w:ind w:firstLine="0"/>
    </w:pPr>
  </w:style>
  <w:style w:type="paragraph" w:styleId="ListNumber3">
    <w:name w:val="List Number 3"/>
    <w:basedOn w:val="List3"/>
    <w:rsid w:val="006C2337"/>
    <w:pPr>
      <w:numPr>
        <w:numId w:val="3"/>
      </w:numPr>
    </w:pPr>
  </w:style>
  <w:style w:type="paragraph" w:styleId="ListNumber4">
    <w:name w:val="List Number 4"/>
    <w:basedOn w:val="List4"/>
    <w:rsid w:val="006C2337"/>
    <w:pPr>
      <w:numPr>
        <w:numId w:val="4"/>
      </w:numPr>
    </w:pPr>
  </w:style>
  <w:style w:type="paragraph" w:styleId="ListNumber5">
    <w:name w:val="List Number 5"/>
    <w:basedOn w:val="List5"/>
    <w:rsid w:val="006C2337"/>
    <w:pPr>
      <w:numPr>
        <w:numId w:val="5"/>
      </w:numPr>
    </w:pPr>
  </w:style>
  <w:style w:type="paragraph" w:styleId="BlockText">
    <w:name w:val="Block Text"/>
    <w:basedOn w:val="Normal"/>
    <w:rsid w:val="006C2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337"/>
    <w:rPr>
      <w:sz w:val="16"/>
      <w:vertAlign w:val="superscript"/>
    </w:rPr>
  </w:style>
  <w:style w:type="character" w:customStyle="1" w:styleId="Symbols">
    <w:name w:val="Symbols"/>
    <w:basedOn w:val="DefaultParagraphFont"/>
    <w:rsid w:val="006C2337"/>
    <w:rPr>
      <w:rFonts w:ascii="Symbol" w:hAnsi="Symbol"/>
    </w:rPr>
  </w:style>
  <w:style w:type="character" w:customStyle="1" w:styleId="MenuOptions">
    <w:name w:val="Menu Options"/>
    <w:basedOn w:val="DefaultParagraphFont"/>
    <w:rsid w:val="006C2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337"/>
    <w:rPr>
      <w:b/>
    </w:rPr>
  </w:style>
  <w:style w:type="character" w:customStyle="1" w:styleId="Underlined">
    <w:name w:val="Underlined"/>
    <w:basedOn w:val="DefaultParagraphFont"/>
    <w:rsid w:val="006C2337"/>
    <w:rPr>
      <w:u w:val="single"/>
    </w:rPr>
  </w:style>
  <w:style w:type="paragraph" w:customStyle="1" w:styleId="TableBodyTextRight">
    <w:name w:val="Table Body Text Right"/>
    <w:basedOn w:val="TableBodyText"/>
    <w:rsid w:val="006C2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337"/>
    <w:rPr>
      <w:sz w:val="18"/>
    </w:rPr>
  </w:style>
  <w:style w:type="paragraph" w:customStyle="1" w:styleId="BodySmallRight">
    <w:name w:val="Body Small Right"/>
    <w:basedOn w:val="BodyTextRight"/>
    <w:rsid w:val="006C2337"/>
    <w:rPr>
      <w:sz w:val="18"/>
      <w:szCs w:val="18"/>
    </w:rPr>
  </w:style>
  <w:style w:type="paragraph" w:customStyle="1" w:styleId="MarginEdition">
    <w:name w:val="Margin Edition"/>
    <w:basedOn w:val="MarginNote"/>
    <w:rsid w:val="006C2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337"/>
    <w:rPr>
      <w:sz w:val="2"/>
      <w:szCs w:val="2"/>
    </w:rPr>
  </w:style>
  <w:style w:type="character" w:customStyle="1" w:styleId="Small">
    <w:name w:val="Small"/>
    <w:basedOn w:val="DefaultParagraphFont"/>
    <w:rsid w:val="006C2337"/>
    <w:rPr>
      <w:sz w:val="16"/>
    </w:rPr>
  </w:style>
  <w:style w:type="paragraph" w:customStyle="1" w:styleId="WideTable">
    <w:name w:val="Wide Table"/>
    <w:basedOn w:val="Normal"/>
    <w:rsid w:val="006C2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337"/>
  </w:style>
  <w:style w:type="paragraph" w:styleId="Quote">
    <w:name w:val="Quote"/>
    <w:basedOn w:val="Heading1"/>
    <w:link w:val="QuoteChar"/>
    <w:qFormat/>
    <w:rsid w:val="006C2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337"/>
    <w:pPr>
      <w:pageBreakBefore/>
    </w:pPr>
  </w:style>
  <w:style w:type="paragraph" w:customStyle="1" w:styleId="Border">
    <w:name w:val="Border"/>
    <w:basedOn w:val="Normal"/>
    <w:qFormat/>
    <w:rsid w:val="006C2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337"/>
    <w:rPr>
      <w:u w:val="single"/>
    </w:rPr>
  </w:style>
  <w:style w:type="character" w:customStyle="1" w:styleId="BoldandItalics">
    <w:name w:val="Bold and Italics"/>
    <w:qFormat/>
    <w:rsid w:val="006C2337"/>
    <w:rPr>
      <w:b/>
      <w:i/>
      <w:u w:val="none"/>
    </w:rPr>
  </w:style>
  <w:style w:type="paragraph" w:styleId="BalloonText">
    <w:name w:val="Balloon Text"/>
    <w:basedOn w:val="Normal"/>
    <w:link w:val="BalloonTextChar"/>
    <w:rsid w:val="006C2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337"/>
    <w:pPr>
      <w:spacing w:before="0" w:after="0"/>
    </w:pPr>
  </w:style>
  <w:style w:type="paragraph" w:customStyle="1" w:styleId="BodyTextBold">
    <w:name w:val="Body Text Bold"/>
    <w:basedOn w:val="BodyText"/>
    <w:qFormat/>
    <w:rsid w:val="006C2337"/>
    <w:rPr>
      <w:b/>
    </w:rPr>
  </w:style>
  <w:style w:type="character" w:styleId="Hyperlink">
    <w:name w:val="Hyperlink"/>
    <w:basedOn w:val="DefaultParagraphFont"/>
    <w:uiPriority w:val="99"/>
    <w:unhideWhenUsed/>
    <w:rsid w:val="00FE1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2192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AHCINF204 Fabricate and repair metal or plastic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2024-05-01T09:54:00Z</dcterms:created>
  <dcterms:modified xsi:type="dcterms:W3CDTF">2024-05-01T09:54:00Z</dcterms:modified>
</cp:coreProperties>
</file>