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566" w:rsidP="00F445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AHCILM504 Develop strategies for Indigenous land or sea management</w:t>
      </w:r>
      <w:r>
        <w:fldChar w:fldCharType="end"/>
      </w:r>
    </w:p>
    <w:p w:rsidR="00F44566" w:rsidP="00F44566">
      <w:pPr>
        <w:pStyle w:val="Version"/>
        <w:sectPr w:rsidSect="00F93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6B7" w:rsidP="00F936B7">
      <w:pPr>
        <w:pStyle w:val="SuperHeading"/>
      </w:pPr>
      <w:r w:rsidRPr="00F936B7">
        <w:t>Assessment Requirements for AHCILM504 Develop strategies for Indigenous land or sea management</w:t>
      </w:r>
    </w:p>
    <w:p w:rsidR="00000000" w:rsidRPr="00F936B7" w:rsidP="00F936B7">
      <w:pPr>
        <w:pStyle w:val="Heading1"/>
      </w:pPr>
      <w:bookmarkStart w:id="1" w:name="O_861183"/>
      <w:bookmarkEnd w:id="1"/>
      <w:r w:rsidRPr="00F936B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936B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B7">
            <w:pPr>
              <w:pStyle w:val="TableHeading"/>
              <w:rPr>
                <w:lang w:val="en-NZ"/>
              </w:rPr>
            </w:pPr>
            <w:r w:rsidRPr="00F936B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B7">
            <w:pPr>
              <w:pStyle w:val="TableHeading"/>
              <w:rPr>
                <w:lang w:val="en-NZ"/>
              </w:rPr>
            </w:pPr>
            <w:r w:rsidRPr="00F936B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B7">
            <w:pPr>
              <w:pStyle w:val="TableHeading"/>
              <w:rPr>
                <w:lang w:val="en-NZ"/>
              </w:rPr>
            </w:pPr>
            <w:r w:rsidRPr="00F936B7">
              <w:t>Comments</w:t>
            </w:r>
          </w:p>
        </w:tc>
      </w:tr>
      <w:tr w:rsidTr="00F936B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B7">
            <w:pPr>
              <w:pStyle w:val="BodyText"/>
              <w:rPr>
                <w:lang w:val="en-NZ"/>
              </w:rPr>
            </w:pPr>
            <w:r w:rsidRPr="00F936B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6B7">
            <w:pPr>
              <w:pStyle w:val="BodyText"/>
              <w:rPr>
                <w:lang w:val="en-NZ"/>
              </w:rPr>
            </w:pPr>
            <w:r w:rsidRPr="00F936B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6B7" w:rsidP="00F936B7">
            <w:pPr>
              <w:pStyle w:val="BodyText"/>
            </w:pPr>
            <w:r w:rsidRPr="00F936B7">
              <w:t>Initial release</w:t>
            </w:r>
          </w:p>
        </w:tc>
      </w:tr>
    </w:tbl>
    <w:p w:rsidR="00000000" w:rsidRPr="00F936B7" w:rsidP="00F936B7">
      <w:pPr>
        <w:pStyle w:val="BodyText"/>
      </w:pPr>
    </w:p>
    <w:p w:rsidR="00000000" w:rsidRPr="00F936B7" w:rsidP="00F936B7">
      <w:pPr>
        <w:pStyle w:val="AllowPageBreak"/>
      </w:pPr>
    </w:p>
    <w:p w:rsidR="00000000" w:rsidRPr="00F936B7" w:rsidP="00F936B7">
      <w:pPr>
        <w:pStyle w:val="Heading1"/>
      </w:pPr>
      <w:bookmarkStart w:id="2" w:name="O_861184"/>
      <w:bookmarkEnd w:id="2"/>
      <w:r w:rsidRPr="00F936B7">
        <w:t>Performance Evidence</w:t>
      </w:r>
    </w:p>
    <w:p w:rsidR="00000000" w:rsidRPr="00F936B7" w:rsidP="00F44566">
      <w:pPr>
        <w:pStyle w:val="BodyText"/>
      </w:pPr>
      <w:r w:rsidRPr="00F936B7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F936B7" w:rsidP="00F44566">
      <w:pPr>
        <w:pStyle w:val="BodyText"/>
      </w:pPr>
      <w:r w:rsidRPr="00F936B7">
        <w:t>The candidate must provi</w:t>
      </w:r>
      <w:r w:rsidRPr="00F936B7">
        <w:t>de evidence that they can:</w:t>
      </w:r>
    </w:p>
    <w:p w:rsidR="00000000" w:rsidRPr="00F936B7" w:rsidP="00F936B7">
      <w:pPr>
        <w:pStyle w:val="ListBullet"/>
      </w:pPr>
      <w:r w:rsidRPr="00F936B7">
        <w:t>research contemporary Indigenous land and sea management practices</w:t>
      </w:r>
    </w:p>
    <w:p w:rsidR="00000000" w:rsidRPr="00F936B7" w:rsidP="00F936B7">
      <w:pPr>
        <w:pStyle w:val="ListBullet"/>
      </w:pPr>
      <w:r w:rsidRPr="00F936B7">
        <w:t>develop management strategies for a specified area based on contemporary Indigenous land and sea management practices</w:t>
      </w:r>
    </w:p>
    <w:p w:rsidR="00000000" w:rsidRPr="00F936B7" w:rsidP="00F936B7">
      <w:pPr>
        <w:pStyle w:val="ListBullet"/>
      </w:pPr>
      <w:r w:rsidRPr="00F936B7">
        <w:t>identify appropriate source of funds and apply for funds according to organisational requirements</w:t>
      </w:r>
    </w:p>
    <w:p w:rsidR="00000000" w:rsidRPr="00F936B7" w:rsidP="00F936B7">
      <w:pPr>
        <w:pStyle w:val="ListBullet"/>
      </w:pPr>
      <w:r w:rsidRPr="00F936B7">
        <w:t>consult with others on strategies, priorities and project works</w:t>
      </w:r>
    </w:p>
    <w:p w:rsidR="00000000" w:rsidRPr="00F936B7" w:rsidP="00F936B7">
      <w:pPr>
        <w:pStyle w:val="ListBullet"/>
      </w:pPr>
      <w:r w:rsidRPr="00F936B7">
        <w:t>develop plans to enterprise standards</w:t>
      </w:r>
    </w:p>
    <w:p w:rsidR="00000000" w:rsidRPr="00F936B7" w:rsidP="00F936B7">
      <w:pPr>
        <w:pStyle w:val="ListBullet"/>
      </w:pPr>
      <w:r w:rsidRPr="00F936B7">
        <w:t>apply work health and safety practices in the context of</w:t>
      </w:r>
      <w:r w:rsidRPr="00F936B7">
        <w:t xml:space="preserve"> own work</w:t>
      </w:r>
    </w:p>
    <w:p w:rsidR="00000000" w:rsidRPr="00F936B7" w:rsidP="00F936B7">
      <w:pPr>
        <w:pStyle w:val="ListBullet"/>
      </w:pPr>
      <w:r w:rsidRPr="00F936B7">
        <w:t>apply biosecurity measures in the management strategies</w:t>
      </w:r>
    </w:p>
    <w:p w:rsidR="00000000" w:rsidRPr="00F936B7" w:rsidP="00F936B7">
      <w:pPr>
        <w:pStyle w:val="ListBullet"/>
      </w:pPr>
      <w:r w:rsidRPr="00F936B7">
        <w:t>apply appropriate sustainability practices in the management strategies</w:t>
      </w:r>
    </w:p>
    <w:p w:rsidR="00000000" w:rsidRPr="00F936B7" w:rsidP="00F936B7">
      <w:pPr>
        <w:pStyle w:val="AllowPageBreak"/>
      </w:pPr>
    </w:p>
    <w:p w:rsidR="00000000" w:rsidRPr="00F936B7" w:rsidP="00F936B7">
      <w:pPr>
        <w:pStyle w:val="Heading1"/>
      </w:pPr>
      <w:bookmarkStart w:id="3" w:name="O_861185"/>
      <w:bookmarkEnd w:id="3"/>
      <w:r w:rsidRPr="00F936B7">
        <w:t>Knowledge Evidence</w:t>
      </w:r>
    </w:p>
    <w:p w:rsidR="00000000" w:rsidRPr="00F936B7" w:rsidP="00F44566">
      <w:pPr>
        <w:pStyle w:val="BodyText"/>
      </w:pPr>
      <w:r w:rsidRPr="00F936B7">
        <w:t>The candidate must demonstrate knowledge of:</w:t>
      </w:r>
    </w:p>
    <w:p w:rsidR="00000000" w:rsidRPr="00F936B7" w:rsidP="00F936B7">
      <w:pPr>
        <w:pStyle w:val="ListBullet"/>
      </w:pPr>
      <w:r w:rsidRPr="00F936B7">
        <w:t>Indigenous land/sea management pract</w:t>
      </w:r>
      <w:r w:rsidRPr="00F936B7">
        <w:t>ices</w:t>
      </w:r>
    </w:p>
    <w:p w:rsidR="00000000" w:rsidRPr="00F936B7" w:rsidP="00F936B7">
      <w:pPr>
        <w:pStyle w:val="ListBullet"/>
      </w:pPr>
      <w:r w:rsidRPr="00F936B7">
        <w:t>cultural customs and heritage</w:t>
      </w:r>
    </w:p>
    <w:p w:rsidR="00000000" w:rsidRPr="00F936B7" w:rsidP="00F936B7">
      <w:pPr>
        <w:pStyle w:val="ListBullet"/>
      </w:pPr>
      <w:r w:rsidRPr="00F936B7">
        <w:t>components of State land acts/legislation relevant to Indigenous land or sea management</w:t>
      </w:r>
    </w:p>
    <w:p w:rsidR="00000000" w:rsidRPr="00F936B7" w:rsidP="00F936B7">
      <w:pPr>
        <w:pStyle w:val="ListBullet"/>
      </w:pPr>
      <w:r w:rsidRPr="00F936B7">
        <w:t>relationship between natural and cultural management processes</w:t>
      </w:r>
    </w:p>
    <w:p w:rsidR="00000000" w:rsidRPr="00F936B7" w:rsidP="00F936B7">
      <w:pPr>
        <w:pStyle w:val="AllowPageBreak"/>
      </w:pPr>
    </w:p>
    <w:p w:rsidR="00000000" w:rsidRPr="00F936B7" w:rsidP="00F936B7">
      <w:pPr>
        <w:pStyle w:val="Heading1"/>
      </w:pPr>
      <w:bookmarkStart w:id="4" w:name="O_861186"/>
      <w:bookmarkEnd w:id="4"/>
      <w:r w:rsidRPr="00F936B7">
        <w:t>Assessment Conditions</w:t>
      </w:r>
    </w:p>
    <w:p w:rsidR="00000000" w:rsidRPr="00F936B7" w:rsidP="00F44566">
      <w:pPr>
        <w:pStyle w:val="BodyText"/>
      </w:pPr>
      <w:r w:rsidRPr="00F936B7">
        <w:t>Assessment must comply with Com</w:t>
      </w:r>
      <w:r w:rsidRPr="00F936B7">
        <w:t>munity protocols and be supported by Elders and Custodians of Country.</w:t>
      </w:r>
    </w:p>
    <w:p w:rsidR="00000000" w:rsidRPr="00F936B7" w:rsidP="00F44566">
      <w:pPr>
        <w:pStyle w:val="BodyText"/>
      </w:pPr>
      <w:r w:rsidRPr="00F936B7">
        <w:t>Assessors must satisfy current standards for RTOs.</w:t>
      </w:r>
    </w:p>
    <w:p w:rsidR="00000000" w:rsidRPr="00F936B7" w:rsidP="00F936B7">
      <w:pPr>
        <w:pStyle w:val="Heading1"/>
      </w:pPr>
      <w:bookmarkStart w:id="5" w:name="O_861189"/>
      <w:bookmarkEnd w:id="5"/>
      <w:r w:rsidRPr="00F936B7">
        <w:t>Links</w:t>
      </w:r>
    </w:p>
    <w:p w:rsidR="00000000" w:rsidRPr="00F936B7" w:rsidP="00F44566">
      <w:pPr>
        <w:pStyle w:val="BodyText"/>
      </w:pPr>
      <w:r w:rsidRPr="00F936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42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36B7" w:rsidP="00F936B7"/>
    <w:sectPr w:rsidSect="00F936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B7" w:rsidRPr="00F44566" w:rsidP="00F445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66" w:rsidP="00F93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4566" w:rsidP="00F93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4566" w:rsidP="00F93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6B7" w:rsidRPr="00F44566" w:rsidP="00F445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566" w:rsidRPr="002D2AF8" w:rsidP="00F93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AHCILM504 Develop strategies for Indigenous land or sea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44566" w:rsidP="00F93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668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C47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6B7"/>
  </w:style>
  <w:style w:type="character" w:customStyle="1" w:styleId="Heading1Char">
    <w:name w:val="Heading 1 Char"/>
    <w:basedOn w:val="DefaultParagraphFont"/>
    <w:link w:val="Heading1"/>
    <w:rsid w:val="00F93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6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6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3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36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3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6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6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36B7"/>
    <w:rPr>
      <w:b/>
      <w:spacing w:val="0"/>
    </w:rPr>
  </w:style>
  <w:style w:type="paragraph" w:customStyle="1" w:styleId="SuperTitle">
    <w:name w:val="SuperTitle"/>
    <w:basedOn w:val="Title"/>
    <w:rsid w:val="00F93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6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6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6B7"/>
    <w:rPr>
      <w:i/>
    </w:rPr>
  </w:style>
  <w:style w:type="paragraph" w:styleId="Caption">
    <w:name w:val="caption"/>
    <w:basedOn w:val="BodyText"/>
    <w:next w:val="Normal"/>
    <w:qFormat/>
    <w:rsid w:val="00F93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6B7"/>
  </w:style>
  <w:style w:type="paragraph" w:styleId="TableofFigures">
    <w:name w:val="table of figures"/>
    <w:basedOn w:val="Normal"/>
    <w:next w:val="Normal"/>
    <w:semiHidden/>
    <w:rsid w:val="00F93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6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36B7"/>
    <w:rPr>
      <w:rFonts w:ascii="Wingdings" w:hAnsi="Wingdings"/>
    </w:rPr>
  </w:style>
  <w:style w:type="character" w:customStyle="1" w:styleId="HotSpot">
    <w:name w:val="HotSpot"/>
    <w:rsid w:val="00F936B7"/>
    <w:rPr>
      <w:color w:val="0033CC"/>
      <w:u w:val="none"/>
    </w:rPr>
  </w:style>
  <w:style w:type="paragraph" w:customStyle="1" w:styleId="BodyTextRight">
    <w:name w:val="Body Text Right"/>
    <w:basedOn w:val="BodyText"/>
    <w:rsid w:val="00F93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6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6B7"/>
    <w:rPr>
      <w:sz w:val="32"/>
    </w:rPr>
  </w:style>
  <w:style w:type="paragraph" w:customStyle="1" w:styleId="HeadingProcedure">
    <w:name w:val="Heading Procedure"/>
    <w:basedOn w:val="HeadingBase"/>
    <w:next w:val="Normal"/>
    <w:rsid w:val="00F93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6B7"/>
    <w:pPr>
      <w:spacing w:before="60" w:after="60"/>
    </w:pPr>
  </w:style>
  <w:style w:type="paragraph" w:styleId="ListContinue">
    <w:name w:val="List Continue"/>
    <w:basedOn w:val="List"/>
    <w:rsid w:val="00F936B7"/>
    <w:pPr>
      <w:ind w:firstLine="0"/>
    </w:pPr>
  </w:style>
  <w:style w:type="paragraph" w:customStyle="1" w:styleId="ListNote">
    <w:name w:val="List Note"/>
    <w:basedOn w:val="List"/>
    <w:rsid w:val="00F93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6B7"/>
    <w:rPr>
      <w:rFonts w:ascii="Courier New" w:hAnsi="Courier New"/>
    </w:rPr>
  </w:style>
  <w:style w:type="paragraph" w:customStyle="1" w:styleId="NoteBullet">
    <w:name w:val="Note Bullet"/>
    <w:basedOn w:val="Note"/>
    <w:rsid w:val="00F93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6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3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6B7"/>
    <w:rPr>
      <w:b/>
      <w:smallCaps/>
    </w:rPr>
  </w:style>
  <w:style w:type="paragraph" w:customStyle="1" w:styleId="TableListNumber">
    <w:name w:val="Table List Number"/>
    <w:basedOn w:val="ListNumber"/>
    <w:rsid w:val="00F93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6B7"/>
    <w:pPr>
      <w:numPr>
        <w:numId w:val="8"/>
      </w:numPr>
    </w:pPr>
  </w:style>
  <w:style w:type="paragraph" w:customStyle="1" w:styleId="ListAlpha2">
    <w:name w:val="List Alpha 2"/>
    <w:basedOn w:val="List2"/>
    <w:rsid w:val="00F936B7"/>
    <w:pPr>
      <w:numPr>
        <w:numId w:val="7"/>
      </w:numPr>
    </w:pPr>
  </w:style>
  <w:style w:type="paragraph" w:styleId="List2">
    <w:name w:val="List 2"/>
    <w:basedOn w:val="BodyText"/>
    <w:rsid w:val="00F93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6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6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6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36B7"/>
    <w:pPr>
      <w:numPr>
        <w:numId w:val="3"/>
      </w:numPr>
    </w:pPr>
  </w:style>
  <w:style w:type="paragraph" w:styleId="ListContinue2">
    <w:name w:val="List Continue 2"/>
    <w:basedOn w:val="List2"/>
    <w:rsid w:val="00F936B7"/>
    <w:pPr>
      <w:ind w:firstLine="0"/>
    </w:pPr>
  </w:style>
  <w:style w:type="paragraph" w:styleId="ListContinue3">
    <w:name w:val="List Continue 3"/>
    <w:basedOn w:val="List3"/>
    <w:rsid w:val="00F936B7"/>
    <w:pPr>
      <w:ind w:left="1021" w:firstLine="0"/>
    </w:pPr>
  </w:style>
  <w:style w:type="paragraph" w:styleId="ListContinue4">
    <w:name w:val="List Continue 4"/>
    <w:basedOn w:val="List4"/>
    <w:rsid w:val="00F936B7"/>
    <w:pPr>
      <w:ind w:firstLine="0"/>
    </w:pPr>
  </w:style>
  <w:style w:type="paragraph" w:styleId="ListContinue5">
    <w:name w:val="List Continue 5"/>
    <w:basedOn w:val="List5"/>
    <w:rsid w:val="00F936B7"/>
    <w:pPr>
      <w:ind w:firstLine="0"/>
    </w:pPr>
  </w:style>
  <w:style w:type="paragraph" w:styleId="ListNumber3">
    <w:name w:val="List Number 3"/>
    <w:basedOn w:val="List3"/>
    <w:rsid w:val="00F936B7"/>
    <w:pPr>
      <w:numPr>
        <w:numId w:val="4"/>
      </w:numPr>
    </w:pPr>
  </w:style>
  <w:style w:type="paragraph" w:styleId="ListNumber4">
    <w:name w:val="List Number 4"/>
    <w:basedOn w:val="List4"/>
    <w:rsid w:val="00F936B7"/>
    <w:pPr>
      <w:numPr>
        <w:numId w:val="5"/>
      </w:numPr>
    </w:pPr>
  </w:style>
  <w:style w:type="paragraph" w:styleId="ListNumber5">
    <w:name w:val="List Number 5"/>
    <w:basedOn w:val="List5"/>
    <w:rsid w:val="00F936B7"/>
    <w:pPr>
      <w:numPr>
        <w:numId w:val="6"/>
      </w:numPr>
    </w:pPr>
  </w:style>
  <w:style w:type="paragraph" w:styleId="BlockText">
    <w:name w:val="Block Text"/>
    <w:basedOn w:val="Normal"/>
    <w:rsid w:val="00F93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6B7"/>
    <w:rPr>
      <w:sz w:val="16"/>
      <w:vertAlign w:val="superscript"/>
    </w:rPr>
  </w:style>
  <w:style w:type="character" w:customStyle="1" w:styleId="Symbols">
    <w:name w:val="Symbols"/>
    <w:basedOn w:val="DefaultParagraphFont"/>
    <w:rsid w:val="00F936B7"/>
    <w:rPr>
      <w:rFonts w:ascii="Symbol" w:hAnsi="Symbol"/>
    </w:rPr>
  </w:style>
  <w:style w:type="character" w:customStyle="1" w:styleId="MenuOptions">
    <w:name w:val="Menu Options"/>
    <w:basedOn w:val="DefaultParagraphFont"/>
    <w:rsid w:val="00F93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6B7"/>
    <w:rPr>
      <w:b/>
    </w:rPr>
  </w:style>
  <w:style w:type="character" w:customStyle="1" w:styleId="Underlined">
    <w:name w:val="Underlined"/>
    <w:basedOn w:val="DefaultParagraphFont"/>
    <w:rsid w:val="00F936B7"/>
    <w:rPr>
      <w:u w:val="single"/>
    </w:rPr>
  </w:style>
  <w:style w:type="paragraph" w:customStyle="1" w:styleId="TableBodyTextRight">
    <w:name w:val="Table Body Text Right"/>
    <w:basedOn w:val="TableBodyText"/>
    <w:rsid w:val="00F93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6B7"/>
    <w:rPr>
      <w:sz w:val="18"/>
    </w:rPr>
  </w:style>
  <w:style w:type="paragraph" w:customStyle="1" w:styleId="BodySmallRight">
    <w:name w:val="Body Small Right"/>
    <w:basedOn w:val="BodyTextRight"/>
    <w:rsid w:val="00F936B7"/>
    <w:rPr>
      <w:sz w:val="18"/>
      <w:szCs w:val="18"/>
    </w:rPr>
  </w:style>
  <w:style w:type="paragraph" w:customStyle="1" w:styleId="MarginEdition">
    <w:name w:val="Margin Edition"/>
    <w:basedOn w:val="MarginNote"/>
    <w:rsid w:val="00F93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6B7"/>
    <w:rPr>
      <w:sz w:val="2"/>
      <w:szCs w:val="2"/>
    </w:rPr>
  </w:style>
  <w:style w:type="character" w:customStyle="1" w:styleId="Small">
    <w:name w:val="Small"/>
    <w:basedOn w:val="DefaultParagraphFont"/>
    <w:rsid w:val="00F936B7"/>
    <w:rPr>
      <w:sz w:val="16"/>
    </w:rPr>
  </w:style>
  <w:style w:type="paragraph" w:customStyle="1" w:styleId="WideTable">
    <w:name w:val="Wide Table"/>
    <w:basedOn w:val="Normal"/>
    <w:rsid w:val="00F93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6B7"/>
  </w:style>
  <w:style w:type="paragraph" w:styleId="Quote">
    <w:name w:val="Quote"/>
    <w:basedOn w:val="Heading1"/>
    <w:link w:val="QuoteChar"/>
    <w:qFormat/>
    <w:rsid w:val="00F93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6B7"/>
    <w:pPr>
      <w:pageBreakBefore/>
    </w:pPr>
  </w:style>
  <w:style w:type="paragraph" w:customStyle="1" w:styleId="Border">
    <w:name w:val="Border"/>
    <w:basedOn w:val="Normal"/>
    <w:qFormat/>
    <w:rsid w:val="00F93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6B7"/>
    <w:rPr>
      <w:u w:val="single"/>
    </w:rPr>
  </w:style>
  <w:style w:type="character" w:customStyle="1" w:styleId="BoldandItalics">
    <w:name w:val="Bold and Italics"/>
    <w:qFormat/>
    <w:rsid w:val="00F936B7"/>
    <w:rPr>
      <w:b/>
      <w:i/>
      <w:u w:val="none"/>
    </w:rPr>
  </w:style>
  <w:style w:type="paragraph" w:styleId="BalloonText">
    <w:name w:val="Balloon Text"/>
    <w:basedOn w:val="Normal"/>
    <w:link w:val="BalloonTextChar"/>
    <w:rsid w:val="00F93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6B7"/>
    <w:pPr>
      <w:spacing w:before="0" w:after="0"/>
    </w:pPr>
  </w:style>
  <w:style w:type="paragraph" w:customStyle="1" w:styleId="BodyTextBold">
    <w:name w:val="Body Text Bold"/>
    <w:basedOn w:val="BodyText"/>
    <w:qFormat/>
    <w:rsid w:val="00F936B7"/>
    <w:rPr>
      <w:b/>
    </w:rPr>
  </w:style>
  <w:style w:type="character" w:styleId="Hyperlink">
    <w:name w:val="Hyperlink"/>
    <w:basedOn w:val="DefaultParagraphFont"/>
    <w:uiPriority w:val="99"/>
    <w:unhideWhenUsed/>
    <w:rsid w:val="00F445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1703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AHCILM504 Develop strategies for Indigenous land or sea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2022-07-31T14:14:00Z</dcterms:created>
  <dcterms:modified xsi:type="dcterms:W3CDTF">2022-07-31T14:14:00Z</dcterms:modified>
</cp:coreProperties>
</file>