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5B21" w:rsidP="00235B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AHCILM405 Develop work practices to accommodate cultural identity</w:t>
      </w:r>
      <w:r>
        <w:fldChar w:fldCharType="end"/>
      </w:r>
    </w:p>
    <w:p w:rsidR="00235B21" w:rsidP="00235B21">
      <w:pPr>
        <w:pStyle w:val="Version"/>
        <w:sectPr w:rsidSect="003870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7003" w:rsidP="00387003">
      <w:pPr>
        <w:pStyle w:val="SuperHeading"/>
      </w:pPr>
      <w:r w:rsidRPr="00387003">
        <w:t>AHCILM405 Develop work practices to accommodate cultural identity</w:t>
      </w:r>
    </w:p>
    <w:p w:rsidR="00000000" w:rsidRPr="00387003" w:rsidP="00387003">
      <w:pPr>
        <w:pStyle w:val="Heading1"/>
      </w:pPr>
      <w:bookmarkStart w:id="1" w:name="O_860107"/>
      <w:bookmarkEnd w:id="1"/>
      <w:r w:rsidRPr="0038700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38700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003">
            <w:pPr>
              <w:pStyle w:val="TableHeading"/>
              <w:rPr>
                <w:lang w:val="en-NZ"/>
              </w:rPr>
            </w:pPr>
            <w:r w:rsidRPr="0038700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003">
            <w:pPr>
              <w:pStyle w:val="TableHeading"/>
              <w:rPr>
                <w:lang w:val="en-NZ"/>
              </w:rPr>
            </w:pPr>
            <w:r w:rsidRPr="0038700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003">
            <w:pPr>
              <w:pStyle w:val="TableHeading"/>
              <w:rPr>
                <w:lang w:val="en-NZ"/>
              </w:rPr>
            </w:pPr>
            <w:r w:rsidRPr="00387003">
              <w:t>Comments</w:t>
            </w:r>
          </w:p>
        </w:tc>
      </w:tr>
      <w:tr w:rsidTr="0038700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003">
            <w:pPr>
              <w:pStyle w:val="BodyText"/>
              <w:rPr>
                <w:lang w:val="en-NZ"/>
              </w:rPr>
            </w:pPr>
            <w:r w:rsidRPr="0038700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003">
            <w:pPr>
              <w:pStyle w:val="BodyText"/>
              <w:rPr>
                <w:lang w:val="en-NZ"/>
              </w:rPr>
            </w:pPr>
            <w:r w:rsidRPr="0038700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003" w:rsidP="00387003">
            <w:pPr>
              <w:pStyle w:val="BodyText"/>
            </w:pPr>
            <w:r w:rsidRPr="00387003">
              <w:t>Initial release</w:t>
            </w:r>
          </w:p>
        </w:tc>
      </w:tr>
    </w:tbl>
    <w:p w:rsidR="00000000" w:rsidRPr="00387003" w:rsidP="00387003">
      <w:pPr>
        <w:pStyle w:val="BodyText"/>
      </w:pPr>
    </w:p>
    <w:p w:rsidR="00000000" w:rsidRPr="00387003" w:rsidP="00387003">
      <w:pPr>
        <w:pStyle w:val="AllowPageBreak"/>
      </w:pPr>
    </w:p>
    <w:p w:rsidR="00000000" w:rsidRPr="00387003" w:rsidP="00387003">
      <w:pPr>
        <w:pStyle w:val="Heading1"/>
      </w:pPr>
      <w:bookmarkStart w:id="2" w:name="O_860108"/>
      <w:bookmarkEnd w:id="2"/>
      <w:r w:rsidRPr="00387003">
        <w:t>Application</w:t>
      </w:r>
    </w:p>
    <w:p w:rsidR="00000000" w:rsidRPr="00387003" w:rsidP="00235B21">
      <w:pPr>
        <w:pStyle w:val="BodyText"/>
      </w:pPr>
      <w:r w:rsidRPr="00387003">
        <w:t>This unit of competency describes the skills and knowledge required to develop work practices to accommodate cultural identity.</w:t>
      </w:r>
    </w:p>
    <w:p w:rsidR="00000000" w:rsidRPr="00387003" w:rsidP="00235B21">
      <w:pPr>
        <w:pStyle w:val="BodyText"/>
      </w:pPr>
      <w:r w:rsidRPr="00387003">
        <w:t>This unit applies to individuals who demonstrate autonomy, judgement and limited responsibility in known or changing contexts.</w:t>
      </w:r>
    </w:p>
    <w:p w:rsidR="00000000" w:rsidRPr="00387003" w:rsidP="00235B21">
      <w:pPr>
        <w:pStyle w:val="BodyText"/>
      </w:pPr>
      <w:r w:rsidRPr="00387003">
        <w:t>No occupational licensing, legislative or certification requirements are known to apply to this unit at the time of publication.</w:t>
      </w:r>
    </w:p>
    <w:p w:rsidR="00000000" w:rsidRPr="00387003" w:rsidP="00387003">
      <w:pPr>
        <w:pStyle w:val="Heading1"/>
      </w:pPr>
      <w:bookmarkStart w:id="3" w:name="O_860109"/>
      <w:bookmarkEnd w:id="3"/>
      <w:r w:rsidRPr="00387003">
        <w:t>Pre-requisite Unit</w:t>
      </w:r>
    </w:p>
    <w:p w:rsidR="00000000" w:rsidRPr="00387003" w:rsidP="00235B21">
      <w:pPr>
        <w:pStyle w:val="BodyText"/>
      </w:pPr>
      <w:r w:rsidRPr="00387003">
        <w:t>Nil.</w:t>
      </w:r>
    </w:p>
    <w:p w:rsidR="00000000" w:rsidRPr="00387003" w:rsidP="00387003">
      <w:pPr>
        <w:pStyle w:val="Heading1"/>
      </w:pPr>
      <w:bookmarkStart w:id="4" w:name="O_860111"/>
      <w:bookmarkEnd w:id="4"/>
      <w:r w:rsidRPr="00387003">
        <w:t>Unit Sector</w:t>
      </w:r>
    </w:p>
    <w:p w:rsidR="00000000" w:rsidRPr="00387003" w:rsidP="00235B21">
      <w:pPr>
        <w:pStyle w:val="BodyText"/>
      </w:pPr>
      <w:r w:rsidRPr="00387003">
        <w:t>Indigenous Land Management (ILM)</w:t>
      </w:r>
    </w:p>
    <w:p w:rsidR="00000000" w:rsidRPr="00387003" w:rsidP="00387003">
      <w:pPr>
        <w:pStyle w:val="Heading1"/>
      </w:pPr>
      <w:bookmarkStart w:id="5" w:name="O_860112"/>
      <w:bookmarkEnd w:id="5"/>
      <w:r w:rsidRPr="0038700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35B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003">
            <w:pPr>
              <w:pStyle w:val="TableHeading"/>
              <w:rPr>
                <w:lang w:val="en-NZ"/>
              </w:rPr>
            </w:pPr>
            <w:r w:rsidRPr="0038700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003">
            <w:pPr>
              <w:pStyle w:val="TableHeading"/>
              <w:rPr>
                <w:lang w:val="en-NZ"/>
              </w:rPr>
            </w:pPr>
            <w:r w:rsidRPr="00387003">
              <w:t>Performance criteria</w:t>
            </w:r>
          </w:p>
        </w:tc>
      </w:tr>
      <w:tr w:rsidTr="00235B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003">
            <w:pPr>
              <w:pStyle w:val="BodyText"/>
              <w:rPr>
                <w:lang w:val="en-NZ"/>
              </w:rPr>
            </w:pPr>
            <w:r w:rsidRPr="0038700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003">
            <w:pPr>
              <w:pStyle w:val="BodyText"/>
              <w:rPr>
                <w:lang w:val="en-NZ"/>
              </w:rPr>
            </w:pPr>
            <w:r w:rsidRPr="00387003">
              <w:t>Performance criteria describe the performance needed to demonstrate achievement of the element.</w:t>
            </w:r>
          </w:p>
        </w:tc>
      </w:tr>
      <w:tr w:rsidTr="00235B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003">
            <w:pPr>
              <w:pStyle w:val="List"/>
              <w:rPr>
                <w:lang w:val="en-NZ"/>
              </w:rPr>
            </w:pPr>
            <w:r w:rsidRPr="00387003">
              <w:t>1.</w:t>
            </w:r>
            <w:r w:rsidRPr="00387003">
              <w:tab/>
            </w:r>
            <w:r w:rsidRPr="00387003">
              <w:t>Investigate government policies and practices relating to Indigenous peoples since European settlement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003" w:rsidP="00387003">
            <w:pPr>
              <w:pStyle w:val="List"/>
            </w:pPr>
            <w:r w:rsidRPr="00387003">
              <w:t>1.1</w:t>
            </w:r>
            <w:r w:rsidRPr="00387003">
              <w:tab/>
              <w:t>Outline the intentions of government policies and practices since European settlement</w:t>
            </w:r>
          </w:p>
          <w:p w:rsidR="00000000" w:rsidRPr="00387003" w:rsidP="00387003">
            <w:pPr>
              <w:pStyle w:val="List"/>
            </w:pPr>
            <w:r w:rsidRPr="00387003">
              <w:t>1.2</w:t>
            </w:r>
            <w:r w:rsidRPr="00387003">
              <w:tab/>
              <w:t>Summarise the effects of these policies and practices on Ab</w:t>
            </w:r>
            <w:r w:rsidRPr="00387003">
              <w:t>original and Torres Strait Islander Communities</w:t>
            </w:r>
          </w:p>
          <w:p w:rsidR="00000000" w:rsidP="00387003">
            <w:pPr>
              <w:pStyle w:val="List"/>
              <w:rPr>
                <w:lang w:val="en-NZ"/>
              </w:rPr>
            </w:pPr>
            <w:r w:rsidRPr="00387003">
              <w:t>1.3</w:t>
            </w:r>
            <w:r w:rsidRPr="00387003">
              <w:tab/>
              <w:t xml:space="preserve">Outline how these policies and practices affected Community or </w:t>
            </w:r>
            <w:r w:rsidRPr="00387003">
              <w:t>family</w:t>
            </w:r>
          </w:p>
        </w:tc>
      </w:tr>
      <w:tr w:rsidTr="00235B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003">
            <w:pPr>
              <w:pStyle w:val="List"/>
              <w:rPr>
                <w:lang w:val="en-NZ"/>
              </w:rPr>
            </w:pPr>
            <w:r w:rsidRPr="00387003">
              <w:t>2.</w:t>
            </w:r>
            <w:r w:rsidRPr="00387003">
              <w:tab/>
              <w:t>Identify changes that have occurred in Indigenous societies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003" w:rsidP="00387003">
            <w:pPr>
              <w:pStyle w:val="List"/>
            </w:pPr>
            <w:r w:rsidRPr="00387003">
              <w:t>2.1</w:t>
            </w:r>
            <w:r w:rsidRPr="00387003">
              <w:tab/>
              <w:t>Summarise and document government policies operating since Europea</w:t>
            </w:r>
            <w:r w:rsidRPr="00387003">
              <w:t xml:space="preserve">n settlement </w:t>
            </w:r>
          </w:p>
          <w:p w:rsidR="00000000" w:rsidRPr="00387003" w:rsidP="00387003">
            <w:pPr>
              <w:pStyle w:val="List"/>
            </w:pPr>
            <w:r w:rsidRPr="00387003">
              <w:t>2.2</w:t>
            </w:r>
            <w:r w:rsidRPr="00387003">
              <w:tab/>
              <w:t>Outline the changes that have occurred to Aboriginal and Torres Strait Islander societies as a result of policies and practices, the responses and the views of Indigenous groups</w:t>
            </w:r>
          </w:p>
          <w:p w:rsidR="00000000" w:rsidP="00387003">
            <w:pPr>
              <w:pStyle w:val="List"/>
              <w:rPr>
                <w:lang w:val="en-NZ"/>
              </w:rPr>
            </w:pPr>
            <w:r w:rsidRPr="00387003">
              <w:t>2.3</w:t>
            </w:r>
            <w:r w:rsidRPr="00387003">
              <w:tab/>
              <w:t xml:space="preserve">Describe the impacts of these changes on the Indigenous </w:t>
            </w:r>
            <w:r w:rsidRPr="00387003">
              <w:t>Community or family</w:t>
            </w:r>
          </w:p>
        </w:tc>
      </w:tr>
      <w:tr w:rsidTr="00235B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003">
            <w:pPr>
              <w:pStyle w:val="List"/>
              <w:rPr>
                <w:lang w:val="en-NZ"/>
              </w:rPr>
            </w:pPr>
            <w:r w:rsidRPr="00387003">
              <w:t>3.</w:t>
            </w:r>
            <w:r w:rsidRPr="00387003">
              <w:tab/>
              <w:t>Outline effects of current work related issues on Indigenous societies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003" w:rsidP="00387003">
            <w:pPr>
              <w:pStyle w:val="List"/>
            </w:pPr>
            <w:r w:rsidRPr="00387003">
              <w:t>3.1</w:t>
            </w:r>
            <w:r w:rsidRPr="00387003">
              <w:tab/>
              <w:t>Define key work related issues that impact on Aboriginal and Torres Strait Islander societies today</w:t>
            </w:r>
          </w:p>
          <w:p w:rsidR="00000000" w:rsidRPr="00387003" w:rsidP="00387003">
            <w:pPr>
              <w:pStyle w:val="List"/>
            </w:pPr>
            <w:r w:rsidRPr="00387003">
              <w:t>3.2</w:t>
            </w:r>
            <w:r w:rsidRPr="00387003">
              <w:tab/>
              <w:t>Describe and record the people involved in key issues</w:t>
            </w:r>
          </w:p>
          <w:p w:rsidR="00000000" w:rsidRPr="00387003" w:rsidP="00387003">
            <w:pPr>
              <w:pStyle w:val="List"/>
            </w:pPr>
            <w:r w:rsidRPr="00387003">
              <w:t>3.3</w:t>
            </w:r>
            <w:r w:rsidRPr="00387003">
              <w:tab/>
              <w:t>Summarise and record Community views on issues</w:t>
            </w:r>
          </w:p>
          <w:p w:rsidR="00000000" w:rsidRPr="00387003" w:rsidP="00387003">
            <w:pPr>
              <w:pStyle w:val="List"/>
            </w:pPr>
            <w:r w:rsidRPr="00387003">
              <w:t>3.4</w:t>
            </w:r>
            <w:r w:rsidRPr="00387003">
              <w:tab/>
              <w:t>Identify methods of addressing the keys issues</w:t>
            </w:r>
          </w:p>
          <w:p w:rsidR="00000000" w:rsidP="00387003">
            <w:pPr>
              <w:pStyle w:val="List"/>
              <w:rPr>
                <w:lang w:val="en-NZ"/>
              </w:rPr>
            </w:pPr>
            <w:r w:rsidRPr="00387003">
              <w:t>3.5</w:t>
            </w:r>
            <w:r w:rsidRPr="00387003">
              <w:tab/>
              <w:t>Predict the future outcomes or resolutions for these issues</w:t>
            </w:r>
          </w:p>
        </w:tc>
      </w:tr>
      <w:tr w:rsidTr="00235B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003">
            <w:pPr>
              <w:pStyle w:val="List"/>
              <w:rPr>
                <w:lang w:val="en-NZ"/>
              </w:rPr>
            </w:pPr>
            <w:r w:rsidRPr="00387003">
              <w:t>4.</w:t>
            </w:r>
            <w:r w:rsidRPr="00387003">
              <w:tab/>
              <w:t>Determine the impacts of competing factors on self-esteem and identity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003" w:rsidP="00387003">
            <w:pPr>
              <w:pStyle w:val="List"/>
            </w:pPr>
            <w:r w:rsidRPr="00387003">
              <w:t>4.1</w:t>
            </w:r>
            <w:r w:rsidRPr="00387003">
              <w:tab/>
            </w:r>
            <w:r w:rsidRPr="00387003">
              <w:t>Describe events and occurrences in everyday life that give rise to feelings of both positive and negative self-esteem for Indigenous personnel</w:t>
            </w:r>
          </w:p>
          <w:p w:rsidR="00000000" w:rsidRPr="00387003" w:rsidP="00387003">
            <w:pPr>
              <w:pStyle w:val="List"/>
            </w:pPr>
            <w:r w:rsidRPr="00387003">
              <w:t>4.2</w:t>
            </w:r>
            <w:r w:rsidRPr="00387003">
              <w:tab/>
              <w:t>Identify elements which affect self-esteem</w:t>
            </w:r>
          </w:p>
          <w:p w:rsidR="00000000" w:rsidRPr="00387003" w:rsidP="00387003">
            <w:pPr>
              <w:pStyle w:val="List"/>
            </w:pPr>
            <w:r w:rsidRPr="00387003">
              <w:t>4.3</w:t>
            </w:r>
            <w:r w:rsidRPr="00387003">
              <w:tab/>
              <w:t>Describe and record how these elements impact on self-esteem</w:t>
            </w:r>
          </w:p>
          <w:p w:rsidR="00000000" w:rsidP="00387003">
            <w:pPr>
              <w:pStyle w:val="List"/>
              <w:rPr>
                <w:lang w:val="en-NZ"/>
              </w:rPr>
            </w:pPr>
            <w:r w:rsidRPr="00387003">
              <w:t>4</w:t>
            </w:r>
            <w:r w:rsidRPr="00387003">
              <w:t>.4</w:t>
            </w:r>
            <w:r w:rsidRPr="00387003">
              <w:tab/>
              <w:t>Develop positive strategies for dealing with impacts on self-esteem and identity</w:t>
            </w:r>
          </w:p>
        </w:tc>
      </w:tr>
      <w:tr w:rsidTr="00235B2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003">
            <w:pPr>
              <w:pStyle w:val="List"/>
              <w:rPr>
                <w:lang w:val="en-NZ"/>
              </w:rPr>
            </w:pPr>
            <w:r w:rsidRPr="00387003">
              <w:t>5.</w:t>
            </w:r>
            <w:r w:rsidRPr="00387003">
              <w:tab/>
              <w:t>Design work practices to accommodate cultural identity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003" w:rsidP="00387003">
            <w:pPr>
              <w:pStyle w:val="List"/>
            </w:pPr>
            <w:r w:rsidRPr="00387003">
              <w:t>5.1</w:t>
            </w:r>
            <w:r w:rsidRPr="00387003">
              <w:tab/>
              <w:t>Define and implement work practices which enhance individual</w:t>
            </w:r>
            <w:r>
              <w:t>’</w:t>
            </w:r>
            <w:r w:rsidRPr="00387003">
              <w:t>s morale</w:t>
            </w:r>
          </w:p>
          <w:p w:rsidR="00000000" w:rsidRPr="00387003" w:rsidP="00387003">
            <w:pPr>
              <w:pStyle w:val="List"/>
            </w:pPr>
            <w:r w:rsidRPr="00387003">
              <w:t>5.2</w:t>
            </w:r>
            <w:r w:rsidRPr="00387003">
              <w:tab/>
              <w:t>Incorporate elements which affect s</w:t>
            </w:r>
            <w:r w:rsidRPr="00387003">
              <w:t>elf-esteem in work environments into the work practices</w:t>
            </w:r>
          </w:p>
          <w:p w:rsidR="00000000" w:rsidRPr="00387003" w:rsidP="00387003">
            <w:pPr>
              <w:pStyle w:val="List"/>
            </w:pPr>
            <w:r w:rsidRPr="00387003">
              <w:t>5.3</w:t>
            </w:r>
            <w:r w:rsidRPr="00387003">
              <w:tab/>
              <w:t>Consult staff in the preparation and design of these work practices according to Community and organisational protocols and guidelines</w:t>
            </w:r>
          </w:p>
          <w:p w:rsidR="00000000" w:rsidRPr="00387003" w:rsidP="00387003">
            <w:pPr>
              <w:pStyle w:val="List"/>
            </w:pPr>
            <w:r w:rsidRPr="00387003">
              <w:t>5.4</w:t>
            </w:r>
            <w:r w:rsidRPr="00387003">
              <w:tab/>
              <w:t>Develop positive strategies for dealing with work practic</w:t>
            </w:r>
            <w:r w:rsidRPr="00387003">
              <w:t>es that impact on self-esteem and identity</w:t>
            </w:r>
          </w:p>
        </w:tc>
      </w:tr>
    </w:tbl>
    <w:p w:rsidR="00000000" w:rsidRPr="00387003" w:rsidP="00387003">
      <w:pPr>
        <w:pStyle w:val="BodyText"/>
      </w:pPr>
    </w:p>
    <w:p w:rsidR="00000000" w:rsidRPr="00387003" w:rsidP="00387003">
      <w:pPr>
        <w:pStyle w:val="AllowPageBreak"/>
      </w:pPr>
    </w:p>
    <w:p w:rsidR="00000000" w:rsidRPr="00387003" w:rsidP="00387003">
      <w:pPr>
        <w:pStyle w:val="Heading1"/>
      </w:pPr>
      <w:bookmarkStart w:id="6" w:name="O_860113"/>
      <w:bookmarkEnd w:id="6"/>
      <w:r w:rsidRPr="00387003">
        <w:t>Foundation Skills</w:t>
      </w:r>
    </w:p>
    <w:p w:rsidR="00000000" w:rsidRPr="00387003" w:rsidP="00235B21">
      <w:pPr>
        <w:pStyle w:val="BodyText"/>
      </w:pPr>
      <w:r w:rsidRPr="00387003">
        <w:t>Foundation Skills essential to performance are explicit in the performance criteria of this unit of competency.</w:t>
      </w:r>
    </w:p>
    <w:p w:rsidR="00000000" w:rsidRPr="00387003" w:rsidP="00387003">
      <w:pPr>
        <w:pStyle w:val="Heading1"/>
      </w:pPr>
      <w:bookmarkStart w:id="7" w:name="O_860114"/>
      <w:bookmarkEnd w:id="7"/>
      <w:r w:rsidRPr="00387003">
        <w:t>Range of Conditions</w:t>
      </w:r>
    </w:p>
    <w:p w:rsidR="00000000" w:rsidRPr="00387003" w:rsidP="00387003">
      <w:pPr>
        <w:pStyle w:val="Heading1"/>
      </w:pPr>
      <w:bookmarkStart w:id="8" w:name="O_860115"/>
      <w:bookmarkEnd w:id="8"/>
      <w:r w:rsidRPr="00387003">
        <w:t>Unit Mappin</w:t>
      </w:r>
      <w:r w:rsidRPr="00387003">
        <w:t>g Information</w:t>
      </w:r>
    </w:p>
    <w:p w:rsidR="00000000" w:rsidRPr="00387003" w:rsidP="00235B21">
      <w:pPr>
        <w:pStyle w:val="BodyText"/>
      </w:pPr>
      <w:r w:rsidRPr="00387003">
        <w:t>This unit is equivalent to AHCILM405A Develop work practices to accommodate cultural identity.</w:t>
      </w:r>
    </w:p>
    <w:p w:rsidR="00000000" w:rsidRPr="00387003" w:rsidP="00387003">
      <w:pPr>
        <w:pStyle w:val="Heading1"/>
      </w:pPr>
      <w:bookmarkStart w:id="9" w:name="O_860122"/>
      <w:bookmarkEnd w:id="9"/>
      <w:r w:rsidRPr="00387003">
        <w:t>Links</w:t>
      </w:r>
    </w:p>
    <w:p w:rsidR="00000000" w:rsidRPr="00387003" w:rsidP="00235B21">
      <w:pPr>
        <w:pStyle w:val="BodyText"/>
      </w:pPr>
      <w:r w:rsidRPr="003870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12CD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87003" w:rsidP="00387003"/>
    <w:sectPr w:rsidSect="003870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0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003" w:rsidRPr="00235B21" w:rsidP="00235B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0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B21" w:rsidP="003870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5B21" w:rsidP="003870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35B21" w:rsidP="003870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0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B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7003" w:rsidRPr="00235B21" w:rsidP="00235B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0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B21" w:rsidRPr="002D2AF8" w:rsidP="003870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AHCILM405 Develop work practices to accommodate cultural identity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35B21" w:rsidP="003870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0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70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70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70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70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70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70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70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70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70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70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7003"/>
  </w:style>
  <w:style w:type="character" w:customStyle="1" w:styleId="Heading1Char">
    <w:name w:val="Heading 1 Char"/>
    <w:basedOn w:val="DefaultParagraphFont"/>
    <w:link w:val="Heading1"/>
    <w:rsid w:val="003870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70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70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700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870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8700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870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70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70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70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7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7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70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70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70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70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70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70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70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70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70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70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70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70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700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8700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70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7003"/>
    <w:rPr>
      <w:b/>
      <w:spacing w:val="0"/>
    </w:rPr>
  </w:style>
  <w:style w:type="paragraph" w:customStyle="1" w:styleId="SuperTitle">
    <w:name w:val="SuperTitle"/>
    <w:basedOn w:val="Title"/>
    <w:rsid w:val="003870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70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70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700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70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70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70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70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70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70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70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70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70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7003"/>
    <w:rPr>
      <w:i/>
    </w:rPr>
  </w:style>
  <w:style w:type="paragraph" w:styleId="Caption">
    <w:name w:val="caption"/>
    <w:basedOn w:val="BodyText"/>
    <w:next w:val="Normal"/>
    <w:qFormat/>
    <w:rsid w:val="003870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70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70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7003"/>
  </w:style>
  <w:style w:type="paragraph" w:styleId="TableofFigures">
    <w:name w:val="table of figures"/>
    <w:basedOn w:val="Normal"/>
    <w:next w:val="Normal"/>
    <w:semiHidden/>
    <w:rsid w:val="003870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700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87003"/>
    <w:rPr>
      <w:rFonts w:ascii="Wingdings" w:hAnsi="Wingdings"/>
    </w:rPr>
  </w:style>
  <w:style w:type="character" w:customStyle="1" w:styleId="HotSpot">
    <w:name w:val="HotSpot"/>
    <w:rsid w:val="00387003"/>
    <w:rPr>
      <w:color w:val="0033CC"/>
      <w:u w:val="none"/>
    </w:rPr>
  </w:style>
  <w:style w:type="paragraph" w:customStyle="1" w:styleId="BodyTextRight">
    <w:name w:val="Body Text Right"/>
    <w:basedOn w:val="BodyText"/>
    <w:rsid w:val="003870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70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70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70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70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70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7003"/>
    <w:rPr>
      <w:sz w:val="32"/>
    </w:rPr>
  </w:style>
  <w:style w:type="paragraph" w:customStyle="1" w:styleId="HeadingProcedure">
    <w:name w:val="Heading Procedure"/>
    <w:basedOn w:val="HeadingBase"/>
    <w:next w:val="Normal"/>
    <w:rsid w:val="003870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7003"/>
    <w:pPr>
      <w:spacing w:before="60" w:after="60"/>
    </w:pPr>
  </w:style>
  <w:style w:type="paragraph" w:styleId="ListContinue">
    <w:name w:val="List Continue"/>
    <w:basedOn w:val="List"/>
    <w:rsid w:val="00387003"/>
    <w:pPr>
      <w:ind w:firstLine="0"/>
    </w:pPr>
  </w:style>
  <w:style w:type="paragraph" w:customStyle="1" w:styleId="ListNote">
    <w:name w:val="List Note"/>
    <w:basedOn w:val="List"/>
    <w:rsid w:val="003870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70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70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7003"/>
    <w:rPr>
      <w:rFonts w:ascii="Courier New" w:hAnsi="Courier New"/>
    </w:rPr>
  </w:style>
  <w:style w:type="paragraph" w:customStyle="1" w:styleId="NoteBullet">
    <w:name w:val="Note Bullet"/>
    <w:basedOn w:val="Note"/>
    <w:rsid w:val="003870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70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70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70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700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870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70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7003"/>
    <w:rPr>
      <w:b/>
      <w:smallCaps/>
    </w:rPr>
  </w:style>
  <w:style w:type="paragraph" w:customStyle="1" w:styleId="TableListNumber">
    <w:name w:val="Table List Number"/>
    <w:basedOn w:val="ListNumber"/>
    <w:rsid w:val="003870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70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7003"/>
    <w:pPr>
      <w:numPr>
        <w:numId w:val="7"/>
      </w:numPr>
    </w:pPr>
  </w:style>
  <w:style w:type="paragraph" w:customStyle="1" w:styleId="ListAlpha2">
    <w:name w:val="List Alpha 2"/>
    <w:basedOn w:val="List2"/>
    <w:rsid w:val="00387003"/>
    <w:pPr>
      <w:numPr>
        <w:numId w:val="6"/>
      </w:numPr>
    </w:pPr>
  </w:style>
  <w:style w:type="paragraph" w:styleId="List2">
    <w:name w:val="List 2"/>
    <w:basedOn w:val="BodyText"/>
    <w:rsid w:val="003870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70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70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70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700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70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7003"/>
    <w:pPr>
      <w:numPr>
        <w:numId w:val="2"/>
      </w:numPr>
    </w:pPr>
  </w:style>
  <w:style w:type="paragraph" w:styleId="ListContinue2">
    <w:name w:val="List Continue 2"/>
    <w:basedOn w:val="List2"/>
    <w:rsid w:val="00387003"/>
    <w:pPr>
      <w:ind w:firstLine="0"/>
    </w:pPr>
  </w:style>
  <w:style w:type="paragraph" w:styleId="ListContinue3">
    <w:name w:val="List Continue 3"/>
    <w:basedOn w:val="List3"/>
    <w:rsid w:val="00387003"/>
    <w:pPr>
      <w:ind w:left="1021" w:firstLine="0"/>
    </w:pPr>
  </w:style>
  <w:style w:type="paragraph" w:styleId="ListContinue4">
    <w:name w:val="List Continue 4"/>
    <w:basedOn w:val="List4"/>
    <w:rsid w:val="00387003"/>
    <w:pPr>
      <w:ind w:firstLine="0"/>
    </w:pPr>
  </w:style>
  <w:style w:type="paragraph" w:styleId="ListContinue5">
    <w:name w:val="List Continue 5"/>
    <w:basedOn w:val="List5"/>
    <w:rsid w:val="00387003"/>
    <w:pPr>
      <w:ind w:firstLine="0"/>
    </w:pPr>
  </w:style>
  <w:style w:type="paragraph" w:styleId="ListNumber3">
    <w:name w:val="List Number 3"/>
    <w:basedOn w:val="List3"/>
    <w:rsid w:val="00387003"/>
    <w:pPr>
      <w:numPr>
        <w:numId w:val="3"/>
      </w:numPr>
    </w:pPr>
  </w:style>
  <w:style w:type="paragraph" w:styleId="ListNumber4">
    <w:name w:val="List Number 4"/>
    <w:basedOn w:val="List4"/>
    <w:rsid w:val="00387003"/>
    <w:pPr>
      <w:numPr>
        <w:numId w:val="4"/>
      </w:numPr>
    </w:pPr>
  </w:style>
  <w:style w:type="paragraph" w:styleId="ListNumber5">
    <w:name w:val="List Number 5"/>
    <w:basedOn w:val="List5"/>
    <w:rsid w:val="00387003"/>
    <w:pPr>
      <w:numPr>
        <w:numId w:val="5"/>
      </w:numPr>
    </w:pPr>
  </w:style>
  <w:style w:type="paragraph" w:styleId="BlockText">
    <w:name w:val="Block Text"/>
    <w:basedOn w:val="Normal"/>
    <w:rsid w:val="003870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70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7003"/>
    <w:rPr>
      <w:sz w:val="16"/>
      <w:vertAlign w:val="superscript"/>
    </w:rPr>
  </w:style>
  <w:style w:type="character" w:customStyle="1" w:styleId="Symbols">
    <w:name w:val="Symbols"/>
    <w:basedOn w:val="DefaultParagraphFont"/>
    <w:rsid w:val="00387003"/>
    <w:rPr>
      <w:rFonts w:ascii="Symbol" w:hAnsi="Symbol"/>
    </w:rPr>
  </w:style>
  <w:style w:type="character" w:customStyle="1" w:styleId="MenuOptions">
    <w:name w:val="Menu Options"/>
    <w:basedOn w:val="DefaultParagraphFont"/>
    <w:rsid w:val="003870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7003"/>
    <w:rPr>
      <w:b/>
    </w:rPr>
  </w:style>
  <w:style w:type="character" w:customStyle="1" w:styleId="Underlined">
    <w:name w:val="Underlined"/>
    <w:basedOn w:val="DefaultParagraphFont"/>
    <w:rsid w:val="00387003"/>
    <w:rPr>
      <w:u w:val="single"/>
    </w:rPr>
  </w:style>
  <w:style w:type="paragraph" w:customStyle="1" w:styleId="TableBodyTextRight">
    <w:name w:val="Table Body Text Right"/>
    <w:basedOn w:val="TableBodyText"/>
    <w:rsid w:val="003870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7003"/>
    <w:rPr>
      <w:sz w:val="18"/>
    </w:rPr>
  </w:style>
  <w:style w:type="paragraph" w:customStyle="1" w:styleId="BodySmallRight">
    <w:name w:val="Body Small Right"/>
    <w:basedOn w:val="BodyTextRight"/>
    <w:rsid w:val="00387003"/>
    <w:rPr>
      <w:sz w:val="18"/>
      <w:szCs w:val="18"/>
    </w:rPr>
  </w:style>
  <w:style w:type="paragraph" w:customStyle="1" w:styleId="MarginEdition">
    <w:name w:val="Margin Edition"/>
    <w:basedOn w:val="MarginNote"/>
    <w:rsid w:val="003870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7003"/>
    <w:rPr>
      <w:sz w:val="2"/>
      <w:szCs w:val="2"/>
    </w:rPr>
  </w:style>
  <w:style w:type="character" w:customStyle="1" w:styleId="Small">
    <w:name w:val="Small"/>
    <w:basedOn w:val="DefaultParagraphFont"/>
    <w:rsid w:val="00387003"/>
    <w:rPr>
      <w:sz w:val="16"/>
    </w:rPr>
  </w:style>
  <w:style w:type="paragraph" w:customStyle="1" w:styleId="WideTable">
    <w:name w:val="Wide Table"/>
    <w:basedOn w:val="Normal"/>
    <w:rsid w:val="003870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7003"/>
  </w:style>
  <w:style w:type="paragraph" w:styleId="Quote">
    <w:name w:val="Quote"/>
    <w:basedOn w:val="Heading1"/>
    <w:link w:val="QuoteChar"/>
    <w:qFormat/>
    <w:rsid w:val="003870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70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7003"/>
    <w:pPr>
      <w:pageBreakBefore/>
    </w:pPr>
  </w:style>
  <w:style w:type="paragraph" w:customStyle="1" w:styleId="Border">
    <w:name w:val="Border"/>
    <w:basedOn w:val="Normal"/>
    <w:qFormat/>
    <w:rsid w:val="003870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70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0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0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70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70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70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70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70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7003"/>
    <w:rPr>
      <w:u w:val="single"/>
    </w:rPr>
  </w:style>
  <w:style w:type="character" w:customStyle="1" w:styleId="BoldandItalics">
    <w:name w:val="Bold and Italics"/>
    <w:qFormat/>
    <w:rsid w:val="00387003"/>
    <w:rPr>
      <w:b/>
      <w:i/>
      <w:u w:val="none"/>
    </w:rPr>
  </w:style>
  <w:style w:type="paragraph" w:styleId="BalloonText">
    <w:name w:val="Balloon Text"/>
    <w:basedOn w:val="Normal"/>
    <w:link w:val="BalloonTextChar"/>
    <w:rsid w:val="003870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70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70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70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70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70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7003"/>
    <w:pPr>
      <w:spacing w:before="0" w:after="0"/>
    </w:pPr>
  </w:style>
  <w:style w:type="paragraph" w:customStyle="1" w:styleId="BodyTextBold">
    <w:name w:val="Body Text Bold"/>
    <w:basedOn w:val="BodyText"/>
    <w:qFormat/>
    <w:rsid w:val="00387003"/>
    <w:rPr>
      <w:b/>
    </w:rPr>
  </w:style>
  <w:style w:type="character" w:styleId="Hyperlink">
    <w:name w:val="Hyperlink"/>
    <w:basedOn w:val="DefaultParagraphFont"/>
    <w:uiPriority w:val="99"/>
    <w:unhideWhenUsed/>
    <w:rsid w:val="00235B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3083</Characters>
  <Application>Microsoft Office Word</Application>
  <DocSecurity>0</DocSecurity>
  <Lines>114</Lines>
  <Paragraphs>65</Paragraphs>
  <ScaleCrop>false</ScaleCrop>
  <Company>Author-it Software Corporation Ltd.</Company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AHCILM405 Develop work practices to accommodate cultural identity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2023-01-24T14:00:00Z</dcterms:created>
  <dcterms:modified xsi:type="dcterms:W3CDTF">2023-01-24T14:00:00Z</dcterms:modified>
</cp:coreProperties>
</file>