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6A84" w:rsidP="00336A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AHCHYD304 Install hydroponic systems</w:t>
      </w:r>
      <w:r>
        <w:fldChar w:fldCharType="end"/>
      </w:r>
    </w:p>
    <w:p w:rsidR="00336A84" w:rsidP="00336A84">
      <w:pPr>
        <w:pStyle w:val="Version"/>
        <w:sectPr w:rsidSect="00761B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B2A" w:rsidP="00761B2A">
      <w:pPr>
        <w:pStyle w:val="SuperHeading"/>
      </w:pPr>
      <w:r w:rsidRPr="00761B2A">
        <w:t>Assessment Requirements for AHCHYD304 Install hydroponic systems</w:t>
      </w:r>
    </w:p>
    <w:p w:rsidR="00000000" w:rsidRPr="00761B2A" w:rsidP="00761B2A">
      <w:pPr>
        <w:pStyle w:val="Heading1"/>
      </w:pPr>
      <w:bookmarkStart w:id="1" w:name="O_1286329"/>
      <w:bookmarkEnd w:id="1"/>
      <w:r w:rsidRPr="00761B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1B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B2A">
            <w:pPr>
              <w:pStyle w:val="BodyTextBold"/>
              <w:rPr>
                <w:lang w:val="en-NZ"/>
              </w:rPr>
            </w:pPr>
            <w:r w:rsidRPr="00761B2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B2A">
            <w:pPr>
              <w:pStyle w:val="BodyTextBold"/>
              <w:rPr>
                <w:lang w:val="en-NZ"/>
              </w:rPr>
            </w:pPr>
            <w:r w:rsidRPr="00761B2A">
              <w:t>Comments</w:t>
            </w:r>
          </w:p>
        </w:tc>
      </w:tr>
      <w:tr w:rsidTr="00761B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B2A">
            <w:pPr>
              <w:pStyle w:val="BodyText"/>
              <w:rPr>
                <w:lang w:val="en-NZ"/>
              </w:rPr>
            </w:pPr>
            <w:r w:rsidRPr="00761B2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B2A" w:rsidP="00761B2A">
            <w:pPr>
              <w:pStyle w:val="BodyText"/>
            </w:pPr>
            <w:r w:rsidRPr="00761B2A">
              <w:t>This version released with AHC Agriculture, Horticulture and Conservation and Land Management Training Package Release 11.0.</w:t>
            </w:r>
          </w:p>
        </w:tc>
      </w:tr>
    </w:tbl>
    <w:p w:rsidR="00000000" w:rsidRPr="00761B2A" w:rsidP="00761B2A">
      <w:pPr>
        <w:pStyle w:val="BodyText"/>
      </w:pPr>
    </w:p>
    <w:p w:rsidR="00000000" w:rsidRPr="00761B2A" w:rsidP="00761B2A">
      <w:pPr>
        <w:pStyle w:val="AllowPageBreak"/>
      </w:pPr>
    </w:p>
    <w:p w:rsidR="00000000" w:rsidRPr="00761B2A" w:rsidP="00761B2A">
      <w:pPr>
        <w:pStyle w:val="Heading1"/>
      </w:pPr>
      <w:bookmarkStart w:id="2" w:name="O_1286330"/>
      <w:bookmarkEnd w:id="2"/>
      <w:r w:rsidRPr="00761B2A">
        <w:t>Performance Evidence</w:t>
      </w:r>
    </w:p>
    <w:p w:rsidR="00000000" w:rsidRPr="00761B2A" w:rsidP="00336A84">
      <w:pPr>
        <w:pStyle w:val="BodyText"/>
      </w:pPr>
      <w:r w:rsidRPr="00761B2A">
        <w:t>An individual demonstrating competency must satisfy all of the elements and performance c</w:t>
      </w:r>
      <w:r w:rsidRPr="00761B2A">
        <w:t>riteria in this unit.</w:t>
      </w:r>
    </w:p>
    <w:p w:rsidR="00000000" w:rsidRPr="00761B2A" w:rsidP="00336A84">
      <w:pPr>
        <w:pStyle w:val="BodyText"/>
      </w:pPr>
      <w:r w:rsidRPr="00761B2A">
        <w:t>There must be evidence that the individual has installed hydroponic systems on at least one occasion, and has:</w:t>
      </w:r>
    </w:p>
    <w:p w:rsidR="00000000" w:rsidRPr="00761B2A" w:rsidP="00761B2A">
      <w:pPr>
        <w:pStyle w:val="ListBullet"/>
      </w:pPr>
      <w:r w:rsidRPr="00761B2A">
        <w:t>interpreted site plans, design drawings and specifications</w:t>
      </w:r>
    </w:p>
    <w:p w:rsidR="00000000" w:rsidRPr="00761B2A" w:rsidP="00761B2A">
      <w:pPr>
        <w:pStyle w:val="ListBullet"/>
      </w:pPr>
      <w:r w:rsidRPr="00761B2A">
        <w:t>installed a hydroponic system according to design specifications, instructions and directions</w:t>
      </w:r>
    </w:p>
    <w:p w:rsidR="00000000" w:rsidRPr="00761B2A" w:rsidP="00761B2A">
      <w:pPr>
        <w:pStyle w:val="ListBullet"/>
      </w:pPr>
      <w:r w:rsidRPr="00761B2A">
        <w:t>applied relevant workplace health and safety and environment and biosecurity legislation, regulations and workplace procedures</w:t>
      </w:r>
    </w:p>
    <w:p w:rsidR="00000000" w:rsidRPr="00761B2A" w:rsidP="00761B2A">
      <w:pPr>
        <w:pStyle w:val="ListBullet"/>
      </w:pPr>
      <w:r w:rsidRPr="00761B2A">
        <w:t>prepared materials, tools and equip</w:t>
      </w:r>
      <w:r w:rsidRPr="00761B2A">
        <w:t>ment for installation</w:t>
      </w:r>
    </w:p>
    <w:p w:rsidR="00000000" w:rsidRPr="00761B2A" w:rsidP="00761B2A">
      <w:pPr>
        <w:pStyle w:val="ListBullet"/>
      </w:pPr>
      <w:r w:rsidRPr="00761B2A">
        <w:t>prepared a site for installation of a hydroponic system</w:t>
      </w:r>
    </w:p>
    <w:p w:rsidR="00000000" w:rsidRPr="00761B2A" w:rsidP="00761B2A">
      <w:pPr>
        <w:pStyle w:val="ListBullet"/>
      </w:pPr>
      <w:r w:rsidRPr="00761B2A">
        <w:t>installed components and structures associated with a hydroponic system</w:t>
      </w:r>
    </w:p>
    <w:p w:rsidR="00000000" w:rsidRPr="00761B2A" w:rsidP="00761B2A">
      <w:pPr>
        <w:pStyle w:val="ListBullet"/>
      </w:pPr>
      <w:r w:rsidRPr="00761B2A">
        <w:t>tested and calibrated a hydroponic system</w:t>
      </w:r>
    </w:p>
    <w:p w:rsidR="00000000" w:rsidRPr="00761B2A" w:rsidP="00761B2A">
      <w:pPr>
        <w:pStyle w:val="ListBullet"/>
      </w:pPr>
      <w:r w:rsidRPr="00761B2A">
        <w:t>completed checklist of test results</w:t>
      </w:r>
    </w:p>
    <w:p w:rsidR="00000000" w:rsidRPr="00761B2A" w:rsidP="00761B2A">
      <w:pPr>
        <w:pStyle w:val="ListBullet"/>
      </w:pPr>
      <w:r w:rsidRPr="00761B2A">
        <w:t>cleaned, stored and maintain</w:t>
      </w:r>
      <w:r w:rsidRPr="00761B2A">
        <w:t>ed associated installation equipment and materials.</w:t>
      </w:r>
    </w:p>
    <w:p w:rsidR="00000000" w:rsidRPr="00761B2A" w:rsidP="00761B2A">
      <w:pPr>
        <w:pStyle w:val="AllowPageBreak"/>
      </w:pPr>
    </w:p>
    <w:p w:rsidR="00000000" w:rsidRPr="00761B2A" w:rsidP="00761B2A">
      <w:pPr>
        <w:pStyle w:val="Heading1"/>
      </w:pPr>
      <w:bookmarkStart w:id="3" w:name="O_1286331"/>
      <w:bookmarkEnd w:id="3"/>
      <w:r w:rsidRPr="00761B2A">
        <w:t>Knowledge Evidence</w:t>
      </w:r>
    </w:p>
    <w:p w:rsidR="00000000" w:rsidRPr="00761B2A" w:rsidP="00336A84">
      <w:pPr>
        <w:pStyle w:val="BodyText"/>
      </w:pPr>
      <w:r w:rsidRPr="00761B2A">
        <w:t>An individual must be able to demonstrate knowledge required to perform the tasks outlined in the elements and performance criteria of this unit. This includes knowle</w:t>
      </w:r>
      <w:r w:rsidRPr="00761B2A">
        <w:t>dge of:</w:t>
      </w:r>
    </w:p>
    <w:p w:rsidR="00000000" w:rsidRPr="00761B2A" w:rsidP="00761B2A">
      <w:pPr>
        <w:pStyle w:val="ListBullet"/>
      </w:pPr>
      <w:r w:rsidRPr="00761B2A">
        <w:t>workplace requirements applicable to health and safety in the workplace for installing hydroponic systems</w:t>
      </w:r>
    </w:p>
    <w:p w:rsidR="00000000" w:rsidRPr="00761B2A" w:rsidP="00761B2A">
      <w:pPr>
        <w:pStyle w:val="ListBullet"/>
      </w:pPr>
      <w:r w:rsidRPr="00761B2A">
        <w:t>environment and biosecurity legislation and regulations and workplace practices relevant to installing hydroponic systems</w:t>
      </w:r>
    </w:p>
    <w:p w:rsidR="00000000" w:rsidRPr="00761B2A" w:rsidP="00761B2A">
      <w:pPr>
        <w:pStyle w:val="ListBullet"/>
      </w:pPr>
      <w:r w:rsidRPr="00761B2A">
        <w:t>principles and prac</w:t>
      </w:r>
      <w:r w:rsidRPr="00761B2A">
        <w:t>tices of hydroponic system installation, including:</w:t>
      </w:r>
    </w:p>
    <w:p w:rsidR="00000000" w:rsidRPr="00761B2A" w:rsidP="00761B2A">
      <w:pPr>
        <w:pStyle w:val="ListBullet2"/>
      </w:pPr>
      <w:r w:rsidRPr="00761B2A">
        <w:t>environmental implications of the drainage of high nutrient effluents</w:t>
      </w:r>
    </w:p>
    <w:p w:rsidR="00000000" w:rsidRPr="00761B2A" w:rsidP="00761B2A">
      <w:pPr>
        <w:pStyle w:val="ListBullet2"/>
      </w:pPr>
      <w:r w:rsidRPr="00761B2A">
        <w:t>head pressure and flow rates</w:t>
      </w:r>
    </w:p>
    <w:p w:rsidR="00000000" w:rsidRPr="00761B2A" w:rsidP="00761B2A">
      <w:pPr>
        <w:pStyle w:val="ListBullet2"/>
      </w:pPr>
      <w:r w:rsidRPr="00761B2A">
        <w:t>legislation regarding the installation of hydroponic systems</w:t>
      </w:r>
    </w:p>
    <w:p w:rsidR="00000000" w:rsidRPr="00761B2A" w:rsidP="00761B2A">
      <w:pPr>
        <w:pStyle w:val="ListBullet2"/>
      </w:pPr>
      <w:r w:rsidRPr="00761B2A">
        <w:t>plant growing media choices and their properties</w:t>
      </w:r>
    </w:p>
    <w:p w:rsidR="00000000" w:rsidRPr="00761B2A" w:rsidP="00761B2A">
      <w:pPr>
        <w:pStyle w:val="ListBullet2"/>
      </w:pPr>
      <w:r w:rsidRPr="00761B2A">
        <w:t>recirculated and non-recirculated systems.</w:t>
      </w:r>
    </w:p>
    <w:p w:rsidR="00000000" w:rsidRPr="00761B2A" w:rsidP="00761B2A">
      <w:pPr>
        <w:pStyle w:val="AllowPageBreak"/>
      </w:pPr>
    </w:p>
    <w:p w:rsidR="00000000" w:rsidRPr="00761B2A" w:rsidP="00761B2A">
      <w:pPr>
        <w:pStyle w:val="Heading1"/>
      </w:pPr>
      <w:bookmarkStart w:id="4" w:name="O_1286332"/>
      <w:bookmarkEnd w:id="4"/>
      <w:r w:rsidRPr="00761B2A">
        <w:t>Assessment Conditions</w:t>
      </w:r>
    </w:p>
    <w:p w:rsidR="00000000" w:rsidRPr="00761B2A" w:rsidP="00336A84">
      <w:pPr>
        <w:pStyle w:val="BodyText"/>
      </w:pPr>
      <w:r w:rsidRPr="00761B2A">
        <w:t>Assessment of the skills in this unit of competency must take place under the following conditions:</w:t>
      </w:r>
    </w:p>
    <w:p w:rsidR="00000000" w:rsidRPr="00761B2A" w:rsidP="00761B2A">
      <w:pPr>
        <w:pStyle w:val="ListBullet"/>
      </w:pPr>
      <w:r w:rsidRPr="00761B2A">
        <w:t>physical conditions:</w:t>
      </w:r>
    </w:p>
    <w:p w:rsidR="00000000" w:rsidRPr="00761B2A" w:rsidP="00761B2A">
      <w:pPr>
        <w:pStyle w:val="ListBullet2"/>
      </w:pPr>
      <w:r w:rsidRPr="00761B2A">
        <w:t>a workplace setting or an environment that accurately represents workplace conditions</w:t>
      </w:r>
    </w:p>
    <w:p w:rsidR="00000000" w:rsidRPr="00761B2A" w:rsidP="00761B2A">
      <w:pPr>
        <w:pStyle w:val="ListBullet"/>
      </w:pPr>
      <w:r w:rsidRPr="00761B2A">
        <w:t>resources, equipment and materials:</w:t>
      </w:r>
    </w:p>
    <w:p w:rsidR="00000000" w:rsidRPr="00761B2A" w:rsidP="00761B2A">
      <w:pPr>
        <w:pStyle w:val="ListBullet2"/>
      </w:pPr>
      <w:r w:rsidRPr="00761B2A">
        <w:t>work instructions and workplace procedures applicable to installing hydroponic systems</w:t>
      </w:r>
    </w:p>
    <w:p w:rsidR="00000000" w:rsidRPr="00761B2A" w:rsidP="00761B2A">
      <w:pPr>
        <w:pStyle w:val="ListBullet2"/>
      </w:pPr>
      <w:r w:rsidRPr="00761B2A">
        <w:t>testing tools and equipment, and materials, t</w:t>
      </w:r>
      <w:r w:rsidRPr="00761B2A">
        <w:t>ools and equipment applicable to installing hydroponic systems</w:t>
      </w:r>
    </w:p>
    <w:p w:rsidR="00000000" w:rsidRPr="00761B2A" w:rsidP="00761B2A">
      <w:pPr>
        <w:pStyle w:val="ListBullet2"/>
      </w:pPr>
      <w:r w:rsidRPr="00761B2A">
        <w:t>PPE applicable to installing hydroponic systems</w:t>
      </w:r>
    </w:p>
    <w:p w:rsidR="00000000" w:rsidRPr="00761B2A" w:rsidP="00761B2A">
      <w:pPr>
        <w:pStyle w:val="ListBullet"/>
      </w:pPr>
      <w:r w:rsidRPr="00761B2A">
        <w:t>specifications:</w:t>
      </w:r>
    </w:p>
    <w:p w:rsidR="00000000" w:rsidRPr="00761B2A" w:rsidP="00761B2A">
      <w:pPr>
        <w:pStyle w:val="ListBullet2"/>
      </w:pPr>
      <w:r w:rsidRPr="00761B2A">
        <w:t>workplace requirements applicable to health and safety in the workplace for installing hydroponic systems</w:t>
      </w:r>
    </w:p>
    <w:p w:rsidR="00000000" w:rsidRPr="00761B2A" w:rsidP="00761B2A">
      <w:pPr>
        <w:pStyle w:val="ListBullet2"/>
      </w:pPr>
      <w:r w:rsidRPr="00761B2A">
        <w:t>environment and biosecurity legislation and regulations and workplace practices applicable to installing hydroponic systems</w:t>
      </w:r>
    </w:p>
    <w:p w:rsidR="00000000" w:rsidRPr="00761B2A" w:rsidP="00761B2A">
      <w:pPr>
        <w:pStyle w:val="ListBullet2"/>
      </w:pPr>
      <w:r w:rsidRPr="00761B2A">
        <w:t>site plans, design drawings and specifications applicable to installing hydroponic systems</w:t>
      </w:r>
    </w:p>
    <w:p w:rsidR="00000000" w:rsidRPr="00761B2A" w:rsidP="00761B2A">
      <w:pPr>
        <w:pStyle w:val="ListBullet"/>
      </w:pPr>
      <w:r w:rsidRPr="00761B2A">
        <w:t>time frames:</w:t>
      </w:r>
    </w:p>
    <w:p w:rsidR="00000000" w:rsidRPr="00761B2A" w:rsidP="00761B2A">
      <w:pPr>
        <w:pStyle w:val="ListBullet2"/>
      </w:pPr>
      <w:r w:rsidRPr="00761B2A">
        <w:t>according to job requireme</w:t>
      </w:r>
      <w:r w:rsidRPr="00761B2A">
        <w:t>nts.</w:t>
      </w:r>
    </w:p>
    <w:p w:rsidR="00336A84" w:rsidP="00336A84">
      <w:pPr>
        <w:pStyle w:val="BodyText"/>
      </w:pPr>
      <w:r w:rsidRPr="00761B2A">
        <w:t>Assessors of this unit must satisfy the requirements for assessors in applicable vocational education and training legislation, frameworks and/or standards.</w:t>
      </w:r>
    </w:p>
    <w:p w:rsidR="00000000" w:rsidRPr="00761B2A" w:rsidP="00761B2A">
      <w:pPr>
        <w:pStyle w:val="Heading1"/>
      </w:pPr>
      <w:bookmarkStart w:id="5" w:name="O_1286335"/>
      <w:bookmarkEnd w:id="5"/>
      <w:r w:rsidRPr="00761B2A">
        <w:t>Links</w:t>
      </w:r>
    </w:p>
    <w:p w:rsidR="00000000" w:rsidRPr="00761B2A" w:rsidP="00336A84">
      <w:pPr>
        <w:pStyle w:val="BodyText"/>
      </w:pPr>
      <w:r w:rsidRPr="00761B2A">
        <w:t>Companion Volumes, including Implementation Guides, are available at</w:t>
      </w:r>
      <w:r w:rsidRPr="00761B2A">
        <w:t xml:space="preserve">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0E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61B2A" w:rsidP="00761B2A"/>
    <w:sectPr w:rsidSect="00761B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B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B2A" w:rsidRPr="00336A84" w:rsidP="00336A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B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84" w:rsidP="00761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6A84" w:rsidP="00761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6A84" w:rsidP="00761B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B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B2A" w:rsidRPr="00336A84" w:rsidP="00336A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B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84" w:rsidRPr="002D2AF8" w:rsidP="00761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AHCHYD304 Install hydroponic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36A84" w:rsidP="00761B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1090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62E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1C0A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B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B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B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B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B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B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B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B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B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B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B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B2A"/>
  </w:style>
  <w:style w:type="character" w:customStyle="1" w:styleId="Heading1Char">
    <w:name w:val="Heading 1 Char"/>
    <w:basedOn w:val="DefaultParagraphFont"/>
    <w:link w:val="Heading1"/>
    <w:rsid w:val="00761B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B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B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B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1B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1B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B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1B2A"/>
    <w:rPr>
      <w:b/>
    </w:rPr>
  </w:style>
  <w:style w:type="character" w:customStyle="1" w:styleId="Heading2Char">
    <w:name w:val="Heading 2 Char"/>
    <w:basedOn w:val="DefaultParagraphFont"/>
    <w:link w:val="Heading2"/>
    <w:rsid w:val="00761B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B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B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B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B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B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B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B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B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B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B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B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B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B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B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B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1B2A"/>
    <w:rPr>
      <w:b/>
      <w:spacing w:val="0"/>
    </w:rPr>
  </w:style>
  <w:style w:type="paragraph" w:customStyle="1" w:styleId="SuperTitle">
    <w:name w:val="SuperTitle"/>
    <w:basedOn w:val="Title"/>
    <w:rsid w:val="00761B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B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B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1B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B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B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B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B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B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B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B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B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1B2A"/>
    <w:rPr>
      <w:i/>
    </w:rPr>
  </w:style>
  <w:style w:type="paragraph" w:styleId="Caption">
    <w:name w:val="caption"/>
    <w:basedOn w:val="BodyText"/>
    <w:next w:val="Normal"/>
    <w:qFormat/>
    <w:rsid w:val="00761B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B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B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B2A"/>
  </w:style>
  <w:style w:type="paragraph" w:styleId="TableofFigures">
    <w:name w:val="table of figures"/>
    <w:basedOn w:val="Normal"/>
    <w:next w:val="Normal"/>
    <w:semiHidden/>
    <w:rsid w:val="00761B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B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1B2A"/>
    <w:rPr>
      <w:rFonts w:ascii="Wingdings" w:hAnsi="Wingdings"/>
    </w:rPr>
  </w:style>
  <w:style w:type="paragraph" w:customStyle="1" w:styleId="TableHeading">
    <w:name w:val="Table Heading"/>
    <w:basedOn w:val="HeadingBase"/>
    <w:rsid w:val="00761B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B2A"/>
    <w:rPr>
      <w:color w:val="0033CC"/>
      <w:u w:val="none"/>
    </w:rPr>
  </w:style>
  <w:style w:type="paragraph" w:customStyle="1" w:styleId="BodyTextRight">
    <w:name w:val="Body Text Right"/>
    <w:basedOn w:val="BodyText"/>
    <w:rsid w:val="00761B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B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B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B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B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B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B2A"/>
    <w:rPr>
      <w:sz w:val="32"/>
    </w:rPr>
  </w:style>
  <w:style w:type="paragraph" w:customStyle="1" w:styleId="HeadingProcedure">
    <w:name w:val="Heading Procedure"/>
    <w:basedOn w:val="HeadingBase"/>
    <w:next w:val="Normal"/>
    <w:rsid w:val="00761B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B2A"/>
    <w:pPr>
      <w:spacing w:before="60" w:after="60"/>
    </w:pPr>
  </w:style>
  <w:style w:type="paragraph" w:styleId="ListContinue">
    <w:name w:val="List Continue"/>
    <w:basedOn w:val="List"/>
    <w:rsid w:val="00761B2A"/>
    <w:pPr>
      <w:ind w:firstLine="0"/>
    </w:pPr>
  </w:style>
  <w:style w:type="paragraph" w:customStyle="1" w:styleId="ListNote">
    <w:name w:val="List Note"/>
    <w:basedOn w:val="List"/>
    <w:rsid w:val="00761B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B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B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B2A"/>
    <w:rPr>
      <w:rFonts w:ascii="Courier New" w:hAnsi="Courier New"/>
    </w:rPr>
  </w:style>
  <w:style w:type="paragraph" w:customStyle="1" w:styleId="NoteBullet">
    <w:name w:val="Note Bullet"/>
    <w:basedOn w:val="Note"/>
    <w:rsid w:val="00761B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B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B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B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B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1B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B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B2A"/>
    <w:rPr>
      <w:b/>
      <w:smallCaps/>
    </w:rPr>
  </w:style>
  <w:style w:type="paragraph" w:customStyle="1" w:styleId="TableListNumber">
    <w:name w:val="Table List Number"/>
    <w:basedOn w:val="ListNumber"/>
    <w:rsid w:val="00761B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B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B2A"/>
    <w:pPr>
      <w:numPr>
        <w:numId w:val="9"/>
      </w:numPr>
    </w:pPr>
  </w:style>
  <w:style w:type="paragraph" w:customStyle="1" w:styleId="ListAlpha2">
    <w:name w:val="List Alpha 2"/>
    <w:basedOn w:val="List2"/>
    <w:rsid w:val="00761B2A"/>
    <w:pPr>
      <w:numPr>
        <w:numId w:val="8"/>
      </w:numPr>
    </w:pPr>
  </w:style>
  <w:style w:type="paragraph" w:styleId="List2">
    <w:name w:val="List 2"/>
    <w:basedOn w:val="BodyText"/>
    <w:rsid w:val="00761B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B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B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B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B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B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1B2A"/>
    <w:pPr>
      <w:numPr>
        <w:numId w:val="4"/>
      </w:numPr>
    </w:pPr>
  </w:style>
  <w:style w:type="paragraph" w:styleId="ListContinue2">
    <w:name w:val="List Continue 2"/>
    <w:basedOn w:val="List2"/>
    <w:rsid w:val="00761B2A"/>
    <w:pPr>
      <w:ind w:firstLine="0"/>
    </w:pPr>
  </w:style>
  <w:style w:type="paragraph" w:styleId="ListContinue3">
    <w:name w:val="List Continue 3"/>
    <w:basedOn w:val="List3"/>
    <w:rsid w:val="00761B2A"/>
    <w:pPr>
      <w:ind w:left="1021" w:firstLine="0"/>
    </w:pPr>
  </w:style>
  <w:style w:type="paragraph" w:styleId="ListContinue4">
    <w:name w:val="List Continue 4"/>
    <w:basedOn w:val="List4"/>
    <w:rsid w:val="00761B2A"/>
    <w:pPr>
      <w:ind w:firstLine="0"/>
    </w:pPr>
  </w:style>
  <w:style w:type="paragraph" w:styleId="ListContinue5">
    <w:name w:val="List Continue 5"/>
    <w:basedOn w:val="List5"/>
    <w:rsid w:val="00761B2A"/>
    <w:pPr>
      <w:ind w:firstLine="0"/>
    </w:pPr>
  </w:style>
  <w:style w:type="paragraph" w:styleId="ListNumber3">
    <w:name w:val="List Number 3"/>
    <w:basedOn w:val="List3"/>
    <w:rsid w:val="00761B2A"/>
    <w:pPr>
      <w:numPr>
        <w:numId w:val="5"/>
      </w:numPr>
    </w:pPr>
  </w:style>
  <w:style w:type="paragraph" w:styleId="ListNumber4">
    <w:name w:val="List Number 4"/>
    <w:basedOn w:val="List4"/>
    <w:rsid w:val="00761B2A"/>
    <w:pPr>
      <w:numPr>
        <w:numId w:val="6"/>
      </w:numPr>
    </w:pPr>
  </w:style>
  <w:style w:type="paragraph" w:styleId="ListNumber5">
    <w:name w:val="List Number 5"/>
    <w:basedOn w:val="List5"/>
    <w:rsid w:val="00761B2A"/>
    <w:pPr>
      <w:numPr>
        <w:numId w:val="7"/>
      </w:numPr>
    </w:pPr>
  </w:style>
  <w:style w:type="paragraph" w:styleId="BlockText">
    <w:name w:val="Block Text"/>
    <w:basedOn w:val="Normal"/>
    <w:rsid w:val="00761B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B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B2A"/>
    <w:rPr>
      <w:sz w:val="16"/>
      <w:vertAlign w:val="superscript"/>
    </w:rPr>
  </w:style>
  <w:style w:type="character" w:customStyle="1" w:styleId="Symbols">
    <w:name w:val="Symbols"/>
    <w:basedOn w:val="DefaultParagraphFont"/>
    <w:rsid w:val="00761B2A"/>
    <w:rPr>
      <w:rFonts w:ascii="Symbol" w:hAnsi="Symbol"/>
    </w:rPr>
  </w:style>
  <w:style w:type="character" w:customStyle="1" w:styleId="MenuOptions">
    <w:name w:val="Menu Options"/>
    <w:basedOn w:val="DefaultParagraphFont"/>
    <w:rsid w:val="00761B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B2A"/>
    <w:rPr>
      <w:b/>
    </w:rPr>
  </w:style>
  <w:style w:type="character" w:customStyle="1" w:styleId="Underlined">
    <w:name w:val="Underlined"/>
    <w:basedOn w:val="DefaultParagraphFont"/>
    <w:rsid w:val="00761B2A"/>
    <w:rPr>
      <w:u w:val="single"/>
    </w:rPr>
  </w:style>
  <w:style w:type="paragraph" w:customStyle="1" w:styleId="TableBodyTextRight">
    <w:name w:val="Table Body Text Right"/>
    <w:basedOn w:val="TableBodyText"/>
    <w:rsid w:val="00761B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B2A"/>
    <w:rPr>
      <w:sz w:val="18"/>
    </w:rPr>
  </w:style>
  <w:style w:type="paragraph" w:customStyle="1" w:styleId="BodySmallRight">
    <w:name w:val="Body Small Right"/>
    <w:basedOn w:val="BodyTextRight"/>
    <w:rsid w:val="00761B2A"/>
    <w:rPr>
      <w:sz w:val="18"/>
      <w:szCs w:val="18"/>
    </w:rPr>
  </w:style>
  <w:style w:type="paragraph" w:customStyle="1" w:styleId="MarginEdition">
    <w:name w:val="Margin Edition"/>
    <w:basedOn w:val="MarginNote"/>
    <w:rsid w:val="00761B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B2A"/>
    <w:rPr>
      <w:sz w:val="2"/>
      <w:szCs w:val="2"/>
    </w:rPr>
  </w:style>
  <w:style w:type="character" w:customStyle="1" w:styleId="Small">
    <w:name w:val="Small"/>
    <w:basedOn w:val="DefaultParagraphFont"/>
    <w:rsid w:val="00761B2A"/>
    <w:rPr>
      <w:sz w:val="16"/>
    </w:rPr>
  </w:style>
  <w:style w:type="paragraph" w:customStyle="1" w:styleId="WideTable">
    <w:name w:val="Wide Table"/>
    <w:basedOn w:val="Normal"/>
    <w:rsid w:val="00761B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B2A"/>
  </w:style>
  <w:style w:type="paragraph" w:styleId="Quote">
    <w:name w:val="Quote"/>
    <w:basedOn w:val="Heading1"/>
    <w:link w:val="QuoteChar"/>
    <w:qFormat/>
    <w:rsid w:val="00761B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B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B2A"/>
    <w:pPr>
      <w:pageBreakBefore/>
    </w:pPr>
  </w:style>
  <w:style w:type="paragraph" w:customStyle="1" w:styleId="Border">
    <w:name w:val="Border"/>
    <w:basedOn w:val="Normal"/>
    <w:qFormat/>
    <w:rsid w:val="00761B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B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B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B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B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B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B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B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B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B2A"/>
    <w:rPr>
      <w:u w:val="single"/>
    </w:rPr>
  </w:style>
  <w:style w:type="character" w:customStyle="1" w:styleId="BoldandItalics">
    <w:name w:val="Bold and Italics"/>
    <w:qFormat/>
    <w:rsid w:val="00761B2A"/>
    <w:rPr>
      <w:b/>
      <w:i/>
      <w:u w:val="none"/>
    </w:rPr>
  </w:style>
  <w:style w:type="paragraph" w:styleId="BalloonText">
    <w:name w:val="Balloon Text"/>
    <w:basedOn w:val="Normal"/>
    <w:link w:val="BalloonTextChar"/>
    <w:rsid w:val="00761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B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B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B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B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B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B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6A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2907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AHCHYD304 Install hydroponic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