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B85" w:rsidP="002E5B85">
      <w:pPr>
        <w:pStyle w:val="Title"/>
      </w:pPr>
      <w:r>
        <w:fldChar w:fldCharType="begin"/>
      </w:r>
      <w:r>
        <w:instrText xml:space="preserve"> TITLE   \* MERGEFORMAT </w:instrText>
      </w:r>
      <w:r>
        <w:fldChar w:fldCharType="separate"/>
      </w:r>
      <w:r>
        <w:t>AHCGRI501 Design roof gardens</w:t>
      </w:r>
      <w:r>
        <w:fldChar w:fldCharType="end"/>
      </w:r>
    </w:p>
    <w:p w:rsidR="002E5B85" w:rsidP="002E5B85">
      <w:pPr>
        <w:pStyle w:val="Version"/>
        <w:sectPr w:rsidSect="00501F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F19" w:rsidP="00501F19">
      <w:pPr>
        <w:pStyle w:val="SuperHeading"/>
      </w:pPr>
      <w:r w:rsidRPr="00501F19">
        <w:t>AHCGRI501 Design roof gardens</w:t>
      </w:r>
    </w:p>
    <w:p w:rsidR="00000000" w:rsidRPr="00501F19" w:rsidP="00501F19">
      <w:pPr>
        <w:pStyle w:val="Heading1"/>
      </w:pPr>
      <w:bookmarkStart w:id="1" w:name="O_1154695"/>
      <w:bookmarkEnd w:id="1"/>
      <w:r w:rsidRPr="00501F19">
        <w:t>Modification History</w:t>
      </w:r>
    </w:p>
    <w:tbl>
      <w:tblPr>
        <w:tblW w:w="9520" w:type="dxa"/>
        <w:tblLayout w:type="fixed"/>
        <w:tblCellMar>
          <w:left w:w="62" w:type="dxa"/>
          <w:right w:w="62" w:type="dxa"/>
        </w:tblCellMar>
        <w:tblLook w:val="0000"/>
      </w:tblPr>
      <w:tblGrid>
        <w:gridCol w:w="2581"/>
        <w:gridCol w:w="6939"/>
      </w:tblGrid>
      <w:tr w:rsidTr="00501F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Bold"/>
              <w:rPr>
                <w:lang w:val="en-NZ"/>
              </w:rPr>
            </w:pPr>
            <w:r w:rsidRPr="00501F1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Bold"/>
              <w:rPr>
                <w:lang w:val="en-NZ"/>
              </w:rPr>
            </w:pPr>
            <w:r w:rsidRPr="00501F19">
              <w:t>Comments</w:t>
            </w:r>
          </w:p>
        </w:tc>
      </w:tr>
      <w:tr w:rsidTr="00501F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
              <w:rPr>
                <w:lang w:val="en-NZ"/>
              </w:rPr>
            </w:pPr>
            <w:r w:rsidRPr="00501F1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F19" w:rsidP="00501F19">
            <w:pPr>
              <w:pStyle w:val="BodyText"/>
            </w:pPr>
            <w:r w:rsidRPr="00501F19">
              <w:t>This version released with AHC Agriculture, Horticulture and Conservation and Land Management Training Package Version 6.0.</w:t>
            </w:r>
          </w:p>
        </w:tc>
      </w:tr>
    </w:tbl>
    <w:p w:rsidR="00000000" w:rsidRPr="00501F19" w:rsidP="00501F19">
      <w:pPr>
        <w:pStyle w:val="BodyText"/>
      </w:pPr>
    </w:p>
    <w:p w:rsidR="00000000" w:rsidRPr="00501F19" w:rsidP="00501F19">
      <w:pPr>
        <w:pStyle w:val="AllowPageBreak"/>
      </w:pPr>
    </w:p>
    <w:p w:rsidR="00000000" w:rsidRPr="00501F19" w:rsidP="00501F19">
      <w:pPr>
        <w:pStyle w:val="Heading1"/>
      </w:pPr>
      <w:bookmarkStart w:id="2" w:name="O_1154696"/>
      <w:bookmarkEnd w:id="2"/>
      <w:r w:rsidRPr="00501F19">
        <w:t>Application</w:t>
      </w:r>
    </w:p>
    <w:p w:rsidR="00000000" w:rsidRPr="00501F19" w:rsidP="002E5B85">
      <w:pPr>
        <w:pStyle w:val="BodyText"/>
      </w:pPr>
      <w:r w:rsidRPr="00501F19">
        <w:t>This unit of competency describes the skills and k</w:t>
      </w:r>
      <w:r w:rsidRPr="00501F19">
        <w:t>nowledge required to design roof gardens in consultation with system/component suppliers, building and landscape design professionals and other landscape and horticultural specialists. It includes the selection of roof garden components based on structural</w:t>
      </w:r>
      <w:r w:rsidRPr="00501F19">
        <w:t xml:space="preserve"> limitations and opportunities, and the application of knowledge of the benefits and risks associated with roof gardens into designs that meet client requirements and comply with applicable building and relevant authorities</w:t>
      </w:r>
      <w:r>
        <w:t>’</w:t>
      </w:r>
      <w:r w:rsidRPr="00501F19">
        <w:t xml:space="preserve"> regulations and guidelines. </w:t>
      </w:r>
    </w:p>
    <w:p w:rsidR="00000000" w:rsidRPr="00501F19" w:rsidP="002E5B85">
      <w:pPr>
        <w:pStyle w:val="BodyText"/>
      </w:pPr>
      <w:r w:rsidRPr="00501F19">
        <w:t>Th</w:t>
      </w:r>
      <w:r w:rsidRPr="00501F19">
        <w:t>e unit applies to individuals with existing horticultural, landscaping, landscape design and/or construction experience, who research information about roof garden principles and guidelines and consult with green infrastructure and/or building and landscap</w:t>
      </w:r>
      <w:r w:rsidRPr="00501F19">
        <w:t xml:space="preserve">e design specialists to design roof gardens for existing and/or new buildings. </w:t>
      </w:r>
    </w:p>
    <w:p w:rsidR="00000000" w:rsidRPr="00501F19" w:rsidP="002E5B85">
      <w:pPr>
        <w:pStyle w:val="BodyText"/>
      </w:pPr>
      <w:r w:rsidRPr="00501F19">
        <w:t>This unit of competency is suitable for individuals dealing with predictable and unpredictable problems and deciding on solutions to a range of complex problems during the desi</w:t>
      </w:r>
      <w:r w:rsidRPr="00501F19">
        <w:t>gn process through research, analysis and consultation.</w:t>
      </w:r>
    </w:p>
    <w:p w:rsidR="00000000" w:rsidRPr="00501F19" w:rsidP="002E5B85">
      <w:pPr>
        <w:pStyle w:val="BodyText"/>
      </w:pPr>
      <w:r w:rsidRPr="00501F19">
        <w:t>Roof garden design must meet all requirements of national, state, territory and local government authorities and building regulations, standards and codes.</w:t>
      </w:r>
    </w:p>
    <w:p w:rsidR="00000000" w:rsidRPr="00501F19" w:rsidP="002E5B85">
      <w:pPr>
        <w:pStyle w:val="BodyText"/>
      </w:pPr>
      <w:r w:rsidRPr="00501F19">
        <w:t>Licensing, legislative or certification requ</w:t>
      </w:r>
      <w:r w:rsidRPr="00501F19">
        <w:t>irements may apply to the work undertaken in this unit in some jurisdictions. Users are advised to check with the relevant regulatory authorities.</w:t>
      </w:r>
    </w:p>
    <w:p w:rsidR="00000000" w:rsidRPr="00501F19" w:rsidP="00501F19">
      <w:pPr>
        <w:pStyle w:val="Heading1"/>
      </w:pPr>
      <w:bookmarkStart w:id="3" w:name="O_1154697"/>
      <w:bookmarkEnd w:id="3"/>
      <w:r w:rsidRPr="00501F19">
        <w:t>Pre-requisite Unit</w:t>
      </w:r>
    </w:p>
    <w:p w:rsidR="00000000" w:rsidRPr="00501F19" w:rsidP="002E5B85">
      <w:pPr>
        <w:pStyle w:val="BodyText"/>
      </w:pPr>
      <w:r w:rsidRPr="00501F19">
        <w:t>Nil</w:t>
      </w:r>
    </w:p>
    <w:p w:rsidR="00000000" w:rsidRPr="00501F19" w:rsidP="00501F19">
      <w:pPr>
        <w:pStyle w:val="Heading1"/>
      </w:pPr>
      <w:bookmarkStart w:id="4" w:name="O_1154699"/>
      <w:bookmarkEnd w:id="4"/>
      <w:r w:rsidRPr="00501F19">
        <w:t>Unit Sector</w:t>
      </w:r>
    </w:p>
    <w:p w:rsidR="00000000" w:rsidRPr="00501F19" w:rsidP="002E5B85">
      <w:pPr>
        <w:pStyle w:val="BodyText"/>
      </w:pPr>
      <w:r w:rsidRPr="00501F19">
        <w:t>Green Infrastructure (GRI)</w:t>
      </w:r>
    </w:p>
    <w:p w:rsidR="00000000" w:rsidRPr="00501F19" w:rsidP="00501F19">
      <w:pPr>
        <w:pStyle w:val="Heading1"/>
      </w:pPr>
      <w:bookmarkStart w:id="5" w:name="O_1154700"/>
      <w:bookmarkEnd w:id="5"/>
      <w:r w:rsidRPr="00501F19">
        <w:t>Elements and Performance Criteria</w:t>
      </w:r>
    </w:p>
    <w:tbl>
      <w:tblPr>
        <w:tblW w:w="9520" w:type="dxa"/>
        <w:tblLayout w:type="fixed"/>
        <w:tblCellMar>
          <w:left w:w="62" w:type="dxa"/>
          <w:right w:w="62" w:type="dxa"/>
        </w:tblCellMar>
        <w:tblLook w:val="0000"/>
      </w:tblPr>
      <w:tblGrid>
        <w:gridCol w:w="2580"/>
        <w:gridCol w:w="6940"/>
      </w:tblGrid>
      <w:tr w:rsidTr="002E5B8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1F19">
            <w:pPr>
              <w:pStyle w:val="BodyTextBold"/>
              <w:rPr>
                <w:lang w:val="en-NZ"/>
              </w:rPr>
            </w:pPr>
            <w:r w:rsidRPr="00501F1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1F19">
            <w:pPr>
              <w:pStyle w:val="BodyTextBold"/>
              <w:rPr>
                <w:lang w:val="en-NZ"/>
              </w:rPr>
            </w:pPr>
            <w:r w:rsidRPr="00501F19">
              <w:t>Performance Criteria</w:t>
            </w:r>
          </w:p>
        </w:tc>
      </w:tr>
      <w:tr w:rsidTr="002E5B8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1F19" w:rsidP="00501F19">
            <w:pPr>
              <w:pStyle w:val="BodyText"/>
            </w:pPr>
            <w:r w:rsidRPr="00501F1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
              <w:rPr>
                <w:lang w:val="en-NZ"/>
              </w:rPr>
            </w:pPr>
            <w:r w:rsidRPr="00501F19">
              <w:rPr>
                <w:rStyle w:val="Emphasis"/>
              </w:rPr>
              <w:t>Performance criteria describe the performance needed to demonstrate achievement of the element.</w:t>
            </w:r>
          </w:p>
        </w:tc>
      </w:tr>
      <w:tr w:rsidTr="002E5B8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
              <w:rPr>
                <w:lang w:val="en-NZ"/>
              </w:rPr>
            </w:pPr>
            <w:r w:rsidRPr="00501F19">
              <w:t>1. Research roof garden design inf</w:t>
            </w:r>
            <w:r w:rsidRPr="00501F19">
              <w:t xml:space="preserve">ormation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F19" w:rsidP="00501F19">
            <w:pPr>
              <w:pStyle w:val="BodyText"/>
            </w:pPr>
            <w:r w:rsidRPr="00501F19">
              <w:t>1.1 Establish purpose, functions, benefits and risks associated with roof gardens</w:t>
            </w:r>
          </w:p>
          <w:p w:rsidR="00000000" w:rsidRPr="00501F19" w:rsidP="00501F19">
            <w:pPr>
              <w:pStyle w:val="BodyText"/>
            </w:pPr>
            <w:r w:rsidRPr="00501F19">
              <w:t xml:space="preserve">1.2 Access and interpret building regulations, standards and codes, and relevant national, state, territory and local authority policies, procedures and permits to </w:t>
            </w:r>
            <w:r w:rsidRPr="00501F19">
              <w:t>determine applicable restrictions or limitations relating to roof gardens</w:t>
            </w:r>
          </w:p>
          <w:p w:rsidR="00000000" w:rsidRPr="00501F19" w:rsidP="00501F19">
            <w:pPr>
              <w:pStyle w:val="BodyText"/>
            </w:pPr>
            <w:r w:rsidRPr="00501F19">
              <w:t>1.3 Identify environmental and energy efficiency impacts of green infrastructure design</w:t>
            </w:r>
          </w:p>
          <w:p w:rsidR="00000000" w:rsidP="00501F19">
            <w:pPr>
              <w:pStyle w:val="BodyText"/>
              <w:rPr>
                <w:lang w:val="en-NZ"/>
              </w:rPr>
            </w:pPr>
            <w:r w:rsidRPr="00501F19">
              <w:t>1.4 Identify factors that will impact roof garden designs</w:t>
            </w:r>
          </w:p>
        </w:tc>
      </w:tr>
      <w:tr w:rsidTr="002E5B85">
        <w:tblPrEx>
          <w:tblW w:w="9520" w:type="dxa"/>
          <w:tblLayout w:type="fixed"/>
          <w:tblCellMar>
            <w:left w:w="62" w:type="dxa"/>
            <w:right w:w="62" w:type="dxa"/>
          </w:tblCellMar>
          <w:tblLook w:val="0000"/>
        </w:tblPrEx>
        <w:trPr>
          <w:trHeight w:val="149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
              <w:rPr>
                <w:lang w:val="en-NZ"/>
              </w:rPr>
            </w:pPr>
            <w:r w:rsidRPr="00501F19">
              <w:t>2. Scope project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F19" w:rsidP="00501F19">
            <w:pPr>
              <w:pStyle w:val="BodyText"/>
            </w:pPr>
            <w:r w:rsidRPr="00501F19">
              <w:t>2.1 Consult with client to clarify type, purpose, features and requirements of roof garden to inform design parameters</w:t>
            </w:r>
          </w:p>
          <w:p w:rsidR="00000000" w:rsidRPr="00501F19" w:rsidP="00501F19">
            <w:pPr>
              <w:pStyle w:val="BodyText"/>
            </w:pPr>
            <w:r w:rsidRPr="00501F19">
              <w:t xml:space="preserve">2.2 Identify project location and complete site analysis </w:t>
            </w:r>
          </w:p>
          <w:p w:rsidR="00000000" w:rsidRPr="00501F19" w:rsidP="00501F19">
            <w:pPr>
              <w:pStyle w:val="BodyText"/>
            </w:pPr>
            <w:r w:rsidRPr="00501F19">
              <w:t>2.3 Confirm structural requirements relating to roof gardens with architect, en</w:t>
            </w:r>
            <w:r w:rsidRPr="00501F19">
              <w:t>gineer and/or other relevant specialists</w:t>
            </w:r>
          </w:p>
          <w:p w:rsidR="00000000" w:rsidP="00501F19">
            <w:pPr>
              <w:pStyle w:val="BodyText"/>
              <w:rPr>
                <w:lang w:val="en-NZ"/>
              </w:rPr>
            </w:pPr>
            <w:r w:rsidRPr="00501F19">
              <w:t>2.4 Establish constraints and/or opportunities for meeting client expectations and requirements, and clarify design scope with client</w:t>
            </w:r>
          </w:p>
        </w:tc>
      </w:tr>
      <w:tr w:rsidTr="002E5B85">
        <w:tblPrEx>
          <w:tblW w:w="9520" w:type="dxa"/>
          <w:tblLayout w:type="fixed"/>
          <w:tblCellMar>
            <w:left w:w="62" w:type="dxa"/>
            <w:right w:w="62" w:type="dxa"/>
          </w:tblCellMar>
          <w:tblLook w:val="0000"/>
        </w:tblPrEx>
        <w:trPr>
          <w:trHeight w:val="149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
              <w:rPr>
                <w:lang w:val="en-NZ"/>
              </w:rPr>
            </w:pPr>
            <w:r w:rsidRPr="00501F19">
              <w:t>3. Design roof gardens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F19" w:rsidP="00501F19">
            <w:pPr>
              <w:pStyle w:val="BodyText"/>
            </w:pPr>
            <w:r w:rsidRPr="00501F19">
              <w:t>3.1 Acquire engineering plans to determine drainage outle</w:t>
            </w:r>
            <w:r w:rsidRPr="00501F19">
              <w:t>ts and weight limits</w:t>
            </w:r>
          </w:p>
          <w:p w:rsidR="00000000" w:rsidRPr="00501F19" w:rsidP="00501F19">
            <w:pPr>
              <w:pStyle w:val="BodyText"/>
            </w:pPr>
            <w:r w:rsidRPr="00501F19">
              <w:t>3.2 Design roof garden to utilise spatial availability, enable access and egress, and comply with building regulations, standards and codes</w:t>
            </w:r>
          </w:p>
          <w:p w:rsidR="00000000" w:rsidRPr="00501F19" w:rsidP="00501F19">
            <w:pPr>
              <w:pStyle w:val="BodyText"/>
            </w:pPr>
            <w:r w:rsidRPr="00501F19">
              <w:t>3.3 Consult growing media and/or horticulture specialist on selection of media and plants based</w:t>
            </w:r>
            <w:r w:rsidRPr="00501F19">
              <w:t xml:space="preserve"> on the location conditions and maintenance requirements</w:t>
            </w:r>
          </w:p>
          <w:p w:rsidR="00000000" w:rsidRPr="00501F19" w:rsidP="00501F19">
            <w:pPr>
              <w:pStyle w:val="BodyText"/>
            </w:pPr>
            <w:r w:rsidRPr="00501F19">
              <w:t>3.4 Document specifications for waterproofing, irrigation and drainage systems and/or lighting, including recommended suppliers</w:t>
            </w:r>
          </w:p>
          <w:p w:rsidR="00000000" w:rsidRPr="00501F19" w:rsidP="00501F19">
            <w:pPr>
              <w:pStyle w:val="BodyText"/>
            </w:pPr>
            <w:r w:rsidRPr="00501F19">
              <w:t>3.5 Calculate total weight of materials, components and water in consul</w:t>
            </w:r>
            <w:r w:rsidRPr="00501F19">
              <w:t>tation with suppliers, green infrastructure specialists and/or building professionals to ensure the total weight complies with parameters set by an engineer</w:t>
            </w:r>
          </w:p>
          <w:p w:rsidR="00000000" w:rsidRPr="00501F19" w:rsidP="00501F19">
            <w:pPr>
              <w:pStyle w:val="BodyText"/>
            </w:pPr>
            <w:r w:rsidRPr="00501F19">
              <w:t>3.6 Design plant and component anchoring system appropriate to project location and weather conditi</w:t>
            </w:r>
            <w:r w:rsidRPr="00501F19">
              <w:t xml:space="preserve">ons in consultation with engineers and other building and/or landscape professionals </w:t>
            </w:r>
          </w:p>
          <w:p w:rsidR="00000000" w:rsidRPr="00501F19" w:rsidP="00501F19">
            <w:pPr>
              <w:pStyle w:val="BodyText"/>
            </w:pPr>
            <w:r w:rsidRPr="00501F19">
              <w:t>3.7 Prepare a design concept of proposed roof garden, confirm with specialists and/or building professionals, and present to client</w:t>
            </w:r>
          </w:p>
          <w:p w:rsidR="00000000" w:rsidRPr="00501F19" w:rsidP="00501F19">
            <w:pPr>
              <w:pStyle w:val="BodyText"/>
            </w:pPr>
            <w:r w:rsidRPr="00501F19">
              <w:t xml:space="preserve">3.8 Prepare design plans, specifications, maintenance program and estimated costs for roof garden, in consultation with qualified specialist if required </w:t>
            </w:r>
          </w:p>
        </w:tc>
      </w:tr>
    </w:tbl>
    <w:p w:rsidR="00000000" w:rsidRPr="00501F19" w:rsidP="00501F19">
      <w:pPr>
        <w:pStyle w:val="BodyText"/>
      </w:pPr>
    </w:p>
    <w:p w:rsidR="00000000" w:rsidRPr="00501F19" w:rsidP="00501F19">
      <w:pPr>
        <w:pStyle w:val="AllowPageBreak"/>
      </w:pPr>
    </w:p>
    <w:p w:rsidR="00000000" w:rsidRPr="00501F19" w:rsidP="00501F19">
      <w:pPr>
        <w:pStyle w:val="Heading1"/>
      </w:pPr>
      <w:bookmarkStart w:id="6" w:name="O_1154701"/>
      <w:bookmarkEnd w:id="6"/>
      <w:r w:rsidRPr="00501F19">
        <w:t>Foundation Skills</w:t>
      </w:r>
    </w:p>
    <w:p w:rsidR="00000000" w:rsidRPr="002E5B85" w:rsidP="002E5B85">
      <w:pPr>
        <w:pStyle w:val="BodyText"/>
        <w:rPr>
          <w:i/>
        </w:rPr>
      </w:pPr>
      <w:r w:rsidRPr="002E5B85">
        <w:rPr>
          <w:rStyle w:val="Emphasis"/>
        </w:rPr>
        <w:t>This section describes those language, literacy, numeracy and e</w:t>
      </w:r>
      <w:r w:rsidRPr="002E5B85">
        <w:rPr>
          <w:rStyle w:val="Emphasis"/>
        </w:rPr>
        <w:t>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01F1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Bold"/>
              <w:rPr>
                <w:lang w:val="en-NZ"/>
              </w:rPr>
            </w:pPr>
            <w:r w:rsidRPr="00501F1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Bold"/>
              <w:rPr>
                <w:lang w:val="en-NZ"/>
              </w:rPr>
            </w:pPr>
            <w:r w:rsidRPr="00501F19">
              <w:t>Description</w:t>
            </w:r>
          </w:p>
        </w:tc>
      </w:tr>
      <w:tr w:rsidTr="00501F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
              <w:rPr>
                <w:lang w:val="en-NZ"/>
              </w:rPr>
            </w:pPr>
            <w:r w:rsidRPr="00501F1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ListBullet"/>
              <w:rPr>
                <w:lang w:val="en-NZ"/>
              </w:rPr>
            </w:pPr>
            <w:r w:rsidRPr="00501F19">
              <w:t>Research and analyse researched information to select materials and components for roof gardens</w:t>
            </w:r>
          </w:p>
        </w:tc>
      </w:tr>
      <w:tr w:rsidTr="00501F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
              <w:rPr>
                <w:lang w:val="en-NZ"/>
              </w:rPr>
            </w:pPr>
            <w:r w:rsidRPr="00501F1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ListBullet"/>
              <w:rPr>
                <w:lang w:val="en-NZ"/>
              </w:rPr>
            </w:pPr>
            <w:r w:rsidRPr="00501F19">
              <w:t>Develop relevant documentation using digital technology</w:t>
            </w:r>
          </w:p>
        </w:tc>
      </w:tr>
      <w:tr w:rsidTr="00501F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
              <w:rPr>
                <w:lang w:val="en-NZ"/>
              </w:rPr>
            </w:pPr>
            <w:r w:rsidRPr="00501F19">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ListBullet"/>
              <w:rPr>
                <w:lang w:val="en-NZ"/>
              </w:rPr>
            </w:pPr>
            <w:r w:rsidRPr="00501F19">
              <w:t>Determine stakeholder requirements through open-ended questioning, active listening and summarising</w:t>
            </w:r>
          </w:p>
        </w:tc>
      </w:tr>
      <w:tr w:rsidTr="00501F1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
              <w:rPr>
                <w:lang w:val="en-NZ"/>
              </w:rPr>
            </w:pPr>
            <w:r w:rsidRPr="00501F1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F19" w:rsidP="00501F19">
            <w:pPr>
              <w:pStyle w:val="ListBullet"/>
            </w:pPr>
            <w:r w:rsidRPr="00501F19">
              <w:t>Apply decimals and percentages to estimate and calculate pr</w:t>
            </w:r>
            <w:r w:rsidRPr="00501F19">
              <w:t>oject costs</w:t>
            </w:r>
          </w:p>
          <w:p w:rsidR="00000000" w:rsidRPr="00501F19" w:rsidP="00501F19">
            <w:pPr>
              <w:pStyle w:val="ListBullet"/>
            </w:pPr>
            <w:r w:rsidRPr="00501F19">
              <w:t>Use measurements and formulas to calculate length, area, volume and weight</w:t>
            </w:r>
          </w:p>
          <w:p w:rsidR="00000000" w:rsidRPr="00501F19" w:rsidP="00501F19">
            <w:pPr>
              <w:pStyle w:val="ListBullet"/>
            </w:pPr>
            <w:r w:rsidRPr="00501F19">
              <w:t>Interpret data and numerical data displayed in graphs, charts and/or tables</w:t>
            </w:r>
          </w:p>
        </w:tc>
      </w:tr>
    </w:tbl>
    <w:p w:rsidR="00000000" w:rsidRPr="00501F19" w:rsidP="00501F19">
      <w:pPr>
        <w:pStyle w:val="BodyText"/>
      </w:pPr>
    </w:p>
    <w:p w:rsidR="00000000" w:rsidRPr="00501F19" w:rsidP="00501F19">
      <w:pPr>
        <w:pStyle w:val="AllowPageBreak"/>
      </w:pPr>
    </w:p>
    <w:p w:rsidR="00000000" w:rsidRPr="00501F19" w:rsidP="00501F19">
      <w:pPr>
        <w:pStyle w:val="Heading1"/>
      </w:pPr>
      <w:bookmarkStart w:id="7" w:name="O_1154703"/>
      <w:bookmarkEnd w:id="7"/>
      <w:r w:rsidRPr="00501F19">
        <w:t>Unit Mapping Information</w:t>
      </w:r>
    </w:p>
    <w:tbl>
      <w:tblPr>
        <w:tblW w:w="9520" w:type="dxa"/>
        <w:tblLayout w:type="fixed"/>
        <w:tblCellMar>
          <w:left w:w="62" w:type="dxa"/>
          <w:right w:w="62" w:type="dxa"/>
        </w:tblCellMar>
        <w:tblLook w:val="0000"/>
      </w:tblPr>
      <w:tblGrid>
        <w:gridCol w:w="2268"/>
        <w:gridCol w:w="2268"/>
        <w:gridCol w:w="2716"/>
        <w:gridCol w:w="2268"/>
      </w:tblGrid>
      <w:tr w:rsidTr="00501F1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Bold"/>
              <w:rPr>
                <w:lang w:val="en-NZ"/>
              </w:rPr>
            </w:pPr>
            <w:r w:rsidRPr="00501F1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Bold"/>
              <w:rPr>
                <w:lang w:val="en-NZ"/>
              </w:rPr>
            </w:pPr>
            <w:r w:rsidRPr="00501F1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Bold"/>
              <w:rPr>
                <w:lang w:val="en-NZ"/>
              </w:rPr>
            </w:pPr>
            <w:r w:rsidRPr="00501F1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Bold"/>
              <w:rPr>
                <w:lang w:val="en-NZ"/>
              </w:rPr>
            </w:pPr>
            <w:r w:rsidRPr="00501F19">
              <w:t>Equivalence status</w:t>
            </w:r>
          </w:p>
        </w:tc>
      </w:tr>
      <w:tr w:rsidTr="00501F1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
              <w:rPr>
                <w:lang w:val="en-NZ"/>
              </w:rPr>
            </w:pPr>
            <w:r w:rsidRPr="00501F19">
              <w:t>AHCGRI501 Design roof gardens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
              <w:rPr>
                <w:lang w:val="en-NZ"/>
              </w:rPr>
            </w:pPr>
            <w:r w:rsidRPr="00501F19">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
              <w:rPr>
                <w:lang w:val="en-NZ"/>
              </w:rPr>
            </w:pPr>
            <w:r w:rsidRPr="00501F19">
              <w:t>The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F19" w:rsidP="00501F19">
            <w:pPr>
              <w:pStyle w:val="BodyText"/>
            </w:pPr>
            <w:r w:rsidRPr="00501F19">
              <w:t>Newly created</w:t>
            </w:r>
          </w:p>
        </w:tc>
      </w:tr>
    </w:tbl>
    <w:p w:rsidR="00000000" w:rsidRPr="00501F19" w:rsidP="00501F19">
      <w:pPr>
        <w:pStyle w:val="BodyText"/>
      </w:pPr>
    </w:p>
    <w:p w:rsidR="00000000" w:rsidRPr="00501F19" w:rsidP="00501F19">
      <w:pPr>
        <w:pStyle w:val="AllowPageBreak"/>
      </w:pPr>
    </w:p>
    <w:p w:rsidR="00000000" w:rsidRPr="00501F19" w:rsidP="00501F19">
      <w:pPr>
        <w:pStyle w:val="Heading1"/>
      </w:pPr>
      <w:bookmarkStart w:id="8" w:name="O_1154726"/>
      <w:bookmarkEnd w:id="8"/>
      <w:r w:rsidRPr="00501F19">
        <w:t>Links</w:t>
      </w:r>
    </w:p>
    <w:p w:rsidR="00000000" w:rsidRPr="00501F19" w:rsidP="002E5B85">
      <w:pPr>
        <w:pStyle w:val="BodyText"/>
      </w:pPr>
      <w:r w:rsidRPr="00501F19">
        <w:t>Companion Volumes, includ</w:t>
      </w:r>
      <w:r w:rsidRPr="00501F19">
        <w:t xml:space="preserve">ing Implementation Guides, are available at VETNet: - </w:t>
      </w:r>
      <w:r>
        <w:fldChar w:fldCharType="begin"/>
      </w:r>
      <w:r>
        <w:instrText xml:space="preserve"> HYPERLINK "https://vetnet.gov.au/Pages/TrainingDocs.aspx?q=c6399549-9c62-4a5e-bf1a-524b2322cf72" </w:instrText>
      </w:r>
      <w:r>
        <w:fldChar w:fldCharType="separate"/>
      </w:r>
      <w:r w:rsidRPr="00450858">
        <w:rPr>
          <w:rStyle w:val="Hyperlink"/>
        </w:rPr>
        <w:t>https://vetnet.gov.au/Pages/TrainingDocs.aspx?q=c6399549-9c62-4a5e-bf1a-524b2322cf72</w:t>
      </w:r>
      <w:r>
        <w:fldChar w:fldCharType="end"/>
      </w:r>
    </w:p>
    <w:p w:rsidR="00000000" w:rsidRPr="00501F19" w:rsidP="002E5B85">
      <w:pPr>
        <w:pStyle w:val="BodyText"/>
        <w:sectPr w:rsidSect="00501F19">
          <w:headerReference w:type="default" r:id="rId10"/>
          <w:footerReference w:type="default" r:id="rId11"/>
          <w:pgSz w:w="11908" w:h="16833"/>
          <w:pgMar w:top="1702" w:right="1418" w:bottom="1702" w:left="1418" w:header="992" w:footer="992" w:gutter="0"/>
          <w:cols w:space="720"/>
          <w:noEndnote/>
          <w:docGrid w:linePitch="299"/>
        </w:sectPr>
      </w:pPr>
    </w:p>
    <w:p w:rsidR="00000000" w:rsidRPr="00501F19" w:rsidP="00501F19">
      <w:pPr>
        <w:pStyle w:val="SuperHeading"/>
      </w:pPr>
      <w:r w:rsidRPr="00501F19">
        <w:t>Assessment Requirements for AHCGRI501 Design roof gardens</w:t>
      </w:r>
    </w:p>
    <w:p w:rsidR="00000000" w:rsidRPr="00501F19" w:rsidP="00501F19">
      <w:pPr>
        <w:pStyle w:val="Heading1"/>
      </w:pPr>
      <w:bookmarkStart w:id="9" w:name="O_1154708"/>
      <w:bookmarkEnd w:id="9"/>
      <w:r w:rsidRPr="00501F19">
        <w:t>Modification History</w:t>
      </w:r>
    </w:p>
    <w:tbl>
      <w:tblPr>
        <w:tblW w:w="9520" w:type="dxa"/>
        <w:tblLayout w:type="fixed"/>
        <w:tblCellMar>
          <w:left w:w="62" w:type="dxa"/>
          <w:right w:w="62" w:type="dxa"/>
        </w:tblCellMar>
        <w:tblLook w:val="0000"/>
      </w:tblPr>
      <w:tblGrid>
        <w:gridCol w:w="2581"/>
        <w:gridCol w:w="6939"/>
      </w:tblGrid>
      <w:tr w:rsidTr="00501F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Bold"/>
              <w:rPr>
                <w:lang w:val="en-NZ"/>
              </w:rPr>
            </w:pPr>
            <w:r w:rsidRPr="00501F19">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Bold"/>
              <w:rPr>
                <w:lang w:val="en-NZ"/>
              </w:rPr>
            </w:pPr>
            <w:r w:rsidRPr="00501F19">
              <w:t>Comments</w:t>
            </w:r>
          </w:p>
        </w:tc>
      </w:tr>
      <w:tr w:rsidTr="00501F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1F19">
            <w:pPr>
              <w:pStyle w:val="BodyText"/>
              <w:rPr>
                <w:lang w:val="en-NZ"/>
              </w:rPr>
            </w:pPr>
            <w:r w:rsidRPr="00501F1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1F19" w:rsidP="00501F19">
            <w:pPr>
              <w:pStyle w:val="BodyText"/>
            </w:pPr>
            <w:r w:rsidRPr="00501F19">
              <w:t>This version released with AHC Agriculture, Horticulture and Conservation and Land Management Training Package Version 6.0.</w:t>
            </w:r>
          </w:p>
        </w:tc>
      </w:tr>
    </w:tbl>
    <w:p w:rsidR="00000000" w:rsidRPr="00501F19" w:rsidP="00501F19">
      <w:pPr>
        <w:pStyle w:val="BodyText"/>
      </w:pPr>
    </w:p>
    <w:p w:rsidR="00000000" w:rsidRPr="00501F19" w:rsidP="00501F19">
      <w:pPr>
        <w:pStyle w:val="AllowPageBreak"/>
      </w:pPr>
    </w:p>
    <w:p w:rsidR="00000000" w:rsidRPr="00501F19" w:rsidP="00501F19">
      <w:pPr>
        <w:pStyle w:val="Heading1"/>
      </w:pPr>
      <w:bookmarkStart w:id="10" w:name="O_1154710"/>
      <w:bookmarkEnd w:id="10"/>
      <w:r w:rsidRPr="00501F19">
        <w:t>Performance Evidence</w:t>
      </w:r>
    </w:p>
    <w:p w:rsidR="00000000" w:rsidRPr="00501F19" w:rsidP="002E5B85">
      <w:pPr>
        <w:pStyle w:val="BodyText"/>
      </w:pPr>
      <w:r w:rsidRPr="00501F19">
        <w:t>An individual demonstrating comp</w:t>
      </w:r>
      <w:r w:rsidRPr="00501F19">
        <w:t xml:space="preserve">etency must satisfy all of the elements and performance criteria in this unit. </w:t>
      </w:r>
    </w:p>
    <w:p w:rsidR="00000000" w:rsidRPr="00501F19" w:rsidP="002E5B85">
      <w:pPr>
        <w:pStyle w:val="BodyText"/>
      </w:pPr>
      <w:r w:rsidRPr="00501F19">
        <w:t>There must be evidence that the individual has designed one compliant roof garden project with a minimum of 4 square metres and has:</w:t>
      </w:r>
    </w:p>
    <w:p w:rsidR="00000000" w:rsidRPr="00501F19" w:rsidP="00501F19">
      <w:pPr>
        <w:pStyle w:val="ListBullet"/>
      </w:pPr>
      <w:r w:rsidRPr="00501F19">
        <w:t>met design brief and project parameters</w:t>
      </w:r>
    </w:p>
    <w:p w:rsidR="00000000" w:rsidRPr="00501F19" w:rsidP="00501F19">
      <w:pPr>
        <w:pStyle w:val="ListBullet"/>
      </w:pPr>
      <w:r w:rsidRPr="00501F19">
        <w:t xml:space="preserve">consulted with green infrastructure specialists, building and/or landscape professionals </w:t>
      </w:r>
    </w:p>
    <w:p w:rsidR="00000000" w:rsidRPr="00501F19" w:rsidP="00501F19">
      <w:pPr>
        <w:pStyle w:val="ListBullet"/>
      </w:pPr>
      <w:r w:rsidRPr="00501F19">
        <w:t>complied with relevant regulatory authorities</w:t>
      </w:r>
      <w:r>
        <w:t>’</w:t>
      </w:r>
      <w:r w:rsidRPr="00501F19">
        <w:t xml:space="preserve"> policies and procedures, building regulations, standards and codes</w:t>
      </w:r>
    </w:p>
    <w:p w:rsidR="00000000" w:rsidRPr="00501F19" w:rsidP="00501F19">
      <w:pPr>
        <w:pStyle w:val="ListBullet"/>
      </w:pPr>
      <w:r w:rsidRPr="00501F19">
        <w:t>complied with the project design parameters set by a</w:t>
      </w:r>
      <w:r w:rsidRPr="00501F19">
        <w:t>n engineer or specialist</w:t>
      </w:r>
    </w:p>
    <w:p w:rsidR="00000000" w:rsidRPr="00501F19" w:rsidP="00501F19">
      <w:pPr>
        <w:pStyle w:val="ListBullet"/>
      </w:pPr>
      <w:r w:rsidRPr="00501F19">
        <w:t>used measurements and formulas to calculate material quantities, weights and estimated project costs</w:t>
      </w:r>
    </w:p>
    <w:p w:rsidR="00000000" w:rsidRPr="00501F19" w:rsidP="00501F19">
      <w:pPr>
        <w:pStyle w:val="ListBullet"/>
      </w:pPr>
      <w:r w:rsidRPr="00501F19">
        <w:t>incorporated provision of access and egress for construction and maintenance</w:t>
      </w:r>
    </w:p>
    <w:p w:rsidR="00000000" w:rsidRPr="00501F19" w:rsidP="00501F19">
      <w:pPr>
        <w:pStyle w:val="ListBullet"/>
      </w:pPr>
      <w:r w:rsidRPr="00501F19">
        <w:t>developed and documented a maintenance program to ens</w:t>
      </w:r>
      <w:r w:rsidRPr="00501F19">
        <w:t>ure sustainability of the green infrastructure.</w:t>
      </w:r>
    </w:p>
    <w:p w:rsidR="00000000" w:rsidRPr="00501F19" w:rsidP="00501F19">
      <w:pPr>
        <w:pStyle w:val="AllowPageBreak"/>
      </w:pPr>
    </w:p>
    <w:p w:rsidR="00000000" w:rsidRPr="00501F19" w:rsidP="00501F19">
      <w:pPr>
        <w:pStyle w:val="Heading1"/>
      </w:pPr>
      <w:bookmarkStart w:id="11" w:name="O_1154712"/>
      <w:bookmarkEnd w:id="11"/>
      <w:r w:rsidRPr="00501F19">
        <w:t>Knowledge Evidence</w:t>
      </w:r>
    </w:p>
    <w:p w:rsidR="00000000" w:rsidRPr="00501F19" w:rsidP="002E5B85">
      <w:pPr>
        <w:pStyle w:val="BodyText"/>
      </w:pPr>
      <w:r w:rsidRPr="00501F19">
        <w:t xml:space="preserve">An individual must be able to demonstrate the knowledge required to perform the tasks outlined in the elements and performance criteria of this unit. This includes </w:t>
      </w:r>
      <w:r w:rsidRPr="00501F19">
        <w:t>knowledge of:</w:t>
      </w:r>
    </w:p>
    <w:p w:rsidR="00000000" w:rsidRPr="00501F19" w:rsidP="00501F19">
      <w:pPr>
        <w:pStyle w:val="ListBullet"/>
      </w:pPr>
      <w:r w:rsidRPr="00501F19">
        <w:t>professional practice requirements in roof garden design, including:</w:t>
      </w:r>
    </w:p>
    <w:p w:rsidR="00000000" w:rsidRPr="00501F19" w:rsidP="00501F19">
      <w:pPr>
        <w:pStyle w:val="ListBullet2"/>
      </w:pPr>
      <w:r w:rsidRPr="00501F19">
        <w:t>limitations and boundaries</w:t>
      </w:r>
    </w:p>
    <w:p w:rsidR="00000000" w:rsidRPr="00501F19" w:rsidP="00501F19">
      <w:pPr>
        <w:pStyle w:val="ListBullet2"/>
      </w:pPr>
      <w:r w:rsidRPr="00501F19">
        <w:t>roles and responsibilities of building professionals and authorities</w:t>
      </w:r>
    </w:p>
    <w:p w:rsidR="00000000" w:rsidRPr="00501F19" w:rsidP="00501F19">
      <w:pPr>
        <w:pStyle w:val="ListBullet"/>
      </w:pPr>
      <w:r w:rsidRPr="00501F19">
        <w:t>factors influencing roof garden design for existing and new buildings</w:t>
      </w:r>
    </w:p>
    <w:p w:rsidR="00000000" w:rsidRPr="00501F19" w:rsidP="00501F19">
      <w:pPr>
        <w:pStyle w:val="ListBullet"/>
      </w:pPr>
      <w:r w:rsidRPr="00501F19">
        <w:t>relevant legislation, standards and codes, including the National Construction Code (NCC)</w:t>
      </w:r>
    </w:p>
    <w:p w:rsidR="00000000" w:rsidRPr="00501F19" w:rsidP="00501F19">
      <w:pPr>
        <w:pStyle w:val="ListBullet"/>
      </w:pPr>
      <w:r w:rsidRPr="00501F19">
        <w:t>roof garden recirculating and non-recirculating/flood-drain systems</w:t>
      </w:r>
    </w:p>
    <w:p w:rsidR="00000000" w:rsidRPr="00501F19" w:rsidP="00501F19">
      <w:pPr>
        <w:pStyle w:val="ListBullet"/>
      </w:pPr>
      <w:r w:rsidRPr="00501F19">
        <w:t>site analysis, including:</w:t>
      </w:r>
    </w:p>
    <w:p w:rsidR="00000000" w:rsidRPr="00501F19" w:rsidP="00501F19">
      <w:pPr>
        <w:pStyle w:val="ListBullet"/>
      </w:pPr>
      <w:r w:rsidRPr="00501F19">
        <w:t>climatic factors of wind, temperature, sunlight, rainfall and irrigation</w:t>
      </w:r>
      <w:r w:rsidRPr="00501F19">
        <w:t xml:space="preserve"> </w:t>
      </w:r>
    </w:p>
    <w:p w:rsidR="00000000" w:rsidRPr="00501F19" w:rsidP="00501F19">
      <w:pPr>
        <w:pStyle w:val="ListBullet"/>
      </w:pPr>
      <w:r w:rsidRPr="00501F19">
        <w:t>drainage</w:t>
      </w:r>
    </w:p>
    <w:p w:rsidR="00000000" w:rsidRPr="00501F19" w:rsidP="00501F19">
      <w:pPr>
        <w:pStyle w:val="ListBullet"/>
      </w:pPr>
      <w:r w:rsidRPr="00501F19">
        <w:t>site access for construction and installation and ongoing maintenance</w:t>
      </w:r>
    </w:p>
    <w:p w:rsidR="00000000" w:rsidRPr="00501F19" w:rsidP="00501F19">
      <w:pPr>
        <w:pStyle w:val="ListBullet"/>
      </w:pPr>
      <w:r w:rsidRPr="00501F19">
        <w:t>reasons for creating roof gardens, including:</w:t>
      </w:r>
    </w:p>
    <w:p w:rsidR="00000000" w:rsidRPr="00501F19" w:rsidP="00501F19">
      <w:pPr>
        <w:pStyle w:val="ListBullet2"/>
      </w:pPr>
      <w:r w:rsidRPr="00501F19">
        <w:t>environmental</w:t>
      </w:r>
    </w:p>
    <w:p w:rsidR="00000000" w:rsidRPr="00501F19" w:rsidP="00501F19">
      <w:pPr>
        <w:pStyle w:val="ListBullet2"/>
      </w:pPr>
      <w:r w:rsidRPr="00501F19">
        <w:t>economic</w:t>
      </w:r>
    </w:p>
    <w:p w:rsidR="00000000" w:rsidRPr="00501F19" w:rsidP="00501F19">
      <w:pPr>
        <w:pStyle w:val="ListBullet2"/>
      </w:pPr>
      <w:r w:rsidRPr="00501F19">
        <w:t>social</w:t>
      </w:r>
    </w:p>
    <w:p w:rsidR="00000000" w:rsidRPr="00501F19" w:rsidP="00501F19">
      <w:pPr>
        <w:pStyle w:val="ListBullet"/>
      </w:pPr>
      <w:r w:rsidRPr="00501F19">
        <w:t>features, benefits and risks of roof gardens</w:t>
      </w:r>
    </w:p>
    <w:p w:rsidR="00000000" w:rsidRPr="00501F19" w:rsidP="00501F19">
      <w:pPr>
        <w:pStyle w:val="ListBullet"/>
      </w:pPr>
      <w:r w:rsidRPr="00501F19">
        <w:t>characteristics, properties and limitations of mater</w:t>
      </w:r>
      <w:r w:rsidRPr="00501F19">
        <w:t>ials used for roof gardens, including:</w:t>
      </w:r>
    </w:p>
    <w:p w:rsidR="00000000" w:rsidRPr="00501F19" w:rsidP="00501F19">
      <w:pPr>
        <w:pStyle w:val="ListBullet"/>
      </w:pPr>
      <w:r w:rsidRPr="00501F19">
        <w:t>water-proofing material</w:t>
      </w:r>
    </w:p>
    <w:p w:rsidR="00000000" w:rsidRPr="00501F19" w:rsidP="00501F19">
      <w:pPr>
        <w:pStyle w:val="ListBullet"/>
      </w:pPr>
      <w:r w:rsidRPr="00501F19">
        <w:t>substrate</w:t>
      </w:r>
    </w:p>
    <w:p w:rsidR="00000000" w:rsidRPr="00501F19" w:rsidP="00501F19">
      <w:pPr>
        <w:pStyle w:val="ListBullet"/>
      </w:pPr>
      <w:r w:rsidRPr="00501F19">
        <w:t>root barrier</w:t>
      </w:r>
    </w:p>
    <w:p w:rsidR="00000000" w:rsidRPr="00501F19" w:rsidP="00501F19">
      <w:pPr>
        <w:pStyle w:val="ListBullet"/>
      </w:pPr>
      <w:r w:rsidRPr="00501F19">
        <w:t>drainage and irrigation systems</w:t>
      </w:r>
    </w:p>
    <w:p w:rsidR="00000000" w:rsidRPr="00501F19" w:rsidP="00501F19">
      <w:pPr>
        <w:pStyle w:val="ListBullet"/>
      </w:pPr>
      <w:r w:rsidRPr="00501F19">
        <w:t>storing and recycling water systems</w:t>
      </w:r>
    </w:p>
    <w:p w:rsidR="00000000" w:rsidRPr="00501F19" w:rsidP="00501F19">
      <w:pPr>
        <w:pStyle w:val="ListBullet"/>
      </w:pPr>
      <w:r w:rsidRPr="00501F19">
        <w:t>lighting systems</w:t>
      </w:r>
    </w:p>
    <w:p w:rsidR="00000000" w:rsidRPr="00501F19" w:rsidP="00501F19">
      <w:pPr>
        <w:pStyle w:val="ListBullet"/>
      </w:pPr>
      <w:r w:rsidRPr="00501F19">
        <w:t>characteristics, properties and limitations of plants used for roof gardens</w:t>
      </w:r>
    </w:p>
    <w:p w:rsidR="00000000" w:rsidRPr="00501F19" w:rsidP="00501F19">
      <w:pPr>
        <w:pStyle w:val="ListBullet"/>
      </w:pPr>
      <w:r w:rsidRPr="00501F19">
        <w:t>properties of types of green roofs, including:</w:t>
      </w:r>
    </w:p>
    <w:p w:rsidR="00000000" w:rsidRPr="00501F19" w:rsidP="00501F19">
      <w:pPr>
        <w:pStyle w:val="ListBullet"/>
      </w:pPr>
      <w:r w:rsidRPr="00501F19">
        <w:t xml:space="preserve">extensive </w:t>
      </w:r>
    </w:p>
    <w:p w:rsidR="00000000" w:rsidRPr="00501F19" w:rsidP="00501F19">
      <w:pPr>
        <w:pStyle w:val="ListBullet"/>
      </w:pPr>
      <w:r w:rsidRPr="00501F19">
        <w:t>intensive</w:t>
      </w:r>
    </w:p>
    <w:p w:rsidR="00000000" w:rsidRPr="00501F19" w:rsidP="00501F19">
      <w:pPr>
        <w:pStyle w:val="ListBullet"/>
      </w:pPr>
      <w:r w:rsidRPr="00501F19">
        <w:t>project cost estimating, including:</w:t>
      </w:r>
    </w:p>
    <w:p w:rsidR="00000000" w:rsidRPr="00501F19" w:rsidP="00501F19">
      <w:pPr>
        <w:pStyle w:val="ListBullet2"/>
      </w:pPr>
      <w:r w:rsidRPr="00501F19">
        <w:t>materials and labour</w:t>
      </w:r>
    </w:p>
    <w:p w:rsidR="00000000" w:rsidRPr="00501F19" w:rsidP="00501F19">
      <w:pPr>
        <w:pStyle w:val="ListBullet2"/>
      </w:pPr>
      <w:r w:rsidRPr="00501F19">
        <w:t>build costs, including transporting and storing materials and equipment, and provision of safety and equipment</w:t>
      </w:r>
    </w:p>
    <w:p w:rsidR="00000000" w:rsidRPr="00501F19" w:rsidP="00501F19">
      <w:pPr>
        <w:pStyle w:val="ListBullet2"/>
      </w:pPr>
      <w:r w:rsidRPr="00501F19">
        <w:t xml:space="preserve">ongoing maintenance. </w:t>
      </w:r>
    </w:p>
    <w:p w:rsidR="00000000" w:rsidRPr="00501F19" w:rsidP="00501F19">
      <w:pPr>
        <w:pStyle w:val="AllowPageBreak"/>
      </w:pPr>
    </w:p>
    <w:p w:rsidR="00000000" w:rsidRPr="00501F19" w:rsidP="00501F19">
      <w:pPr>
        <w:pStyle w:val="Heading1"/>
      </w:pPr>
      <w:bookmarkStart w:id="12" w:name="O_1154714"/>
      <w:bookmarkEnd w:id="12"/>
      <w:r w:rsidRPr="00501F19">
        <w:t>Assessment Conditions</w:t>
      </w:r>
    </w:p>
    <w:p w:rsidR="00000000" w:rsidRPr="00501F19" w:rsidP="002E5B85">
      <w:pPr>
        <w:pStyle w:val="BodyText"/>
      </w:pPr>
      <w:r w:rsidRPr="00501F19">
        <w:t xml:space="preserve">Assessment of the skills in this unit of competency must take place under the following conditions: </w:t>
      </w:r>
    </w:p>
    <w:p w:rsidR="00000000" w:rsidRPr="00501F19" w:rsidP="00501F19">
      <w:pPr>
        <w:pStyle w:val="ListBullet"/>
      </w:pPr>
      <w:r w:rsidRPr="00501F19">
        <w:t>physical conditions:</w:t>
      </w:r>
    </w:p>
    <w:p w:rsidR="00000000" w:rsidRPr="00501F19" w:rsidP="00501F19">
      <w:pPr>
        <w:pStyle w:val="ListBullet2"/>
      </w:pPr>
      <w:r w:rsidRPr="00501F19">
        <w:t>skills must be demonstrated in a design workplace or an environment t</w:t>
      </w:r>
      <w:r w:rsidRPr="00501F19">
        <w:t>hat accurately represents workplace conditions</w:t>
      </w:r>
    </w:p>
    <w:p w:rsidR="00000000" w:rsidRPr="00501F19" w:rsidP="00501F19">
      <w:pPr>
        <w:pStyle w:val="ListBullet"/>
      </w:pPr>
      <w:r w:rsidRPr="00501F19">
        <w:t>specifications:</w:t>
      </w:r>
    </w:p>
    <w:p w:rsidR="00000000" w:rsidRPr="00501F19" w:rsidP="00501F19">
      <w:pPr>
        <w:pStyle w:val="ListBullet2"/>
      </w:pPr>
      <w:r w:rsidRPr="00501F19">
        <w:t>building regulations, standards and codes relevant to roof garden design</w:t>
      </w:r>
    </w:p>
    <w:p w:rsidR="00000000" w:rsidRPr="00501F19" w:rsidP="00501F19">
      <w:pPr>
        <w:pStyle w:val="ListBullet"/>
      </w:pPr>
      <w:r w:rsidRPr="00501F19">
        <w:t xml:space="preserve">relationships: </w:t>
      </w:r>
    </w:p>
    <w:p w:rsidR="00000000" w:rsidRPr="00501F19" w:rsidP="00501F19">
      <w:pPr>
        <w:pStyle w:val="ListBullet2"/>
      </w:pPr>
      <w:r w:rsidRPr="00501F19">
        <w:t>clients to discuss roof garden design requirements</w:t>
      </w:r>
    </w:p>
    <w:p w:rsidR="00000000" w:rsidRPr="00501F19" w:rsidP="00501F19">
      <w:pPr>
        <w:pStyle w:val="ListBullet2"/>
      </w:pPr>
      <w:r w:rsidRPr="00501F19">
        <w:t>building and/or landscape/horticultural professio</w:t>
      </w:r>
      <w:r w:rsidRPr="00501F19">
        <w:t>nals to consult with on building roof garden and regulatory requirements.</w:t>
      </w:r>
    </w:p>
    <w:p w:rsidR="00000000" w:rsidRPr="00501F19" w:rsidP="002E5B85">
      <w:pPr>
        <w:pStyle w:val="BodyText"/>
      </w:pPr>
      <w:r w:rsidRPr="00501F19">
        <w:t>Assessors of this unit must satisfy the requirements for assessors in applicable vocational education and training legislation, frameworks and/or standards.</w:t>
      </w:r>
    </w:p>
    <w:p w:rsidR="00000000" w:rsidRPr="00501F19" w:rsidP="00501F19">
      <w:pPr>
        <w:pStyle w:val="Heading1"/>
      </w:pPr>
      <w:bookmarkStart w:id="13" w:name="O_1154728"/>
      <w:bookmarkEnd w:id="13"/>
      <w:r w:rsidRPr="00501F19">
        <w:t>Links</w:t>
      </w:r>
    </w:p>
    <w:p w:rsidR="00000000" w:rsidRPr="00501F19" w:rsidP="002E5B85">
      <w:pPr>
        <w:pStyle w:val="BodyText"/>
      </w:pPr>
      <w:r w:rsidRPr="00501F19">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50858">
        <w:rPr>
          <w:rStyle w:val="Hyperlink"/>
        </w:rPr>
        <w:t>https://vetnet.gov.au/Pages/TrainingDocs.aspx?q=c6399549-9c62-4a5e-bf1a-524b2322cf72</w:t>
      </w:r>
      <w:r>
        <w:fldChar w:fldCharType="end"/>
      </w:r>
    </w:p>
    <w:p w:rsidR="00000000" w:rsidRPr="00501F19" w:rsidP="00501F19"/>
    <w:sectPr w:rsidSect="00501F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F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F19" w:rsidRPr="002E5B85" w:rsidP="002E5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F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85" w:rsidP="00501F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E5B85" w:rsidP="00501F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E5B85" w:rsidP="00501F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F19" w:rsidP="00501F19">
    <w:pPr>
      <w:pStyle w:val="Footer"/>
      <w:framePr w:wrap="around"/>
    </w:pPr>
    <w:r>
      <w:fldChar w:fldCharType="begin"/>
    </w:r>
    <w:r>
      <w:instrText xml:space="preserve"> DOCPROPERTY  Subject  \* MERGEFORMAT </w:instrText>
    </w:r>
    <w:r>
      <w:fldChar w:fldCharType="separate"/>
    </w:r>
    <w:r w:rsidR="002E5B85">
      <w:t>Approved</w:t>
    </w:r>
    <w:r w:rsidR="002E5B85">
      <w:fldChar w:fldCharType="end"/>
    </w:r>
    <w:r>
      <w:tab/>
      <w:t xml:space="preserve">Page </w:t>
    </w:r>
    <w:r>
      <w:fldChar w:fldCharType="begin"/>
    </w:r>
    <w:r>
      <w:instrText xml:space="preserve"> PAGE  \* Arabic  \* MERGEFORMAT </w:instrText>
    </w:r>
    <w:r>
      <w:fldChar w:fldCharType="separate"/>
    </w:r>
    <w:r w:rsidR="002E5B8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5B85">
      <w:rPr>
        <w:noProof/>
      </w:rPr>
      <w:t>5</w:t>
    </w:r>
    <w:r>
      <w:rPr>
        <w:noProof/>
      </w:rPr>
      <w:fldChar w:fldCharType="end"/>
    </w:r>
  </w:p>
  <w:p w:rsidR="00501F19" w:rsidP="00501F19">
    <w:pPr>
      <w:pStyle w:val="Footer"/>
      <w:framePr w:wrap="around"/>
    </w:pPr>
    <w:r>
      <w:t xml:space="preserve">© Commonwealth of Australia, </w:t>
    </w:r>
    <w:r>
      <w:fldChar w:fldCharType="begin"/>
    </w:r>
    <w:r>
      <w:instrText xml:space="preserve"> DATE  \@ "yyyy"  \* MERGEFORMAT </w:instrText>
    </w:r>
    <w:r>
      <w:fldChar w:fldCharType="separate"/>
    </w:r>
    <w:r w:rsidR="002E5B85">
      <w:rPr>
        <w:noProof/>
      </w:rPr>
      <w:t>2025</w:t>
    </w:r>
    <w:r>
      <w:fldChar w:fldCharType="end"/>
    </w:r>
    <w:r>
      <w:tab/>
    </w:r>
    <w:r>
      <w:fldChar w:fldCharType="begin"/>
    </w:r>
    <w:r>
      <w:instrText xml:space="preserve"> DOCPROPERTY  Author  \* MERGEFORMAT </w:instrText>
    </w:r>
    <w:r>
      <w:fldChar w:fldCharType="separate"/>
    </w:r>
    <w:r w:rsidR="002E5B85">
      <w:t>Skills Insight</w:t>
    </w:r>
    <w:r w:rsidR="002E5B85">
      <w:fldChar w:fldCharType="end"/>
    </w:r>
  </w:p>
  <w:p w:rsidR="00501F19" w:rsidP="00501F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F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1F19" w:rsidRPr="002E5B85" w:rsidP="002E5B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F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85" w:rsidRPr="002D2AF8" w:rsidP="00501F19">
    <w:pPr>
      <w:pStyle w:val="Header"/>
      <w:framePr w:wrap="around"/>
    </w:pPr>
    <w:r>
      <w:fldChar w:fldCharType="begin"/>
    </w:r>
    <w:r>
      <w:instrText xml:space="preserve"> TITLE   \* MERGEFORMAT </w:instrText>
    </w:r>
    <w:r>
      <w:fldChar w:fldCharType="separate"/>
    </w:r>
    <w:r>
      <w:t>AHCGRI501 Design roof gardens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5B85" w:rsidP="00501F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F19" w:rsidRPr="002D2AF8" w:rsidP="00501F19">
    <w:pPr>
      <w:pStyle w:val="Header"/>
      <w:framePr w:wrap="around"/>
    </w:pPr>
    <w:r>
      <w:fldChar w:fldCharType="begin"/>
    </w:r>
    <w:r>
      <w:instrText xml:space="preserve"> TITLE   \* MERGEFORMAT </w:instrText>
    </w:r>
    <w:r>
      <w:fldChar w:fldCharType="separate"/>
    </w:r>
    <w:r w:rsidR="002E5B85">
      <w:t>AHCGRI501 Design roof gardens</w:t>
    </w:r>
    <w:r w:rsidR="002E5B85">
      <w:fldChar w:fldCharType="end"/>
    </w:r>
    <w:r>
      <w:tab/>
      <w:t xml:space="preserve">Date this document was generated: </w:t>
    </w:r>
    <w:r>
      <w:fldChar w:fldCharType="begin"/>
    </w:r>
    <w:r>
      <w:instrText xml:space="preserve"> CREATEDATE  \@ "d MMMM yyyy"  \* MERGEFORMAT </w:instrText>
    </w:r>
    <w:r>
      <w:fldChar w:fldCharType="separate"/>
    </w:r>
    <w:r w:rsidR="002E5B85">
      <w:rPr>
        <w:noProof/>
      </w:rPr>
      <w:t>2 March 2025</w:t>
    </w:r>
    <w:r>
      <w:fldChar w:fldCharType="end"/>
    </w:r>
  </w:p>
  <w:p w:rsidR="00501F19" w:rsidP="00501F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BC78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A0C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52C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F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1F19"/>
    <w:pPr>
      <w:spacing w:before="360" w:after="60"/>
      <w:outlineLvl w:val="0"/>
    </w:pPr>
    <w:rPr>
      <w:sz w:val="32"/>
    </w:rPr>
  </w:style>
  <w:style w:type="paragraph" w:styleId="Heading2">
    <w:name w:val="heading 2"/>
    <w:basedOn w:val="HeadingBase"/>
    <w:next w:val="BodyText"/>
    <w:link w:val="Heading2Char"/>
    <w:qFormat/>
    <w:rsid w:val="00501F19"/>
    <w:pPr>
      <w:keepLines/>
      <w:spacing w:before="240" w:after="120"/>
      <w:outlineLvl w:val="1"/>
    </w:pPr>
    <w:rPr>
      <w:sz w:val="28"/>
      <w:szCs w:val="40"/>
    </w:rPr>
  </w:style>
  <w:style w:type="paragraph" w:styleId="Heading3">
    <w:name w:val="heading 3"/>
    <w:basedOn w:val="HeadingBase"/>
    <w:next w:val="BodyText"/>
    <w:link w:val="Heading3Char"/>
    <w:qFormat/>
    <w:rsid w:val="00501F19"/>
    <w:pPr>
      <w:spacing w:before="180" w:after="120"/>
      <w:outlineLvl w:val="2"/>
    </w:pPr>
    <w:rPr>
      <w:spacing w:val="-10"/>
      <w:kern w:val="32"/>
    </w:rPr>
  </w:style>
  <w:style w:type="paragraph" w:styleId="Heading4">
    <w:name w:val="heading 4"/>
    <w:basedOn w:val="HeadingBase"/>
    <w:next w:val="BodyText"/>
    <w:link w:val="Heading4Char"/>
    <w:qFormat/>
    <w:rsid w:val="00501F19"/>
    <w:pPr>
      <w:spacing w:before="160" w:after="120"/>
      <w:outlineLvl w:val="3"/>
    </w:pPr>
    <w:rPr>
      <w:sz w:val="22"/>
    </w:rPr>
  </w:style>
  <w:style w:type="paragraph" w:styleId="Heading5">
    <w:name w:val="heading 5"/>
    <w:basedOn w:val="HeadingBase"/>
    <w:next w:val="Normal"/>
    <w:link w:val="Heading5Char"/>
    <w:qFormat/>
    <w:rsid w:val="00501F19"/>
    <w:pPr>
      <w:spacing w:before="80"/>
      <w:outlineLvl w:val="4"/>
    </w:pPr>
    <w:rPr>
      <w:color w:val="918585"/>
      <w:sz w:val="20"/>
    </w:rPr>
  </w:style>
  <w:style w:type="paragraph" w:styleId="Heading6">
    <w:name w:val="heading 6"/>
    <w:basedOn w:val="HeadingBase"/>
    <w:next w:val="Normal"/>
    <w:link w:val="Heading6Char"/>
    <w:qFormat/>
    <w:rsid w:val="00501F19"/>
    <w:pPr>
      <w:spacing w:before="60"/>
      <w:outlineLvl w:val="5"/>
    </w:pPr>
    <w:rPr>
      <w:color w:val="918585"/>
      <w:sz w:val="20"/>
    </w:rPr>
  </w:style>
  <w:style w:type="paragraph" w:styleId="Heading7">
    <w:name w:val="heading 7"/>
    <w:basedOn w:val="Normal"/>
    <w:next w:val="Normal"/>
    <w:link w:val="Heading7Char"/>
    <w:qFormat/>
    <w:rsid w:val="00501F19"/>
    <w:pPr>
      <w:ind w:left="720"/>
      <w:outlineLvl w:val="6"/>
    </w:pPr>
    <w:rPr>
      <w:i/>
    </w:rPr>
  </w:style>
  <w:style w:type="paragraph" w:styleId="Heading8">
    <w:name w:val="heading 8"/>
    <w:basedOn w:val="Normal"/>
    <w:next w:val="Normal"/>
    <w:link w:val="Heading8Char"/>
    <w:qFormat/>
    <w:rsid w:val="00501F19"/>
    <w:pPr>
      <w:ind w:left="720"/>
      <w:outlineLvl w:val="7"/>
    </w:pPr>
    <w:rPr>
      <w:i/>
    </w:rPr>
  </w:style>
  <w:style w:type="paragraph" w:styleId="Heading9">
    <w:name w:val="heading 9"/>
    <w:basedOn w:val="Normal"/>
    <w:next w:val="Normal"/>
    <w:link w:val="Heading9Char"/>
    <w:qFormat/>
    <w:rsid w:val="00501F19"/>
    <w:pPr>
      <w:ind w:left="720"/>
      <w:outlineLvl w:val="8"/>
    </w:pPr>
    <w:rPr>
      <w:i/>
    </w:rPr>
  </w:style>
  <w:style w:type="character" w:default="1" w:styleId="DefaultParagraphFont">
    <w:name w:val="Default Paragraph Font"/>
    <w:uiPriority w:val="1"/>
    <w:unhideWhenUsed/>
    <w:rsid w:val="00501F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F19"/>
  </w:style>
  <w:style w:type="character" w:customStyle="1" w:styleId="Heading1Char">
    <w:name w:val="Heading 1 Char"/>
    <w:basedOn w:val="DefaultParagraphFont"/>
    <w:link w:val="Heading1"/>
    <w:rsid w:val="00501F19"/>
    <w:rPr>
      <w:rFonts w:ascii="Times New Roman" w:eastAsia="Times New Roman" w:hAnsi="Times New Roman" w:cs="Times New Roman"/>
      <w:b/>
      <w:sz w:val="32"/>
      <w:szCs w:val="20"/>
      <w:lang w:eastAsia="en-US"/>
    </w:rPr>
  </w:style>
  <w:style w:type="paragraph" w:styleId="BodyText">
    <w:name w:val="Body Text"/>
    <w:basedOn w:val="Normal"/>
    <w:link w:val="BodyTextChar"/>
    <w:rsid w:val="00501F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1F19"/>
    <w:rPr>
      <w:rFonts w:ascii="Times New Roman" w:eastAsia="Times New Roman" w:hAnsi="Times New Roman" w:cs="Times New Roman"/>
      <w:sz w:val="24"/>
      <w:lang w:eastAsia="en-US"/>
    </w:rPr>
  </w:style>
  <w:style w:type="paragraph" w:styleId="ListBullet">
    <w:name w:val="List Bullet"/>
    <w:basedOn w:val="List"/>
    <w:rsid w:val="00501F19"/>
    <w:pPr>
      <w:numPr>
        <w:numId w:val="12"/>
      </w:numPr>
      <w:tabs>
        <w:tab w:val="clear" w:pos="340"/>
      </w:tabs>
      <w:spacing w:before="40" w:after="40"/>
    </w:pPr>
  </w:style>
  <w:style w:type="paragraph" w:styleId="ListBullet2">
    <w:name w:val="List Bullet 2"/>
    <w:basedOn w:val="List2"/>
    <w:rsid w:val="00501F19"/>
    <w:pPr>
      <w:numPr>
        <w:numId w:val="13"/>
      </w:numPr>
      <w:tabs>
        <w:tab w:val="clear" w:pos="680"/>
      </w:tabs>
    </w:pPr>
  </w:style>
  <w:style w:type="character" w:styleId="Emphasis">
    <w:name w:val="Emphasis"/>
    <w:basedOn w:val="DefaultParagraphFont"/>
    <w:qFormat/>
    <w:rsid w:val="00501F19"/>
    <w:rPr>
      <w:i/>
    </w:rPr>
  </w:style>
  <w:style w:type="paragraph" w:customStyle="1" w:styleId="SuperHeading">
    <w:name w:val="SuperHeading"/>
    <w:basedOn w:val="Normal"/>
    <w:rsid w:val="00501F19"/>
    <w:pPr>
      <w:spacing w:before="240" w:after="120"/>
      <w:outlineLvl w:val="0"/>
    </w:pPr>
    <w:rPr>
      <w:rFonts w:ascii="Times New Roman" w:hAnsi="Times New Roman"/>
      <w:b/>
      <w:sz w:val="32"/>
    </w:rPr>
  </w:style>
  <w:style w:type="paragraph" w:customStyle="1" w:styleId="AllowPageBreak">
    <w:name w:val="AllowPageBreak"/>
    <w:rsid w:val="00501F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01F19"/>
    <w:rPr>
      <w:b/>
    </w:rPr>
  </w:style>
  <w:style w:type="character" w:customStyle="1" w:styleId="Heading2Char">
    <w:name w:val="Heading 2 Char"/>
    <w:basedOn w:val="DefaultParagraphFont"/>
    <w:link w:val="Heading2"/>
    <w:rsid w:val="00501F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F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F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F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F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F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1F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1F19"/>
    <w:rPr>
      <w:rFonts w:ascii="Courier New" w:eastAsia="Times New Roman" w:hAnsi="Courier New" w:cs="Times New Roman"/>
      <w:i/>
      <w:szCs w:val="20"/>
      <w:lang w:eastAsia="en-US"/>
    </w:rPr>
  </w:style>
  <w:style w:type="paragraph" w:customStyle="1" w:styleId="HeadingBase">
    <w:name w:val="Heading Base"/>
    <w:rsid w:val="00501F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F19"/>
    <w:pPr>
      <w:tabs>
        <w:tab w:val="right" w:leader="dot" w:pos="9072"/>
      </w:tabs>
      <w:ind w:left="567"/>
    </w:pPr>
    <w:rPr>
      <w:szCs w:val="22"/>
    </w:rPr>
  </w:style>
  <w:style w:type="paragraph" w:customStyle="1" w:styleId="TOCBase">
    <w:name w:val="TOC Base"/>
    <w:rsid w:val="00501F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F19"/>
    <w:pPr>
      <w:tabs>
        <w:tab w:val="right" w:leader="dot" w:pos="9072"/>
      </w:tabs>
      <w:spacing w:before="40" w:after="40"/>
      <w:ind w:left="284"/>
    </w:pPr>
    <w:rPr>
      <w:rFonts w:ascii="Times New Roman" w:hAnsi="Times New Roman"/>
    </w:rPr>
  </w:style>
  <w:style w:type="paragraph" w:styleId="TOC1">
    <w:name w:val="toc 1"/>
    <w:basedOn w:val="TOCBase"/>
    <w:next w:val="Normal"/>
    <w:rsid w:val="00501F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1F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F19"/>
    <w:rPr>
      <w:rFonts w:ascii="Times New Roman" w:eastAsia="Times New Roman" w:hAnsi="Times New Roman" w:cs="Times New Roman"/>
      <w:sz w:val="16"/>
      <w:lang w:eastAsia="en-US"/>
    </w:rPr>
  </w:style>
  <w:style w:type="paragraph" w:styleId="Title">
    <w:name w:val="Title"/>
    <w:basedOn w:val="HeadingBase"/>
    <w:link w:val="TitleChar"/>
    <w:qFormat/>
    <w:rsid w:val="00501F19"/>
    <w:pPr>
      <w:spacing w:before="5040"/>
      <w:jc w:val="center"/>
    </w:pPr>
    <w:rPr>
      <w:sz w:val="48"/>
      <w:szCs w:val="72"/>
      <w:lang w:val="en-US"/>
    </w:rPr>
  </w:style>
  <w:style w:type="character" w:customStyle="1" w:styleId="TitleChar">
    <w:name w:val="Title Char"/>
    <w:basedOn w:val="DefaultParagraphFont"/>
    <w:link w:val="Title"/>
    <w:rsid w:val="00501F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F19"/>
    <w:pPr>
      <w:tabs>
        <w:tab w:val="left" w:pos="3600"/>
        <w:tab w:val="left" w:pos="3958"/>
      </w:tabs>
    </w:pPr>
  </w:style>
  <w:style w:type="paragraph" w:styleId="List">
    <w:name w:val="List"/>
    <w:basedOn w:val="BodyText"/>
    <w:next w:val="BodyText"/>
    <w:rsid w:val="00501F19"/>
    <w:pPr>
      <w:tabs>
        <w:tab w:val="left" w:pos="340"/>
      </w:tabs>
      <w:spacing w:before="60" w:after="60"/>
      <w:ind w:left="340" w:hanging="340"/>
    </w:pPr>
  </w:style>
  <w:style w:type="paragraph" w:customStyle="1" w:styleId="Note">
    <w:name w:val="Note"/>
    <w:basedOn w:val="BodyText"/>
    <w:rsid w:val="00501F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1F19"/>
    <w:rPr>
      <w:b/>
      <w:spacing w:val="0"/>
    </w:rPr>
  </w:style>
  <w:style w:type="paragraph" w:customStyle="1" w:styleId="SuperTitle">
    <w:name w:val="SuperTitle"/>
    <w:basedOn w:val="Title"/>
    <w:rsid w:val="00501F19"/>
    <w:pPr>
      <w:framePr w:wrap="auto" w:hAnchor="text" w:y="6049"/>
    </w:pPr>
    <w:rPr>
      <w:color w:val="000000"/>
      <w:sz w:val="40"/>
    </w:rPr>
  </w:style>
  <w:style w:type="paragraph" w:customStyle="1" w:styleId="TOCTitle">
    <w:name w:val="TOCTitle"/>
    <w:basedOn w:val="Heading1"/>
    <w:rsid w:val="00501F19"/>
    <w:pPr>
      <w:spacing w:after="240"/>
      <w:jc w:val="center"/>
      <w:outlineLvl w:val="9"/>
    </w:pPr>
    <w:rPr>
      <w:caps/>
    </w:rPr>
  </w:style>
  <w:style w:type="paragraph" w:customStyle="1" w:styleId="Version">
    <w:name w:val="Version"/>
    <w:rsid w:val="00501F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1F19"/>
    <w:pPr>
      <w:keepNext w:val="0"/>
      <w:tabs>
        <w:tab w:val="right" w:pos="4176"/>
      </w:tabs>
      <w:ind w:left="198" w:hanging="198"/>
    </w:pPr>
    <w:rPr>
      <w:rFonts w:ascii="Garamond" w:hAnsi="Garamond"/>
    </w:rPr>
  </w:style>
  <w:style w:type="paragraph" w:styleId="IndexHeading">
    <w:name w:val="index heading"/>
    <w:basedOn w:val="Normal"/>
    <w:next w:val="Index1"/>
    <w:semiHidden/>
    <w:rsid w:val="00501F19"/>
    <w:pPr>
      <w:spacing w:before="120" w:after="120"/>
    </w:pPr>
    <w:rPr>
      <w:rFonts w:ascii="Arial" w:hAnsi="Arial"/>
      <w:b/>
      <w:color w:val="918585"/>
      <w:sz w:val="24"/>
    </w:rPr>
  </w:style>
  <w:style w:type="paragraph" w:styleId="Header">
    <w:name w:val="header"/>
    <w:basedOn w:val="Normal"/>
    <w:link w:val="HeaderChar"/>
    <w:rsid w:val="00501F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F19"/>
    <w:rPr>
      <w:rFonts w:ascii="Times New Roman" w:eastAsia="Times New Roman" w:hAnsi="Times New Roman" w:cs="Times New Roman"/>
      <w:sz w:val="16"/>
      <w:szCs w:val="20"/>
      <w:lang w:val="en-GB" w:eastAsia="en-US"/>
    </w:rPr>
  </w:style>
  <w:style w:type="paragraph" w:customStyle="1" w:styleId="Chapter">
    <w:name w:val="Chapter"/>
    <w:basedOn w:val="Normal"/>
    <w:rsid w:val="00501F19"/>
    <w:pPr>
      <w:spacing w:before="240"/>
    </w:pPr>
    <w:rPr>
      <w:rFonts w:ascii="Times New Roman" w:hAnsi="Times New Roman"/>
      <w:smallCaps/>
      <w:spacing w:val="80"/>
      <w:sz w:val="28"/>
    </w:rPr>
  </w:style>
  <w:style w:type="paragraph" w:customStyle="1" w:styleId="InChapter">
    <w:name w:val="InChapter"/>
    <w:basedOn w:val="Heading3"/>
    <w:rsid w:val="00501F19"/>
    <w:pPr>
      <w:spacing w:after="240"/>
      <w:outlineLvl w:val="9"/>
    </w:pPr>
    <w:rPr>
      <w:noProof/>
    </w:rPr>
  </w:style>
  <w:style w:type="paragraph" w:styleId="Index2">
    <w:name w:val="index 2"/>
    <w:basedOn w:val="Normal"/>
    <w:next w:val="Normal"/>
    <w:semiHidden/>
    <w:rsid w:val="00501F19"/>
    <w:pPr>
      <w:tabs>
        <w:tab w:val="right" w:pos="4176"/>
      </w:tabs>
      <w:ind w:left="568" w:hanging="284"/>
    </w:pPr>
    <w:rPr>
      <w:rFonts w:ascii="Garamond" w:hAnsi="Garamond"/>
    </w:rPr>
  </w:style>
  <w:style w:type="paragraph" w:customStyle="1" w:styleId="Byline">
    <w:name w:val="Byline"/>
    <w:rsid w:val="00501F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F19"/>
    <w:pPr>
      <w:tabs>
        <w:tab w:val="clear" w:pos="3600"/>
        <w:tab w:val="clear" w:pos="3958"/>
      </w:tabs>
      <w:jc w:val="right"/>
    </w:pPr>
  </w:style>
  <w:style w:type="paragraph" w:styleId="Caption">
    <w:name w:val="caption"/>
    <w:basedOn w:val="BodyText"/>
    <w:next w:val="Normal"/>
    <w:qFormat/>
    <w:rsid w:val="00501F19"/>
    <w:pPr>
      <w:framePr w:w="2268" w:hSpace="181" w:vSpace="181" w:wrap="around" w:vAnchor="text" w:hAnchor="page" w:x="1135" w:y="285" w:anchorLock="1"/>
    </w:pPr>
    <w:rPr>
      <w:i/>
    </w:rPr>
  </w:style>
  <w:style w:type="paragraph" w:customStyle="1" w:styleId="MiniTOCTitle">
    <w:name w:val="MiniTOCTitle"/>
    <w:basedOn w:val="Heading4"/>
    <w:rsid w:val="00501F19"/>
    <w:pPr>
      <w:spacing w:before="240"/>
      <w:outlineLvl w:val="9"/>
    </w:pPr>
    <w:rPr>
      <w:noProof/>
      <w:sz w:val="24"/>
    </w:rPr>
  </w:style>
  <w:style w:type="paragraph" w:customStyle="1" w:styleId="MiniTOCItem">
    <w:name w:val="MiniTOCItem"/>
    <w:basedOn w:val="ListBullet"/>
    <w:rsid w:val="00501F19"/>
    <w:pPr>
      <w:numPr>
        <w:numId w:val="0"/>
      </w:numPr>
      <w:tabs>
        <w:tab w:val="right" w:leader="dot" w:pos="6521"/>
      </w:tabs>
      <w:spacing w:before="0" w:after="0"/>
    </w:pPr>
  </w:style>
  <w:style w:type="paragraph" w:customStyle="1" w:styleId="TOFTitle">
    <w:name w:val="TOFTitle"/>
    <w:basedOn w:val="TOCTitle"/>
    <w:rsid w:val="00501F19"/>
  </w:style>
  <w:style w:type="paragraph" w:styleId="TableofFigures">
    <w:name w:val="table of figures"/>
    <w:basedOn w:val="Normal"/>
    <w:next w:val="Normal"/>
    <w:semiHidden/>
    <w:rsid w:val="00501F19"/>
    <w:pPr>
      <w:tabs>
        <w:tab w:val="right" w:leader="dot" w:pos="9072"/>
      </w:tabs>
      <w:ind w:left="970" w:hanging="403"/>
    </w:pPr>
    <w:rPr>
      <w:rFonts w:ascii="Times New Roman" w:hAnsi="Times New Roman"/>
      <w:b/>
    </w:rPr>
  </w:style>
  <w:style w:type="paragraph" w:styleId="ListNumber">
    <w:name w:val="List Number"/>
    <w:basedOn w:val="List"/>
    <w:rsid w:val="00501F19"/>
    <w:pPr>
      <w:numPr>
        <w:numId w:val="15"/>
      </w:numPr>
      <w:tabs>
        <w:tab w:val="clear" w:pos="340"/>
      </w:tabs>
    </w:pPr>
  </w:style>
  <w:style w:type="character" w:customStyle="1" w:styleId="WingdingSymbols">
    <w:name w:val="Wingding Symbols"/>
    <w:rsid w:val="00501F19"/>
    <w:rPr>
      <w:rFonts w:ascii="Wingdings" w:hAnsi="Wingdings"/>
    </w:rPr>
  </w:style>
  <w:style w:type="paragraph" w:customStyle="1" w:styleId="TableHeading">
    <w:name w:val="Table Heading"/>
    <w:basedOn w:val="HeadingBase"/>
    <w:rsid w:val="00501F19"/>
    <w:pPr>
      <w:keepLines/>
      <w:pBdr>
        <w:bottom w:val="single" w:sz="6" w:space="1" w:color="918585"/>
      </w:pBdr>
      <w:spacing w:before="240"/>
    </w:pPr>
  </w:style>
  <w:style w:type="character" w:customStyle="1" w:styleId="HotSpot">
    <w:name w:val="HotSpot"/>
    <w:rsid w:val="00501F19"/>
    <w:rPr>
      <w:color w:val="0033CC"/>
      <w:u w:val="none"/>
    </w:rPr>
  </w:style>
  <w:style w:type="paragraph" w:customStyle="1" w:styleId="BodyTextRight">
    <w:name w:val="Body Text Right"/>
    <w:basedOn w:val="BodyText"/>
    <w:rsid w:val="00501F19"/>
    <w:pPr>
      <w:spacing w:before="0" w:after="0"/>
      <w:jc w:val="right"/>
    </w:pPr>
  </w:style>
  <w:style w:type="paragraph" w:styleId="Index3">
    <w:name w:val="index 3"/>
    <w:basedOn w:val="ListNumber2"/>
    <w:next w:val="Normal"/>
    <w:semiHidden/>
    <w:rsid w:val="00501F19"/>
    <w:pPr>
      <w:numPr>
        <w:numId w:val="0"/>
      </w:numPr>
      <w:tabs>
        <w:tab w:val="right" w:leader="dot" w:pos="4176"/>
      </w:tabs>
    </w:pPr>
  </w:style>
  <w:style w:type="paragraph" w:styleId="ListNumber2">
    <w:name w:val="List Number 2"/>
    <w:basedOn w:val="List2"/>
    <w:rsid w:val="00501F19"/>
    <w:pPr>
      <w:numPr>
        <w:numId w:val="10"/>
      </w:numPr>
      <w:tabs>
        <w:tab w:val="clear" w:pos="1060"/>
      </w:tabs>
    </w:pPr>
  </w:style>
  <w:style w:type="paragraph" w:customStyle="1" w:styleId="MarginNote">
    <w:name w:val="Margin Note"/>
    <w:basedOn w:val="BodyText"/>
    <w:rsid w:val="00501F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F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F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1F19"/>
    <w:rPr>
      <w:sz w:val="32"/>
    </w:rPr>
  </w:style>
  <w:style w:type="paragraph" w:customStyle="1" w:styleId="HeadingProcedure">
    <w:name w:val="Heading Procedure"/>
    <w:basedOn w:val="HeadingBase"/>
    <w:next w:val="Normal"/>
    <w:rsid w:val="00501F19"/>
    <w:pPr>
      <w:tabs>
        <w:tab w:val="left" w:pos="0"/>
      </w:tabs>
      <w:spacing w:before="120" w:after="60"/>
    </w:pPr>
    <w:rPr>
      <w:i/>
      <w:color w:val="918585"/>
      <w:sz w:val="22"/>
    </w:rPr>
  </w:style>
  <w:style w:type="paragraph" w:customStyle="1" w:styleId="TableBodyText">
    <w:name w:val="Table Body Text"/>
    <w:basedOn w:val="BodyText"/>
    <w:rsid w:val="00501F19"/>
    <w:pPr>
      <w:spacing w:before="60" w:after="60"/>
    </w:pPr>
  </w:style>
  <w:style w:type="paragraph" w:styleId="ListContinue">
    <w:name w:val="List Continue"/>
    <w:basedOn w:val="List"/>
    <w:rsid w:val="00501F19"/>
    <w:pPr>
      <w:ind w:firstLine="0"/>
    </w:pPr>
  </w:style>
  <w:style w:type="paragraph" w:customStyle="1" w:styleId="ListNote">
    <w:name w:val="List Note"/>
    <w:basedOn w:val="List"/>
    <w:rsid w:val="00501F19"/>
    <w:pPr>
      <w:pBdr>
        <w:top w:val="single" w:sz="6" w:space="2" w:color="918585"/>
        <w:bottom w:val="single" w:sz="6" w:space="2" w:color="918585"/>
      </w:pBdr>
      <w:tabs>
        <w:tab w:val="left" w:pos="1021"/>
      </w:tabs>
      <w:ind w:firstLine="0"/>
    </w:pPr>
  </w:style>
  <w:style w:type="paragraph" w:customStyle="1" w:styleId="Warning">
    <w:name w:val="Warning"/>
    <w:basedOn w:val="BodyText"/>
    <w:rsid w:val="00501F19"/>
    <w:pPr>
      <w:shd w:val="clear" w:color="auto" w:fill="D9D9D9"/>
      <w:tabs>
        <w:tab w:val="left" w:pos="992"/>
      </w:tabs>
      <w:ind w:left="119" w:right="119"/>
    </w:pPr>
    <w:rPr>
      <w:sz w:val="20"/>
    </w:rPr>
  </w:style>
  <w:style w:type="paragraph" w:customStyle="1" w:styleId="MarginIcons">
    <w:name w:val="Margin Icons"/>
    <w:basedOn w:val="BodyText"/>
    <w:rsid w:val="00501F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F19"/>
    <w:rPr>
      <w:rFonts w:ascii="Courier New" w:hAnsi="Courier New"/>
    </w:rPr>
  </w:style>
  <w:style w:type="paragraph" w:customStyle="1" w:styleId="NoteBullet">
    <w:name w:val="Note Bullet"/>
    <w:basedOn w:val="Note"/>
    <w:rsid w:val="00501F19"/>
    <w:pPr>
      <w:tabs>
        <w:tab w:val="clear" w:pos="680"/>
      </w:tabs>
      <w:spacing w:before="60" w:after="60"/>
    </w:pPr>
  </w:style>
  <w:style w:type="paragraph" w:customStyle="1" w:styleId="SubHeading2">
    <w:name w:val="SubHeading2"/>
    <w:basedOn w:val="HeadingBase"/>
    <w:rsid w:val="00501F19"/>
    <w:pPr>
      <w:spacing w:before="240" w:after="60"/>
    </w:pPr>
    <w:rPr>
      <w:sz w:val="20"/>
    </w:rPr>
  </w:style>
  <w:style w:type="paragraph" w:customStyle="1" w:styleId="SubHeading1">
    <w:name w:val="SubHeading1"/>
    <w:basedOn w:val="HeadingBase"/>
    <w:rsid w:val="00501F19"/>
    <w:pPr>
      <w:spacing w:before="240" w:after="60"/>
    </w:pPr>
    <w:rPr>
      <w:color w:val="918585"/>
      <w:sz w:val="22"/>
    </w:rPr>
  </w:style>
  <w:style w:type="paragraph" w:customStyle="1" w:styleId="SideHeading">
    <w:name w:val="Side Heading"/>
    <w:basedOn w:val="HeadingBase"/>
    <w:rsid w:val="00501F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F19"/>
    <w:pPr>
      <w:tabs>
        <w:tab w:val="num" w:pos="360"/>
      </w:tabs>
    </w:pPr>
  </w:style>
  <w:style w:type="paragraph" w:styleId="PlainText">
    <w:name w:val="Plain Text"/>
    <w:basedOn w:val="Normal"/>
    <w:link w:val="PlainTextChar"/>
    <w:rsid w:val="00501F19"/>
    <w:rPr>
      <w:sz w:val="20"/>
    </w:rPr>
  </w:style>
  <w:style w:type="character" w:customStyle="1" w:styleId="PlainTextChar">
    <w:name w:val="Plain Text Char"/>
    <w:basedOn w:val="DefaultParagraphFont"/>
    <w:link w:val="PlainText"/>
    <w:rsid w:val="00501F19"/>
    <w:rPr>
      <w:rFonts w:ascii="Courier New" w:eastAsia="Times New Roman" w:hAnsi="Courier New" w:cs="Times New Roman"/>
      <w:sz w:val="20"/>
      <w:szCs w:val="20"/>
      <w:lang w:eastAsia="en-US"/>
    </w:rPr>
  </w:style>
  <w:style w:type="character" w:customStyle="1" w:styleId="MenuOption">
    <w:name w:val="Menu Option"/>
    <w:basedOn w:val="DefaultParagraphFont"/>
    <w:rsid w:val="00501F19"/>
    <w:rPr>
      <w:b/>
      <w:smallCaps/>
    </w:rPr>
  </w:style>
  <w:style w:type="paragraph" w:customStyle="1" w:styleId="TableListNumber">
    <w:name w:val="Table List Number"/>
    <w:basedOn w:val="ListNumber"/>
    <w:rsid w:val="00501F19"/>
    <w:pPr>
      <w:numPr>
        <w:numId w:val="0"/>
      </w:numPr>
    </w:pPr>
  </w:style>
  <w:style w:type="paragraph" w:styleId="TOC4">
    <w:name w:val="toc 4"/>
    <w:basedOn w:val="TOCBase"/>
    <w:next w:val="Normal"/>
    <w:semiHidden/>
    <w:rsid w:val="00501F19"/>
    <w:pPr>
      <w:tabs>
        <w:tab w:val="right" w:leader="dot" w:pos="9071"/>
      </w:tabs>
      <w:ind w:left="1701"/>
    </w:pPr>
  </w:style>
  <w:style w:type="paragraph" w:customStyle="1" w:styleId="ListAlpha">
    <w:name w:val="List Alpha"/>
    <w:basedOn w:val="List"/>
    <w:rsid w:val="00501F19"/>
    <w:pPr>
      <w:numPr>
        <w:numId w:val="9"/>
      </w:numPr>
    </w:pPr>
  </w:style>
  <w:style w:type="paragraph" w:customStyle="1" w:styleId="ListAlpha2">
    <w:name w:val="List Alpha 2"/>
    <w:basedOn w:val="List2"/>
    <w:rsid w:val="00501F19"/>
    <w:pPr>
      <w:numPr>
        <w:numId w:val="8"/>
      </w:numPr>
    </w:pPr>
  </w:style>
  <w:style w:type="paragraph" w:styleId="List2">
    <w:name w:val="List 2"/>
    <w:basedOn w:val="BodyText"/>
    <w:rsid w:val="00501F19"/>
    <w:pPr>
      <w:tabs>
        <w:tab w:val="left" w:pos="680"/>
      </w:tabs>
      <w:spacing w:before="60" w:after="60"/>
      <w:ind w:left="680" w:hanging="340"/>
    </w:pPr>
  </w:style>
  <w:style w:type="paragraph" w:styleId="List3">
    <w:name w:val="List 3"/>
    <w:basedOn w:val="BodyText"/>
    <w:rsid w:val="00501F19"/>
    <w:pPr>
      <w:tabs>
        <w:tab w:val="left" w:pos="1021"/>
      </w:tabs>
      <w:spacing w:before="60" w:after="60"/>
      <w:ind w:left="1020" w:hanging="340"/>
    </w:pPr>
  </w:style>
  <w:style w:type="paragraph" w:styleId="List4">
    <w:name w:val="List 4"/>
    <w:basedOn w:val="BodyText"/>
    <w:rsid w:val="00501F19"/>
    <w:pPr>
      <w:tabs>
        <w:tab w:val="left" w:pos="1361"/>
      </w:tabs>
      <w:spacing w:before="60" w:after="60"/>
      <w:ind w:left="1361" w:hanging="340"/>
    </w:pPr>
  </w:style>
  <w:style w:type="paragraph" w:styleId="List5">
    <w:name w:val="List 5"/>
    <w:basedOn w:val="BodyText"/>
    <w:rsid w:val="00501F19"/>
    <w:pPr>
      <w:tabs>
        <w:tab w:val="left" w:pos="1701"/>
      </w:tabs>
      <w:spacing w:before="60" w:after="60"/>
      <w:ind w:left="1701" w:hanging="340"/>
    </w:pPr>
  </w:style>
  <w:style w:type="paragraph" w:styleId="ListBullet3">
    <w:name w:val="List Bullet 3"/>
    <w:basedOn w:val="List3"/>
    <w:rsid w:val="00501F19"/>
    <w:pPr>
      <w:numPr>
        <w:numId w:val="14"/>
      </w:numPr>
      <w:tabs>
        <w:tab w:val="clear" w:pos="1021"/>
      </w:tabs>
      <w:ind w:left="1037" w:hanging="357"/>
    </w:pPr>
  </w:style>
  <w:style w:type="paragraph" w:styleId="ListBullet4">
    <w:name w:val="List Bullet 4"/>
    <w:basedOn w:val="List4"/>
    <w:rsid w:val="00501F19"/>
    <w:pPr>
      <w:numPr>
        <w:numId w:val="3"/>
      </w:numPr>
      <w:tabs>
        <w:tab w:val="clear" w:pos="1361"/>
      </w:tabs>
    </w:pPr>
  </w:style>
  <w:style w:type="paragraph" w:styleId="ListBullet5">
    <w:name w:val="List Bullet 5"/>
    <w:basedOn w:val="List5"/>
    <w:rsid w:val="00501F19"/>
    <w:pPr>
      <w:numPr>
        <w:numId w:val="4"/>
      </w:numPr>
    </w:pPr>
  </w:style>
  <w:style w:type="paragraph" w:styleId="ListContinue2">
    <w:name w:val="List Continue 2"/>
    <w:basedOn w:val="List2"/>
    <w:rsid w:val="00501F19"/>
    <w:pPr>
      <w:ind w:firstLine="0"/>
    </w:pPr>
  </w:style>
  <w:style w:type="paragraph" w:styleId="ListContinue3">
    <w:name w:val="List Continue 3"/>
    <w:basedOn w:val="List3"/>
    <w:rsid w:val="00501F19"/>
    <w:pPr>
      <w:ind w:left="1021" w:firstLine="0"/>
    </w:pPr>
  </w:style>
  <w:style w:type="paragraph" w:styleId="ListContinue4">
    <w:name w:val="List Continue 4"/>
    <w:basedOn w:val="List4"/>
    <w:rsid w:val="00501F19"/>
    <w:pPr>
      <w:ind w:firstLine="0"/>
    </w:pPr>
  </w:style>
  <w:style w:type="paragraph" w:styleId="ListContinue5">
    <w:name w:val="List Continue 5"/>
    <w:basedOn w:val="List5"/>
    <w:rsid w:val="00501F19"/>
    <w:pPr>
      <w:ind w:firstLine="0"/>
    </w:pPr>
  </w:style>
  <w:style w:type="paragraph" w:styleId="ListNumber3">
    <w:name w:val="List Number 3"/>
    <w:basedOn w:val="List3"/>
    <w:rsid w:val="00501F19"/>
    <w:pPr>
      <w:numPr>
        <w:numId w:val="5"/>
      </w:numPr>
    </w:pPr>
  </w:style>
  <w:style w:type="paragraph" w:styleId="ListNumber4">
    <w:name w:val="List Number 4"/>
    <w:basedOn w:val="List4"/>
    <w:rsid w:val="00501F19"/>
    <w:pPr>
      <w:numPr>
        <w:numId w:val="6"/>
      </w:numPr>
    </w:pPr>
  </w:style>
  <w:style w:type="paragraph" w:styleId="ListNumber5">
    <w:name w:val="List Number 5"/>
    <w:basedOn w:val="List5"/>
    <w:rsid w:val="00501F19"/>
    <w:pPr>
      <w:numPr>
        <w:numId w:val="7"/>
      </w:numPr>
    </w:pPr>
  </w:style>
  <w:style w:type="paragraph" w:styleId="BlockText">
    <w:name w:val="Block Text"/>
    <w:basedOn w:val="Normal"/>
    <w:rsid w:val="00501F19"/>
    <w:pPr>
      <w:spacing w:after="120"/>
      <w:ind w:left="1440" w:right="1440"/>
    </w:pPr>
  </w:style>
  <w:style w:type="character" w:customStyle="1" w:styleId="Subscript">
    <w:name w:val="Subscript"/>
    <w:basedOn w:val="DefaultParagraphFont"/>
    <w:rsid w:val="00501F19"/>
    <w:rPr>
      <w:sz w:val="16"/>
      <w:vertAlign w:val="subscript"/>
    </w:rPr>
  </w:style>
  <w:style w:type="character" w:customStyle="1" w:styleId="Superscript">
    <w:name w:val="Superscript"/>
    <w:basedOn w:val="DefaultParagraphFont"/>
    <w:rsid w:val="00501F19"/>
    <w:rPr>
      <w:sz w:val="16"/>
      <w:vertAlign w:val="superscript"/>
    </w:rPr>
  </w:style>
  <w:style w:type="character" w:customStyle="1" w:styleId="Symbols">
    <w:name w:val="Symbols"/>
    <w:basedOn w:val="DefaultParagraphFont"/>
    <w:rsid w:val="00501F19"/>
    <w:rPr>
      <w:rFonts w:ascii="Symbol" w:hAnsi="Symbol"/>
    </w:rPr>
  </w:style>
  <w:style w:type="character" w:customStyle="1" w:styleId="MenuOptions">
    <w:name w:val="Menu Options"/>
    <w:basedOn w:val="DefaultParagraphFont"/>
    <w:rsid w:val="00501F19"/>
    <w:rPr>
      <w:rFonts w:ascii="Arial Narrow" w:hAnsi="Arial Narrow"/>
      <w:smallCaps/>
    </w:rPr>
  </w:style>
  <w:style w:type="character" w:customStyle="1" w:styleId="Buttons">
    <w:name w:val="Buttons"/>
    <w:basedOn w:val="DefaultParagraphFont"/>
    <w:rsid w:val="00501F19"/>
    <w:rPr>
      <w:b/>
    </w:rPr>
  </w:style>
  <w:style w:type="character" w:customStyle="1" w:styleId="Underlined">
    <w:name w:val="Underlined"/>
    <w:basedOn w:val="DefaultParagraphFont"/>
    <w:rsid w:val="00501F19"/>
    <w:rPr>
      <w:u w:val="single"/>
    </w:rPr>
  </w:style>
  <w:style w:type="paragraph" w:customStyle="1" w:styleId="TableBodyTextRight">
    <w:name w:val="Table Body Text Right"/>
    <w:basedOn w:val="TableBodyText"/>
    <w:rsid w:val="00501F19"/>
    <w:pPr>
      <w:widowControl w:val="0"/>
      <w:autoSpaceDE w:val="0"/>
      <w:autoSpaceDN w:val="0"/>
      <w:adjustRightInd w:val="0"/>
      <w:jc w:val="right"/>
    </w:pPr>
    <w:rPr>
      <w:rFonts w:cs="Arial"/>
      <w:szCs w:val="18"/>
    </w:rPr>
  </w:style>
  <w:style w:type="paragraph" w:customStyle="1" w:styleId="CopyrightText">
    <w:name w:val="Copyright Text"/>
    <w:basedOn w:val="BodyText"/>
    <w:rsid w:val="00501F19"/>
    <w:rPr>
      <w:sz w:val="18"/>
    </w:rPr>
  </w:style>
  <w:style w:type="paragraph" w:customStyle="1" w:styleId="BodySmallRight">
    <w:name w:val="Body Small Right"/>
    <w:basedOn w:val="BodyTextRight"/>
    <w:rsid w:val="00501F19"/>
    <w:rPr>
      <w:sz w:val="18"/>
      <w:szCs w:val="18"/>
    </w:rPr>
  </w:style>
  <w:style w:type="paragraph" w:customStyle="1" w:styleId="MarginEdition">
    <w:name w:val="Margin Edition"/>
    <w:basedOn w:val="MarginNote"/>
    <w:rsid w:val="00501F19"/>
    <w:pPr>
      <w:spacing w:before="0" w:after="0"/>
    </w:pPr>
    <w:rPr>
      <w:rFonts w:ascii="Times New Roman" w:hAnsi="Times New Roman"/>
      <w:color w:val="999999"/>
    </w:rPr>
  </w:style>
  <w:style w:type="paragraph" w:customStyle="1" w:styleId="Spacer">
    <w:name w:val="Spacer"/>
    <w:basedOn w:val="Normal"/>
    <w:rsid w:val="00501F19"/>
    <w:rPr>
      <w:sz w:val="2"/>
      <w:szCs w:val="2"/>
    </w:rPr>
  </w:style>
  <w:style w:type="character" w:customStyle="1" w:styleId="Small">
    <w:name w:val="Small"/>
    <w:basedOn w:val="DefaultParagraphFont"/>
    <w:rsid w:val="00501F19"/>
    <w:rPr>
      <w:sz w:val="16"/>
    </w:rPr>
  </w:style>
  <w:style w:type="paragraph" w:customStyle="1" w:styleId="WideTable">
    <w:name w:val="Wide Table"/>
    <w:basedOn w:val="Normal"/>
    <w:rsid w:val="00501F19"/>
    <w:pPr>
      <w:ind w:left="-1418"/>
    </w:pPr>
    <w:rPr>
      <w:sz w:val="2"/>
      <w:szCs w:val="2"/>
    </w:rPr>
  </w:style>
  <w:style w:type="character" w:styleId="PageNumber">
    <w:name w:val="page number"/>
    <w:basedOn w:val="DefaultParagraphFont"/>
    <w:rsid w:val="00501F19"/>
  </w:style>
  <w:style w:type="paragraph" w:styleId="Quote">
    <w:name w:val="Quote"/>
    <w:basedOn w:val="Heading1"/>
    <w:link w:val="QuoteChar"/>
    <w:qFormat/>
    <w:rsid w:val="00501F19"/>
    <w:rPr>
      <w:b w:val="0"/>
      <w:sz w:val="72"/>
      <w:szCs w:val="72"/>
      <w:lang w:val="en-NZ"/>
    </w:rPr>
  </w:style>
  <w:style w:type="character" w:customStyle="1" w:styleId="QuoteChar">
    <w:name w:val="Quote Char"/>
    <w:basedOn w:val="DefaultParagraphFont"/>
    <w:link w:val="Quote"/>
    <w:rsid w:val="00501F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F19"/>
    <w:pPr>
      <w:pageBreakBefore/>
    </w:pPr>
  </w:style>
  <w:style w:type="paragraph" w:customStyle="1" w:styleId="Border">
    <w:name w:val="Border"/>
    <w:basedOn w:val="Normal"/>
    <w:qFormat/>
    <w:rsid w:val="00501F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F19"/>
    <w:rPr>
      <w:b/>
      <w:bCs/>
      <w:i/>
      <w:iCs/>
      <w:color w:val="auto"/>
    </w:rPr>
  </w:style>
  <w:style w:type="paragraph" w:styleId="IntenseQuote">
    <w:name w:val="Intense Quote"/>
    <w:basedOn w:val="Normal"/>
    <w:next w:val="Normal"/>
    <w:link w:val="IntenseQuoteChar"/>
    <w:uiPriority w:val="30"/>
    <w:qFormat/>
    <w:rsid w:val="00501F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F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1F19"/>
    <w:rPr>
      <w:smallCaps/>
      <w:color w:val="auto"/>
      <w:u w:val="single"/>
    </w:rPr>
  </w:style>
  <w:style w:type="character" w:styleId="IntenseReference">
    <w:name w:val="Intense Reference"/>
    <w:basedOn w:val="DefaultParagraphFont"/>
    <w:uiPriority w:val="32"/>
    <w:qFormat/>
    <w:rsid w:val="00501F19"/>
    <w:rPr>
      <w:b/>
      <w:bCs/>
      <w:smallCaps/>
      <w:color w:val="auto"/>
      <w:spacing w:val="5"/>
      <w:u w:val="single"/>
    </w:rPr>
  </w:style>
  <w:style w:type="paragraph" w:customStyle="1" w:styleId="2ColumnHeading">
    <w:name w:val="2Column Heading"/>
    <w:basedOn w:val="BodyText"/>
    <w:qFormat/>
    <w:rsid w:val="00501F19"/>
    <w:pPr>
      <w:spacing w:after="60"/>
      <w:ind w:left="-2268"/>
    </w:pPr>
    <w:rPr>
      <w:b/>
    </w:rPr>
  </w:style>
  <w:style w:type="paragraph" w:customStyle="1" w:styleId="Heading1TOC">
    <w:name w:val="Heading1 TOC"/>
    <w:basedOn w:val="Normal"/>
    <w:qFormat/>
    <w:rsid w:val="00501F19"/>
    <w:pPr>
      <w:spacing w:before="240" w:after="120"/>
    </w:pPr>
    <w:rPr>
      <w:rFonts w:ascii="Times New Roman" w:hAnsi="Times New Roman"/>
      <w:b/>
      <w:sz w:val="32"/>
    </w:rPr>
  </w:style>
  <w:style w:type="paragraph" w:customStyle="1" w:styleId="Heading2TOC">
    <w:name w:val="Heading2 TOC"/>
    <w:basedOn w:val="Normal"/>
    <w:qFormat/>
    <w:rsid w:val="00501F19"/>
    <w:pPr>
      <w:spacing w:before="240" w:after="60"/>
    </w:pPr>
    <w:rPr>
      <w:rFonts w:ascii="Times New Roman" w:hAnsi="Times New Roman"/>
      <w:b/>
      <w:sz w:val="28"/>
    </w:rPr>
  </w:style>
  <w:style w:type="character" w:customStyle="1" w:styleId="Underline">
    <w:name w:val="Underline"/>
    <w:basedOn w:val="DefaultParagraphFont"/>
    <w:qFormat/>
    <w:rsid w:val="00501F19"/>
    <w:rPr>
      <w:u w:val="single"/>
    </w:rPr>
  </w:style>
  <w:style w:type="character" w:customStyle="1" w:styleId="BoldandItalics">
    <w:name w:val="Bold and Italics"/>
    <w:qFormat/>
    <w:rsid w:val="00501F19"/>
    <w:rPr>
      <w:b/>
      <w:i/>
      <w:u w:val="none"/>
    </w:rPr>
  </w:style>
  <w:style w:type="paragraph" w:styleId="BalloonText">
    <w:name w:val="Balloon Text"/>
    <w:basedOn w:val="Normal"/>
    <w:link w:val="BalloonTextChar"/>
    <w:rsid w:val="00501F19"/>
    <w:rPr>
      <w:rFonts w:ascii="Tahoma" w:hAnsi="Tahoma" w:cs="Tahoma"/>
      <w:sz w:val="16"/>
      <w:szCs w:val="16"/>
    </w:rPr>
  </w:style>
  <w:style w:type="character" w:customStyle="1" w:styleId="BalloonTextChar">
    <w:name w:val="Balloon Text Char"/>
    <w:basedOn w:val="DefaultParagraphFont"/>
    <w:link w:val="BalloonText"/>
    <w:rsid w:val="00501F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1F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1F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1F19"/>
    <w:rPr>
      <w:b/>
      <w:color w:val="660033"/>
      <w:spacing w:val="0"/>
    </w:rPr>
  </w:style>
  <w:style w:type="paragraph" w:customStyle="1" w:styleId="Nameditemlist">
    <w:name w:val="Named item list"/>
    <w:basedOn w:val="BodyText"/>
    <w:qFormat/>
    <w:rsid w:val="00501F19"/>
    <w:pPr>
      <w:tabs>
        <w:tab w:val="left" w:pos="2835"/>
      </w:tabs>
      <w:ind w:left="2835" w:hanging="2835"/>
    </w:pPr>
  </w:style>
  <w:style w:type="paragraph" w:customStyle="1" w:styleId="BodyTextnopadding">
    <w:name w:val="Body Text no padding"/>
    <w:basedOn w:val="BodyText"/>
    <w:qFormat/>
    <w:rsid w:val="00501F19"/>
    <w:pPr>
      <w:spacing w:before="0" w:after="0"/>
    </w:pPr>
  </w:style>
  <w:style w:type="character" w:styleId="Hyperlink">
    <w:name w:val="Hyperlink"/>
    <w:basedOn w:val="DefaultParagraphFont"/>
    <w:uiPriority w:val="99"/>
    <w:unhideWhenUsed/>
    <w:rsid w:val="002E5B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7899</Characters>
  <Application>Microsoft Office Word</Application>
  <DocSecurity>0</DocSecurity>
  <Lines>219</Lines>
  <Paragraphs>148</Paragraphs>
  <ScaleCrop>false</ScaleCrop>
  <Company>Author-it Software Corporation Ltd.</Company>
  <LinksUpToDate>false</LinksUpToDate>
  <CharactersWithSpaces>8924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AHCGRI501 Design roof gardens</dc:title>
  <dc:subject>Approved</dc:subject>
  <dc:creator>Skills Insight</dc:creator>
  <cp:keywords>Release: 1</cp:keywords>
  <dc:description>Review Date: 12 April 2008</dc:description>
  <cp:lastModifiedBy>HSD_TPCMSd.prod</cp:lastModifiedBy>
  <cp:revision>3</cp:revision>
  <dcterms:created xsi:type="dcterms:W3CDTF">2025-03-01T13:27:00Z</dcterms:created>
  <dcterms:modified xsi:type="dcterms:W3CDTF">2025-03-01T13:27:00Z</dcterms:modified>
</cp:coreProperties>
</file>