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0AE" w:rsidP="000A7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AHCGRI501 Design roof gardens</w:t>
      </w:r>
      <w:r>
        <w:fldChar w:fldCharType="end"/>
      </w:r>
    </w:p>
    <w:p w:rsidR="000A70AE" w:rsidP="000A70AE">
      <w:pPr>
        <w:pStyle w:val="Version"/>
        <w:sectPr w:rsidSect="005104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499" w:rsidP="00510499">
      <w:pPr>
        <w:pStyle w:val="SuperHeading"/>
      </w:pPr>
      <w:r w:rsidRPr="00510499">
        <w:t>Assessment Requirements for AHCGRI501 Design roof gardens</w:t>
      </w:r>
    </w:p>
    <w:p w:rsidR="00000000" w:rsidRPr="00510499" w:rsidP="00510499">
      <w:pPr>
        <w:pStyle w:val="Heading1"/>
      </w:pPr>
      <w:bookmarkStart w:id="1" w:name="O_1154708"/>
      <w:bookmarkEnd w:id="1"/>
      <w:r w:rsidRPr="005104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0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99">
            <w:pPr>
              <w:pStyle w:val="BodyTextBold"/>
              <w:rPr>
                <w:lang w:val="en-NZ"/>
              </w:rPr>
            </w:pPr>
            <w:r w:rsidRPr="005104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99">
            <w:pPr>
              <w:pStyle w:val="BodyTextBold"/>
              <w:rPr>
                <w:lang w:val="en-NZ"/>
              </w:rPr>
            </w:pPr>
            <w:r w:rsidRPr="00510499">
              <w:t>Comments</w:t>
            </w:r>
          </w:p>
        </w:tc>
      </w:tr>
      <w:tr w:rsidTr="00510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99">
            <w:pPr>
              <w:pStyle w:val="BodyText"/>
              <w:rPr>
                <w:lang w:val="en-NZ"/>
              </w:rPr>
            </w:pPr>
            <w:r w:rsidRPr="005104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99" w:rsidP="00510499">
            <w:pPr>
              <w:pStyle w:val="BodyText"/>
            </w:pPr>
            <w:r w:rsidRPr="00510499">
              <w:t>This version released with AHC Agriculture, Horticulture and Conservation and Land Management Training Package Version 6.0.</w:t>
            </w:r>
          </w:p>
        </w:tc>
      </w:tr>
    </w:tbl>
    <w:p w:rsidR="00000000" w:rsidRPr="00510499" w:rsidP="00510499">
      <w:pPr>
        <w:pStyle w:val="BodyText"/>
      </w:pPr>
    </w:p>
    <w:p w:rsidR="00000000" w:rsidRPr="00510499" w:rsidP="00510499">
      <w:pPr>
        <w:pStyle w:val="AllowPageBreak"/>
      </w:pPr>
    </w:p>
    <w:p w:rsidR="00000000" w:rsidRPr="00510499" w:rsidP="00510499">
      <w:pPr>
        <w:pStyle w:val="Heading1"/>
      </w:pPr>
      <w:bookmarkStart w:id="2" w:name="O_1154710"/>
      <w:bookmarkEnd w:id="2"/>
      <w:r w:rsidRPr="00510499">
        <w:t>Performance Evidence</w:t>
      </w:r>
    </w:p>
    <w:p w:rsidR="00000000" w:rsidRPr="00510499" w:rsidP="000A70AE">
      <w:pPr>
        <w:pStyle w:val="BodyText"/>
      </w:pPr>
      <w:r w:rsidRPr="00510499">
        <w:t>An individual demonstra</w:t>
      </w:r>
      <w:r w:rsidRPr="00510499">
        <w:t xml:space="preserve">ting competency must satisfy all of the elements and performance criteria in this unit. </w:t>
      </w:r>
    </w:p>
    <w:p w:rsidR="00000000" w:rsidRPr="00510499" w:rsidP="000A70AE">
      <w:pPr>
        <w:pStyle w:val="BodyText"/>
      </w:pPr>
      <w:r w:rsidRPr="00510499">
        <w:t>There must be evidence that the individual has designed one compliant roof garden project with a minimum of 4 square metres and has:</w:t>
      </w:r>
    </w:p>
    <w:p w:rsidR="00000000" w:rsidRPr="00510499" w:rsidP="00510499">
      <w:pPr>
        <w:pStyle w:val="ListBullet"/>
      </w:pPr>
      <w:r w:rsidRPr="00510499">
        <w:t>met design brief and project para</w:t>
      </w:r>
      <w:r w:rsidRPr="00510499">
        <w:t>meters</w:t>
      </w:r>
    </w:p>
    <w:p w:rsidR="00000000" w:rsidRPr="00510499" w:rsidP="00510499">
      <w:pPr>
        <w:pStyle w:val="ListBullet"/>
      </w:pPr>
      <w:r w:rsidRPr="00510499">
        <w:t xml:space="preserve">consulted with green infrastructure specialists, building and/or landscape professionals </w:t>
      </w:r>
    </w:p>
    <w:p w:rsidR="00000000" w:rsidRPr="00510499" w:rsidP="00510499">
      <w:pPr>
        <w:pStyle w:val="ListBullet"/>
      </w:pPr>
      <w:r w:rsidRPr="00510499">
        <w:t>complied with relevant regulatory authorities</w:t>
      </w:r>
      <w:r>
        <w:t>’</w:t>
      </w:r>
      <w:r w:rsidRPr="00510499">
        <w:t xml:space="preserve"> policies and procedures, building regulations, standards and codes</w:t>
      </w:r>
    </w:p>
    <w:p w:rsidR="00000000" w:rsidRPr="00510499" w:rsidP="00510499">
      <w:pPr>
        <w:pStyle w:val="ListBullet"/>
      </w:pPr>
      <w:r w:rsidRPr="00510499">
        <w:t>complied with the project design parameters set by an engineer or specialist</w:t>
      </w:r>
    </w:p>
    <w:p w:rsidR="00000000" w:rsidRPr="00510499" w:rsidP="00510499">
      <w:pPr>
        <w:pStyle w:val="ListBullet"/>
      </w:pPr>
      <w:r w:rsidRPr="00510499">
        <w:t>used measurements and formulas to calculate material quantities, weights and estimated project costs</w:t>
      </w:r>
    </w:p>
    <w:p w:rsidR="00000000" w:rsidRPr="00510499" w:rsidP="00510499">
      <w:pPr>
        <w:pStyle w:val="ListBullet"/>
      </w:pPr>
      <w:r w:rsidRPr="00510499">
        <w:t>incorporated provision of access and egress for construction and maintenance</w:t>
      </w:r>
    </w:p>
    <w:p w:rsidR="00000000" w:rsidRPr="00510499" w:rsidP="00510499">
      <w:pPr>
        <w:pStyle w:val="ListBullet"/>
      </w:pPr>
      <w:r w:rsidRPr="00510499">
        <w:t>d</w:t>
      </w:r>
      <w:r w:rsidRPr="00510499">
        <w:t>eveloped and documented a maintenance program to ensure sustainability of the green infrastructure.</w:t>
      </w:r>
    </w:p>
    <w:p w:rsidR="00000000" w:rsidRPr="00510499" w:rsidP="00510499">
      <w:pPr>
        <w:pStyle w:val="AllowPageBreak"/>
      </w:pPr>
    </w:p>
    <w:p w:rsidR="00000000" w:rsidRPr="00510499" w:rsidP="00510499">
      <w:pPr>
        <w:pStyle w:val="Heading1"/>
      </w:pPr>
      <w:bookmarkStart w:id="3" w:name="O_1154712"/>
      <w:bookmarkEnd w:id="3"/>
      <w:r w:rsidRPr="00510499">
        <w:t>Knowledge Evidence</w:t>
      </w:r>
    </w:p>
    <w:p w:rsidR="00000000" w:rsidRPr="00510499" w:rsidP="000A70AE">
      <w:pPr>
        <w:pStyle w:val="BodyText"/>
      </w:pPr>
      <w:r w:rsidRPr="00510499">
        <w:t>An individual must be able to demonstrate the knowledge required to perform the tasks outlined in the elements and per</w:t>
      </w:r>
      <w:r w:rsidRPr="00510499">
        <w:t>formance criteria of this unit. This includes knowledge of:</w:t>
      </w:r>
    </w:p>
    <w:p w:rsidR="00000000" w:rsidRPr="00510499" w:rsidP="00510499">
      <w:pPr>
        <w:pStyle w:val="ListBullet"/>
      </w:pPr>
      <w:r w:rsidRPr="00510499">
        <w:t>professional practice requirements in roof garden design, including:</w:t>
      </w:r>
    </w:p>
    <w:p w:rsidR="00000000" w:rsidRPr="00510499" w:rsidP="00510499">
      <w:pPr>
        <w:pStyle w:val="ListBullet2"/>
      </w:pPr>
      <w:r w:rsidRPr="00510499">
        <w:t>limitations and boundaries</w:t>
      </w:r>
    </w:p>
    <w:p w:rsidR="00000000" w:rsidRPr="00510499" w:rsidP="00510499">
      <w:pPr>
        <w:pStyle w:val="ListBullet2"/>
      </w:pPr>
      <w:r w:rsidRPr="00510499">
        <w:t>roles and responsibilities of building professionals and authorities</w:t>
      </w:r>
    </w:p>
    <w:p w:rsidR="00000000" w:rsidRPr="00510499" w:rsidP="00510499">
      <w:pPr>
        <w:pStyle w:val="ListBullet"/>
      </w:pPr>
      <w:r w:rsidRPr="00510499">
        <w:t>factors influencing roof garden design for existing and new buildings</w:t>
      </w:r>
    </w:p>
    <w:p w:rsidR="00000000" w:rsidRPr="00510499" w:rsidP="00510499">
      <w:pPr>
        <w:pStyle w:val="ListBullet"/>
      </w:pPr>
      <w:r w:rsidRPr="00510499">
        <w:t>relevant legislation, standards and codes, including the National Construction Code (NCC)</w:t>
      </w:r>
    </w:p>
    <w:p w:rsidR="00000000" w:rsidRPr="00510499" w:rsidP="00510499">
      <w:pPr>
        <w:pStyle w:val="ListBullet"/>
      </w:pPr>
      <w:r w:rsidRPr="00510499">
        <w:t>roof garden recirculating and non-recirculating/flood-drain systems</w:t>
      </w:r>
    </w:p>
    <w:p w:rsidR="00000000" w:rsidRPr="00510499" w:rsidP="00510499">
      <w:pPr>
        <w:pStyle w:val="ListBullet"/>
      </w:pPr>
      <w:r w:rsidRPr="00510499">
        <w:t>site analysis, including:</w:t>
      </w:r>
    </w:p>
    <w:p w:rsidR="00000000" w:rsidRPr="00510499" w:rsidP="00510499">
      <w:pPr>
        <w:pStyle w:val="ListBullet"/>
      </w:pPr>
      <w:r w:rsidRPr="00510499">
        <w:t>cl</w:t>
      </w:r>
      <w:r w:rsidRPr="00510499">
        <w:t xml:space="preserve">imatic factors of wind, temperature, sunlight, rainfall and irrigation </w:t>
      </w:r>
    </w:p>
    <w:p w:rsidR="00000000" w:rsidRPr="00510499" w:rsidP="00510499">
      <w:pPr>
        <w:pStyle w:val="ListBullet"/>
      </w:pPr>
      <w:r w:rsidRPr="00510499">
        <w:t>drainage</w:t>
      </w:r>
    </w:p>
    <w:p w:rsidR="00000000" w:rsidRPr="00510499" w:rsidP="00510499">
      <w:pPr>
        <w:pStyle w:val="ListBullet"/>
      </w:pPr>
      <w:r w:rsidRPr="00510499">
        <w:t>site access for construction and installation and ongoing maintenance</w:t>
      </w:r>
    </w:p>
    <w:p w:rsidR="00000000" w:rsidRPr="00510499" w:rsidP="00510499">
      <w:pPr>
        <w:pStyle w:val="ListBullet"/>
      </w:pPr>
      <w:r w:rsidRPr="00510499">
        <w:t>reasons for creating roof gardens, including:</w:t>
      </w:r>
    </w:p>
    <w:p w:rsidR="00000000" w:rsidRPr="00510499" w:rsidP="00510499">
      <w:pPr>
        <w:pStyle w:val="ListBullet2"/>
      </w:pPr>
      <w:r w:rsidRPr="00510499">
        <w:t>environmental</w:t>
      </w:r>
    </w:p>
    <w:p w:rsidR="00000000" w:rsidRPr="00510499" w:rsidP="00510499">
      <w:pPr>
        <w:pStyle w:val="ListBullet2"/>
      </w:pPr>
      <w:r w:rsidRPr="00510499">
        <w:t>economic</w:t>
      </w:r>
    </w:p>
    <w:p w:rsidR="00000000" w:rsidRPr="00510499" w:rsidP="00510499">
      <w:pPr>
        <w:pStyle w:val="ListBullet2"/>
      </w:pPr>
      <w:r w:rsidRPr="00510499">
        <w:t>social</w:t>
      </w:r>
    </w:p>
    <w:p w:rsidR="00000000" w:rsidRPr="00510499" w:rsidP="00510499">
      <w:pPr>
        <w:pStyle w:val="ListBullet"/>
      </w:pPr>
      <w:r w:rsidRPr="00510499">
        <w:t>features, benefits and risk</w:t>
      </w:r>
      <w:r w:rsidRPr="00510499">
        <w:t>s of roof gardens</w:t>
      </w:r>
    </w:p>
    <w:p w:rsidR="00000000" w:rsidRPr="00510499" w:rsidP="00510499">
      <w:pPr>
        <w:pStyle w:val="ListBullet"/>
      </w:pPr>
      <w:r w:rsidRPr="00510499">
        <w:t>characteristics, properties and limitations of materials used for roof gardens, including:</w:t>
      </w:r>
    </w:p>
    <w:p w:rsidR="00000000" w:rsidRPr="00510499" w:rsidP="00510499">
      <w:pPr>
        <w:pStyle w:val="ListBullet"/>
      </w:pPr>
      <w:r w:rsidRPr="00510499">
        <w:t>water-proofing material</w:t>
      </w:r>
    </w:p>
    <w:p w:rsidR="00000000" w:rsidRPr="00510499" w:rsidP="00510499">
      <w:pPr>
        <w:pStyle w:val="ListBullet"/>
      </w:pPr>
      <w:r w:rsidRPr="00510499">
        <w:t>substrate</w:t>
      </w:r>
    </w:p>
    <w:p w:rsidR="00000000" w:rsidRPr="00510499" w:rsidP="00510499">
      <w:pPr>
        <w:pStyle w:val="ListBullet"/>
      </w:pPr>
      <w:r w:rsidRPr="00510499">
        <w:t>root barrier</w:t>
      </w:r>
    </w:p>
    <w:p w:rsidR="00000000" w:rsidRPr="00510499" w:rsidP="00510499">
      <w:pPr>
        <w:pStyle w:val="ListBullet"/>
      </w:pPr>
      <w:r w:rsidRPr="00510499">
        <w:t>drainage and irrigation systems</w:t>
      </w:r>
    </w:p>
    <w:p w:rsidR="00000000" w:rsidRPr="00510499" w:rsidP="00510499">
      <w:pPr>
        <w:pStyle w:val="ListBullet"/>
      </w:pPr>
      <w:r w:rsidRPr="00510499">
        <w:t>storing and recycling water systems</w:t>
      </w:r>
    </w:p>
    <w:p w:rsidR="00000000" w:rsidRPr="00510499" w:rsidP="00510499">
      <w:pPr>
        <w:pStyle w:val="ListBullet"/>
      </w:pPr>
      <w:r w:rsidRPr="00510499">
        <w:t>lighting systems</w:t>
      </w:r>
    </w:p>
    <w:p w:rsidR="00000000" w:rsidRPr="00510499" w:rsidP="00510499">
      <w:pPr>
        <w:pStyle w:val="ListBullet"/>
      </w:pPr>
      <w:r w:rsidRPr="00510499">
        <w:t>characteristics, properties and limitations of plants used for roof gardens</w:t>
      </w:r>
    </w:p>
    <w:p w:rsidR="00000000" w:rsidRPr="00510499" w:rsidP="00510499">
      <w:pPr>
        <w:pStyle w:val="ListBullet"/>
      </w:pPr>
      <w:r w:rsidRPr="00510499">
        <w:t>properties of types of green roofs, including:</w:t>
      </w:r>
    </w:p>
    <w:p w:rsidR="00000000" w:rsidRPr="00510499" w:rsidP="00510499">
      <w:pPr>
        <w:pStyle w:val="ListBullet"/>
      </w:pPr>
      <w:r w:rsidRPr="00510499">
        <w:t xml:space="preserve">extensive </w:t>
      </w:r>
    </w:p>
    <w:p w:rsidR="00000000" w:rsidRPr="00510499" w:rsidP="00510499">
      <w:pPr>
        <w:pStyle w:val="ListBullet"/>
      </w:pPr>
      <w:r w:rsidRPr="00510499">
        <w:t>intensive</w:t>
      </w:r>
    </w:p>
    <w:p w:rsidR="00000000" w:rsidRPr="00510499" w:rsidP="00510499">
      <w:pPr>
        <w:pStyle w:val="ListBullet"/>
      </w:pPr>
      <w:r w:rsidRPr="00510499">
        <w:t>project cost estimating, including:</w:t>
      </w:r>
    </w:p>
    <w:p w:rsidR="00000000" w:rsidRPr="00510499" w:rsidP="00510499">
      <w:pPr>
        <w:pStyle w:val="ListBullet2"/>
      </w:pPr>
      <w:r w:rsidRPr="00510499">
        <w:t>materials and labour</w:t>
      </w:r>
    </w:p>
    <w:p w:rsidR="00000000" w:rsidRPr="00510499" w:rsidP="00510499">
      <w:pPr>
        <w:pStyle w:val="ListBullet2"/>
      </w:pPr>
      <w:r w:rsidRPr="00510499">
        <w:t>build costs, including transporting and storing materi</w:t>
      </w:r>
      <w:r w:rsidRPr="00510499">
        <w:t>als and equipment, and provision of safety and equipment</w:t>
      </w:r>
    </w:p>
    <w:p w:rsidR="00000000" w:rsidRPr="00510499" w:rsidP="00510499">
      <w:pPr>
        <w:pStyle w:val="ListBullet2"/>
      </w:pPr>
      <w:r w:rsidRPr="00510499">
        <w:t xml:space="preserve">ongoing maintenance. </w:t>
      </w:r>
    </w:p>
    <w:p w:rsidR="00000000" w:rsidRPr="00510499" w:rsidP="00510499">
      <w:pPr>
        <w:pStyle w:val="AllowPageBreak"/>
      </w:pPr>
    </w:p>
    <w:p w:rsidR="00000000" w:rsidRPr="00510499" w:rsidP="00510499">
      <w:pPr>
        <w:pStyle w:val="Heading1"/>
      </w:pPr>
      <w:bookmarkStart w:id="4" w:name="O_1154714"/>
      <w:bookmarkEnd w:id="4"/>
      <w:r w:rsidRPr="00510499">
        <w:t>Assessment Conditions</w:t>
      </w:r>
    </w:p>
    <w:p w:rsidR="00000000" w:rsidRPr="00510499" w:rsidP="000A70AE">
      <w:pPr>
        <w:pStyle w:val="BodyText"/>
      </w:pPr>
      <w:r w:rsidRPr="00510499">
        <w:t xml:space="preserve">Assessment of the skills in this unit of competency must take place under the following conditions: </w:t>
      </w:r>
    </w:p>
    <w:p w:rsidR="00000000" w:rsidRPr="00510499" w:rsidP="00510499">
      <w:pPr>
        <w:pStyle w:val="ListBullet"/>
      </w:pPr>
      <w:r w:rsidRPr="00510499">
        <w:t>physical conditions:</w:t>
      </w:r>
    </w:p>
    <w:p w:rsidR="00000000" w:rsidRPr="00510499" w:rsidP="00510499">
      <w:pPr>
        <w:pStyle w:val="ListBullet2"/>
      </w:pPr>
      <w:r w:rsidRPr="00510499">
        <w:t>skills must be demonstrated in a design workplace or an environment that accurately represents workplace conditions</w:t>
      </w:r>
    </w:p>
    <w:p w:rsidR="00000000" w:rsidRPr="00510499" w:rsidP="00510499">
      <w:pPr>
        <w:pStyle w:val="ListBullet"/>
      </w:pPr>
      <w:r w:rsidRPr="00510499">
        <w:t>specifications:</w:t>
      </w:r>
    </w:p>
    <w:p w:rsidR="00000000" w:rsidRPr="00510499" w:rsidP="00510499">
      <w:pPr>
        <w:pStyle w:val="ListBullet2"/>
      </w:pPr>
      <w:r w:rsidRPr="00510499">
        <w:t>building regulations, standards and codes relevant to roof garden design</w:t>
      </w:r>
    </w:p>
    <w:p w:rsidR="00000000" w:rsidRPr="00510499" w:rsidP="00510499">
      <w:pPr>
        <w:pStyle w:val="ListBullet"/>
      </w:pPr>
      <w:r w:rsidRPr="00510499">
        <w:t xml:space="preserve">relationships: </w:t>
      </w:r>
    </w:p>
    <w:p w:rsidR="00000000" w:rsidRPr="00510499" w:rsidP="00510499">
      <w:pPr>
        <w:pStyle w:val="ListBullet2"/>
      </w:pPr>
      <w:r w:rsidRPr="00510499">
        <w:t xml:space="preserve">clients to discuss roof garden </w:t>
      </w:r>
      <w:r w:rsidRPr="00510499">
        <w:t>design requirements</w:t>
      </w:r>
    </w:p>
    <w:p w:rsidR="00000000" w:rsidRPr="00510499" w:rsidP="00510499">
      <w:pPr>
        <w:pStyle w:val="ListBullet2"/>
      </w:pPr>
      <w:r w:rsidRPr="00510499">
        <w:t>building and/or landscape/horticultural professionals to consult with on building roof garden and regulatory requirements.</w:t>
      </w:r>
    </w:p>
    <w:p w:rsidR="00000000" w:rsidRPr="00510499" w:rsidP="000A70AE">
      <w:pPr>
        <w:pStyle w:val="BodyText"/>
      </w:pPr>
      <w:r w:rsidRPr="00510499">
        <w:t>Assessors of this unit must satisfy the requirements for assessors in applicable vocational education and trainin</w:t>
      </w:r>
      <w:r w:rsidRPr="00510499">
        <w:t>g legislation, frameworks and/or standards.</w:t>
      </w:r>
    </w:p>
    <w:p w:rsidR="00000000" w:rsidRPr="00510499" w:rsidP="00510499">
      <w:pPr>
        <w:pStyle w:val="Heading1"/>
      </w:pPr>
      <w:bookmarkStart w:id="5" w:name="O_1154728"/>
      <w:bookmarkEnd w:id="5"/>
      <w:r w:rsidRPr="00510499">
        <w:t>Links</w:t>
      </w:r>
    </w:p>
    <w:p w:rsidR="00000000" w:rsidRPr="00510499" w:rsidP="000A70AE">
      <w:pPr>
        <w:pStyle w:val="BodyText"/>
      </w:pPr>
      <w:r w:rsidRPr="005104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06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0499" w:rsidP="00510499"/>
    <w:sectPr w:rsidSect="005104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99" w:rsidRPr="000A70AE" w:rsidP="000A7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0AE" w:rsidP="00510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70AE" w:rsidP="00510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70AE" w:rsidP="005104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0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499" w:rsidRPr="000A70AE" w:rsidP="000A70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0AE" w:rsidRPr="002D2AF8" w:rsidP="00510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AHCGRI501 Design roof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A70AE" w:rsidP="005104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1C9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AE9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4ED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4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4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4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4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4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4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4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4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4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4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499"/>
  </w:style>
  <w:style w:type="character" w:customStyle="1" w:styleId="Heading1Char">
    <w:name w:val="Heading 1 Char"/>
    <w:basedOn w:val="DefaultParagraphFont"/>
    <w:link w:val="Heading1"/>
    <w:rsid w:val="005104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4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4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4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04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04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4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0499"/>
    <w:rPr>
      <w:b/>
    </w:rPr>
  </w:style>
  <w:style w:type="character" w:customStyle="1" w:styleId="Heading2Char">
    <w:name w:val="Heading 2 Char"/>
    <w:basedOn w:val="DefaultParagraphFont"/>
    <w:link w:val="Heading2"/>
    <w:rsid w:val="005104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4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4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4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4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4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4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4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4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4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4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4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4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4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4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4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0499"/>
    <w:rPr>
      <w:b/>
      <w:spacing w:val="0"/>
    </w:rPr>
  </w:style>
  <w:style w:type="paragraph" w:customStyle="1" w:styleId="SuperTitle">
    <w:name w:val="SuperTitle"/>
    <w:basedOn w:val="Title"/>
    <w:rsid w:val="005104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4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4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04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4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4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4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4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4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4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4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4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499"/>
    <w:rPr>
      <w:i/>
    </w:rPr>
  </w:style>
  <w:style w:type="paragraph" w:styleId="Caption">
    <w:name w:val="caption"/>
    <w:basedOn w:val="BodyText"/>
    <w:next w:val="Normal"/>
    <w:qFormat/>
    <w:rsid w:val="005104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4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4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499"/>
  </w:style>
  <w:style w:type="paragraph" w:styleId="TableofFigures">
    <w:name w:val="table of figures"/>
    <w:basedOn w:val="Normal"/>
    <w:next w:val="Normal"/>
    <w:semiHidden/>
    <w:rsid w:val="005104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4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0499"/>
    <w:rPr>
      <w:rFonts w:ascii="Wingdings" w:hAnsi="Wingdings"/>
    </w:rPr>
  </w:style>
  <w:style w:type="paragraph" w:customStyle="1" w:styleId="TableHeading">
    <w:name w:val="Table Heading"/>
    <w:basedOn w:val="HeadingBase"/>
    <w:rsid w:val="005104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499"/>
    <w:rPr>
      <w:color w:val="0033CC"/>
      <w:u w:val="none"/>
    </w:rPr>
  </w:style>
  <w:style w:type="paragraph" w:customStyle="1" w:styleId="BodyTextRight">
    <w:name w:val="Body Text Right"/>
    <w:basedOn w:val="BodyText"/>
    <w:rsid w:val="005104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4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4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4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4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4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499"/>
    <w:rPr>
      <w:sz w:val="32"/>
    </w:rPr>
  </w:style>
  <w:style w:type="paragraph" w:customStyle="1" w:styleId="HeadingProcedure">
    <w:name w:val="Heading Procedure"/>
    <w:basedOn w:val="HeadingBase"/>
    <w:next w:val="Normal"/>
    <w:rsid w:val="005104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499"/>
    <w:pPr>
      <w:spacing w:before="60" w:after="60"/>
    </w:pPr>
  </w:style>
  <w:style w:type="paragraph" w:styleId="ListContinue">
    <w:name w:val="List Continue"/>
    <w:basedOn w:val="List"/>
    <w:rsid w:val="00510499"/>
    <w:pPr>
      <w:ind w:firstLine="0"/>
    </w:pPr>
  </w:style>
  <w:style w:type="paragraph" w:customStyle="1" w:styleId="ListNote">
    <w:name w:val="List Note"/>
    <w:basedOn w:val="List"/>
    <w:rsid w:val="005104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4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4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499"/>
    <w:rPr>
      <w:rFonts w:ascii="Courier New" w:hAnsi="Courier New"/>
    </w:rPr>
  </w:style>
  <w:style w:type="paragraph" w:customStyle="1" w:styleId="NoteBullet">
    <w:name w:val="Note Bullet"/>
    <w:basedOn w:val="Note"/>
    <w:rsid w:val="005104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4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4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4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4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04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4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499"/>
    <w:rPr>
      <w:b/>
      <w:smallCaps/>
    </w:rPr>
  </w:style>
  <w:style w:type="paragraph" w:customStyle="1" w:styleId="TableListNumber">
    <w:name w:val="Table List Number"/>
    <w:basedOn w:val="ListNumber"/>
    <w:rsid w:val="005104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4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499"/>
    <w:pPr>
      <w:numPr>
        <w:numId w:val="9"/>
      </w:numPr>
    </w:pPr>
  </w:style>
  <w:style w:type="paragraph" w:customStyle="1" w:styleId="ListAlpha2">
    <w:name w:val="List Alpha 2"/>
    <w:basedOn w:val="List2"/>
    <w:rsid w:val="00510499"/>
    <w:pPr>
      <w:numPr>
        <w:numId w:val="8"/>
      </w:numPr>
    </w:pPr>
  </w:style>
  <w:style w:type="paragraph" w:styleId="List2">
    <w:name w:val="List 2"/>
    <w:basedOn w:val="BodyText"/>
    <w:rsid w:val="005104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4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4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4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4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4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0499"/>
    <w:pPr>
      <w:numPr>
        <w:numId w:val="4"/>
      </w:numPr>
    </w:pPr>
  </w:style>
  <w:style w:type="paragraph" w:styleId="ListContinue2">
    <w:name w:val="List Continue 2"/>
    <w:basedOn w:val="List2"/>
    <w:rsid w:val="00510499"/>
    <w:pPr>
      <w:ind w:firstLine="0"/>
    </w:pPr>
  </w:style>
  <w:style w:type="paragraph" w:styleId="ListContinue3">
    <w:name w:val="List Continue 3"/>
    <w:basedOn w:val="List3"/>
    <w:rsid w:val="00510499"/>
    <w:pPr>
      <w:ind w:left="1021" w:firstLine="0"/>
    </w:pPr>
  </w:style>
  <w:style w:type="paragraph" w:styleId="ListContinue4">
    <w:name w:val="List Continue 4"/>
    <w:basedOn w:val="List4"/>
    <w:rsid w:val="00510499"/>
    <w:pPr>
      <w:ind w:firstLine="0"/>
    </w:pPr>
  </w:style>
  <w:style w:type="paragraph" w:styleId="ListContinue5">
    <w:name w:val="List Continue 5"/>
    <w:basedOn w:val="List5"/>
    <w:rsid w:val="00510499"/>
    <w:pPr>
      <w:ind w:firstLine="0"/>
    </w:pPr>
  </w:style>
  <w:style w:type="paragraph" w:styleId="ListNumber3">
    <w:name w:val="List Number 3"/>
    <w:basedOn w:val="List3"/>
    <w:rsid w:val="00510499"/>
    <w:pPr>
      <w:numPr>
        <w:numId w:val="5"/>
      </w:numPr>
    </w:pPr>
  </w:style>
  <w:style w:type="paragraph" w:styleId="ListNumber4">
    <w:name w:val="List Number 4"/>
    <w:basedOn w:val="List4"/>
    <w:rsid w:val="00510499"/>
    <w:pPr>
      <w:numPr>
        <w:numId w:val="6"/>
      </w:numPr>
    </w:pPr>
  </w:style>
  <w:style w:type="paragraph" w:styleId="ListNumber5">
    <w:name w:val="List Number 5"/>
    <w:basedOn w:val="List5"/>
    <w:rsid w:val="00510499"/>
    <w:pPr>
      <w:numPr>
        <w:numId w:val="7"/>
      </w:numPr>
    </w:pPr>
  </w:style>
  <w:style w:type="paragraph" w:styleId="BlockText">
    <w:name w:val="Block Text"/>
    <w:basedOn w:val="Normal"/>
    <w:rsid w:val="005104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4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499"/>
    <w:rPr>
      <w:sz w:val="16"/>
      <w:vertAlign w:val="superscript"/>
    </w:rPr>
  </w:style>
  <w:style w:type="character" w:customStyle="1" w:styleId="Symbols">
    <w:name w:val="Symbols"/>
    <w:basedOn w:val="DefaultParagraphFont"/>
    <w:rsid w:val="00510499"/>
    <w:rPr>
      <w:rFonts w:ascii="Symbol" w:hAnsi="Symbol"/>
    </w:rPr>
  </w:style>
  <w:style w:type="character" w:customStyle="1" w:styleId="MenuOptions">
    <w:name w:val="Menu Options"/>
    <w:basedOn w:val="DefaultParagraphFont"/>
    <w:rsid w:val="005104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499"/>
    <w:rPr>
      <w:b/>
    </w:rPr>
  </w:style>
  <w:style w:type="character" w:customStyle="1" w:styleId="Underlined">
    <w:name w:val="Underlined"/>
    <w:basedOn w:val="DefaultParagraphFont"/>
    <w:rsid w:val="00510499"/>
    <w:rPr>
      <w:u w:val="single"/>
    </w:rPr>
  </w:style>
  <w:style w:type="paragraph" w:customStyle="1" w:styleId="TableBodyTextRight">
    <w:name w:val="Table Body Text Right"/>
    <w:basedOn w:val="TableBodyText"/>
    <w:rsid w:val="005104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499"/>
    <w:rPr>
      <w:sz w:val="18"/>
    </w:rPr>
  </w:style>
  <w:style w:type="paragraph" w:customStyle="1" w:styleId="BodySmallRight">
    <w:name w:val="Body Small Right"/>
    <w:basedOn w:val="BodyTextRight"/>
    <w:rsid w:val="00510499"/>
    <w:rPr>
      <w:sz w:val="18"/>
      <w:szCs w:val="18"/>
    </w:rPr>
  </w:style>
  <w:style w:type="paragraph" w:customStyle="1" w:styleId="MarginEdition">
    <w:name w:val="Margin Edition"/>
    <w:basedOn w:val="MarginNote"/>
    <w:rsid w:val="005104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499"/>
    <w:rPr>
      <w:sz w:val="2"/>
      <w:szCs w:val="2"/>
    </w:rPr>
  </w:style>
  <w:style w:type="character" w:customStyle="1" w:styleId="Small">
    <w:name w:val="Small"/>
    <w:basedOn w:val="DefaultParagraphFont"/>
    <w:rsid w:val="00510499"/>
    <w:rPr>
      <w:sz w:val="16"/>
    </w:rPr>
  </w:style>
  <w:style w:type="paragraph" w:customStyle="1" w:styleId="WideTable">
    <w:name w:val="Wide Table"/>
    <w:basedOn w:val="Normal"/>
    <w:rsid w:val="005104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499"/>
  </w:style>
  <w:style w:type="paragraph" w:styleId="Quote">
    <w:name w:val="Quote"/>
    <w:basedOn w:val="Heading1"/>
    <w:link w:val="QuoteChar"/>
    <w:qFormat/>
    <w:rsid w:val="005104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4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499"/>
    <w:pPr>
      <w:pageBreakBefore/>
    </w:pPr>
  </w:style>
  <w:style w:type="paragraph" w:customStyle="1" w:styleId="Border">
    <w:name w:val="Border"/>
    <w:basedOn w:val="Normal"/>
    <w:qFormat/>
    <w:rsid w:val="005104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4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4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4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4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4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4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4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4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499"/>
    <w:rPr>
      <w:u w:val="single"/>
    </w:rPr>
  </w:style>
  <w:style w:type="character" w:customStyle="1" w:styleId="BoldandItalics">
    <w:name w:val="Bold and Italics"/>
    <w:qFormat/>
    <w:rsid w:val="00510499"/>
    <w:rPr>
      <w:b/>
      <w:i/>
      <w:u w:val="none"/>
    </w:rPr>
  </w:style>
  <w:style w:type="paragraph" w:styleId="BalloonText">
    <w:name w:val="Balloon Text"/>
    <w:basedOn w:val="Normal"/>
    <w:link w:val="BalloonTextChar"/>
    <w:rsid w:val="00510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4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4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4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4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4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4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7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3197</Characters>
  <Application>Microsoft Office Word</Application>
  <DocSecurity>0</DocSecurity>
  <Lines>86</Lines>
  <Paragraphs>73</Paragraphs>
  <ScaleCrop>false</ScaleCrop>
  <Company>Author-it Software Corporation Ltd.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AHCGRI501 Design roof gardens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